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FF4DA6" w14:textId="77777777" w:rsidR="00CF1177" w:rsidRDefault="00000000">
      <w:pPr>
        <w:rPr>
          <w:rFonts w:ascii="黑体" w:eastAsia="黑体" w:hAnsi="黑体"/>
          <w:sz w:val="32"/>
          <w:szCs w:val="32"/>
        </w:rPr>
      </w:pPr>
      <w:r>
        <w:rPr>
          <w:rFonts w:ascii="黑体" w:eastAsia="黑体" w:hAnsi="黑体" w:hint="eastAsia"/>
          <w:sz w:val="32"/>
          <w:szCs w:val="32"/>
        </w:rPr>
        <w:t>附件4</w:t>
      </w:r>
    </w:p>
    <w:p w14:paraId="2D5B2E51" w14:textId="77777777" w:rsidR="00CF1177" w:rsidRDefault="00000000" w:rsidP="00757F45">
      <w:pPr>
        <w:spacing w:beforeLines="100" w:before="312" w:afterLines="100" w:after="312" w:line="594" w:lineRule="exact"/>
        <w:jc w:val="center"/>
        <w:rPr>
          <w:rFonts w:ascii="方正小标宋简体" w:eastAsia="方正小标宋简体"/>
          <w:spacing w:val="-12"/>
          <w:sz w:val="44"/>
          <w:szCs w:val="44"/>
        </w:rPr>
      </w:pPr>
      <w:r>
        <w:rPr>
          <w:rFonts w:ascii="方正小标宋简体" w:eastAsia="方正小标宋简体" w:hint="eastAsia"/>
          <w:spacing w:val="-12"/>
          <w:sz w:val="44"/>
          <w:szCs w:val="44"/>
        </w:rPr>
        <w:t>部分不合格检验项目小知识</w:t>
      </w:r>
    </w:p>
    <w:p w14:paraId="6440F7AC" w14:textId="77777777" w:rsidR="00CF1177" w:rsidRDefault="00000000">
      <w:pPr>
        <w:spacing w:line="594" w:lineRule="exact"/>
        <w:ind w:firstLineChars="200" w:firstLine="640"/>
        <w:rPr>
          <w:rFonts w:ascii="Times New Roman" w:eastAsia="黑体" w:hAnsi="Times New Roman"/>
          <w:kern w:val="32"/>
          <w:sz w:val="32"/>
          <w:szCs w:val="32"/>
        </w:rPr>
      </w:pPr>
      <w:bookmarkStart w:id="0" w:name="_Hlk71192992"/>
      <w:r>
        <w:rPr>
          <w:rFonts w:ascii="Times New Roman" w:eastAsia="黑体" w:hAnsi="Times New Roman" w:hint="eastAsia"/>
          <w:kern w:val="32"/>
          <w:sz w:val="32"/>
          <w:szCs w:val="32"/>
        </w:rPr>
        <w:t>一、</w:t>
      </w:r>
      <w:r>
        <w:rPr>
          <w:rFonts w:ascii="Times New Roman" w:eastAsia="黑体" w:hAnsi="Times New Roman" w:hint="eastAsia"/>
          <w:kern w:val="32"/>
          <w:sz w:val="32"/>
          <w:szCs w:val="32"/>
        </w:rPr>
        <w:t>6-</w:t>
      </w:r>
      <w:r>
        <w:rPr>
          <w:rFonts w:ascii="Times New Roman" w:eastAsia="黑体" w:hAnsi="Times New Roman" w:hint="eastAsia"/>
          <w:kern w:val="32"/>
          <w:sz w:val="32"/>
          <w:szCs w:val="32"/>
        </w:rPr>
        <w:t>苄基腺嘌呤（</w:t>
      </w:r>
      <w:r>
        <w:rPr>
          <w:rFonts w:ascii="Times New Roman" w:eastAsia="黑体" w:hAnsi="Times New Roman" w:hint="eastAsia"/>
          <w:kern w:val="32"/>
          <w:sz w:val="32"/>
          <w:szCs w:val="32"/>
        </w:rPr>
        <w:t>6-BA</w:t>
      </w:r>
      <w:r>
        <w:rPr>
          <w:rFonts w:ascii="Times New Roman" w:eastAsia="黑体" w:hAnsi="Times New Roman" w:hint="eastAsia"/>
          <w:kern w:val="32"/>
          <w:sz w:val="32"/>
          <w:szCs w:val="32"/>
        </w:rPr>
        <w:t>）</w:t>
      </w:r>
    </w:p>
    <w:p w14:paraId="2B6A6C69" w14:textId="46AF36C7" w:rsidR="00CF1177" w:rsidRDefault="00000000">
      <w:pPr>
        <w:spacing w:line="594"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苄基腺嘌呤（</w:t>
      </w:r>
      <w:r>
        <w:rPr>
          <w:rFonts w:ascii="Times New Roman" w:eastAsia="仿宋_GB2312" w:hAnsi="Times New Roman" w:hint="eastAsia"/>
          <w:sz w:val="32"/>
          <w:szCs w:val="32"/>
        </w:rPr>
        <w:t>6-BA</w:t>
      </w:r>
      <w:r>
        <w:rPr>
          <w:rFonts w:ascii="Times New Roman" w:eastAsia="仿宋_GB2312" w:hAnsi="Times New Roman" w:hint="eastAsia"/>
          <w:sz w:val="32"/>
          <w:szCs w:val="32"/>
        </w:rPr>
        <w:t>）是一种细胞分裂素，可促进豆芽发芽抑制生根。《国家食品药品监督管理总局农业部国家卫生和计划生育委员会关于豆芽生产过程中禁止使用</w:t>
      </w:r>
      <w:r>
        <w:rPr>
          <w:rFonts w:ascii="Times New Roman" w:eastAsia="仿宋_GB2312" w:hAnsi="Times New Roman" w:hint="eastAsia"/>
          <w:sz w:val="32"/>
          <w:szCs w:val="32"/>
        </w:rPr>
        <w:t>6-</w:t>
      </w:r>
      <w:r>
        <w:rPr>
          <w:rFonts w:ascii="Times New Roman" w:eastAsia="仿宋_GB2312" w:hAnsi="Times New Roman" w:hint="eastAsia"/>
          <w:sz w:val="32"/>
          <w:szCs w:val="32"/>
        </w:rPr>
        <w:t>苄基腺嘌呤等物质的公告》（</w:t>
      </w:r>
      <w:r>
        <w:rPr>
          <w:rFonts w:ascii="Times New Roman" w:eastAsia="仿宋_GB2312" w:hAnsi="Times New Roman" w:hint="eastAsia"/>
          <w:sz w:val="32"/>
          <w:szCs w:val="32"/>
        </w:rPr>
        <w:t>2015</w:t>
      </w:r>
      <w:r>
        <w:rPr>
          <w:rFonts w:ascii="Times New Roman" w:eastAsia="仿宋_GB2312" w:hAnsi="Times New Roman" w:hint="eastAsia"/>
          <w:sz w:val="32"/>
          <w:szCs w:val="32"/>
        </w:rPr>
        <w:t>年第</w:t>
      </w:r>
      <w:r>
        <w:rPr>
          <w:rFonts w:ascii="Times New Roman" w:eastAsia="仿宋_GB2312" w:hAnsi="Times New Roman" w:hint="eastAsia"/>
          <w:sz w:val="32"/>
          <w:szCs w:val="32"/>
        </w:rPr>
        <w:t>11</w:t>
      </w:r>
      <w:r>
        <w:rPr>
          <w:rFonts w:ascii="Times New Roman" w:eastAsia="仿宋_GB2312" w:hAnsi="Times New Roman" w:hint="eastAsia"/>
          <w:sz w:val="32"/>
          <w:szCs w:val="32"/>
        </w:rPr>
        <w:t>号）中规定，生产者不得在豆芽生产过程中使用</w:t>
      </w:r>
      <w:r>
        <w:rPr>
          <w:rFonts w:ascii="Times New Roman" w:eastAsia="仿宋_GB2312" w:hAnsi="Times New Roman" w:hint="eastAsia"/>
          <w:sz w:val="32"/>
          <w:szCs w:val="32"/>
        </w:rPr>
        <w:t>6-</w:t>
      </w:r>
      <w:r>
        <w:rPr>
          <w:rFonts w:ascii="Times New Roman" w:eastAsia="仿宋_GB2312" w:hAnsi="Times New Roman" w:hint="eastAsia"/>
          <w:sz w:val="32"/>
          <w:szCs w:val="32"/>
        </w:rPr>
        <w:t>苄基腺嘌呤、</w:t>
      </w:r>
      <w:r>
        <w:rPr>
          <w:rFonts w:ascii="Times New Roman" w:eastAsia="仿宋_GB2312" w:hAnsi="Times New Roman" w:hint="eastAsia"/>
          <w:sz w:val="32"/>
          <w:szCs w:val="32"/>
        </w:rPr>
        <w:t>4-</w:t>
      </w:r>
      <w:r>
        <w:rPr>
          <w:rFonts w:ascii="Times New Roman" w:eastAsia="仿宋_GB2312" w:hAnsi="Times New Roman" w:hint="eastAsia"/>
          <w:sz w:val="32"/>
          <w:szCs w:val="32"/>
        </w:rPr>
        <w:t>氯苯氧乙酸钠、赤霉素等物质，豆芽经营者不得经营含有</w:t>
      </w:r>
      <w:r>
        <w:rPr>
          <w:rFonts w:ascii="Times New Roman" w:eastAsia="仿宋_GB2312" w:hAnsi="Times New Roman" w:hint="eastAsia"/>
          <w:sz w:val="32"/>
          <w:szCs w:val="32"/>
        </w:rPr>
        <w:t>6-</w:t>
      </w:r>
      <w:r>
        <w:rPr>
          <w:rFonts w:ascii="Times New Roman" w:eastAsia="仿宋_GB2312" w:hAnsi="Times New Roman" w:hint="eastAsia"/>
          <w:sz w:val="32"/>
          <w:szCs w:val="32"/>
        </w:rPr>
        <w:t>苄基腺嘌呤、</w:t>
      </w:r>
      <w:r>
        <w:rPr>
          <w:rFonts w:ascii="Times New Roman" w:eastAsia="仿宋_GB2312" w:hAnsi="Times New Roman" w:hint="eastAsia"/>
          <w:sz w:val="32"/>
          <w:szCs w:val="32"/>
        </w:rPr>
        <w:t>4-</w:t>
      </w:r>
      <w:r>
        <w:rPr>
          <w:rFonts w:ascii="Times New Roman" w:eastAsia="仿宋_GB2312" w:hAnsi="Times New Roman" w:hint="eastAsia"/>
          <w:sz w:val="32"/>
          <w:szCs w:val="32"/>
        </w:rPr>
        <w:t>氯苯氧乙酸钠、赤霉素等物质的豆芽。豆芽中检出</w:t>
      </w:r>
      <w:r>
        <w:rPr>
          <w:rFonts w:ascii="Times New Roman" w:eastAsia="仿宋_GB2312" w:hAnsi="Times New Roman" w:hint="eastAsia"/>
          <w:sz w:val="32"/>
          <w:szCs w:val="32"/>
        </w:rPr>
        <w:t>6-</w:t>
      </w:r>
      <w:r>
        <w:rPr>
          <w:rFonts w:ascii="Times New Roman" w:eastAsia="仿宋_GB2312" w:hAnsi="Times New Roman" w:hint="eastAsia"/>
          <w:sz w:val="32"/>
          <w:szCs w:val="32"/>
        </w:rPr>
        <w:t>苄基腺嘌呤（</w:t>
      </w:r>
      <w:r>
        <w:rPr>
          <w:rFonts w:ascii="Times New Roman" w:eastAsia="仿宋_GB2312" w:hAnsi="Times New Roman" w:hint="eastAsia"/>
          <w:sz w:val="32"/>
          <w:szCs w:val="32"/>
        </w:rPr>
        <w:t>6-BA</w:t>
      </w:r>
      <w:r>
        <w:rPr>
          <w:rFonts w:ascii="Times New Roman" w:eastAsia="仿宋_GB2312" w:hAnsi="Times New Roman" w:hint="eastAsia"/>
          <w:sz w:val="32"/>
          <w:szCs w:val="32"/>
        </w:rPr>
        <w:t>）的原因，可能是生产者为提高豆芽产量，违规使用相关农药。</w:t>
      </w:r>
    </w:p>
    <w:p w14:paraId="5FFA4A73" w14:textId="30C8AA17" w:rsidR="00CF1177" w:rsidRDefault="00757F45">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二、</w:t>
      </w:r>
      <w:proofErr w:type="gramStart"/>
      <w:r>
        <w:rPr>
          <w:rFonts w:ascii="黑体" w:eastAsia="黑体" w:hAnsi="黑体" w:hint="eastAsia"/>
          <w:kern w:val="32"/>
          <w:sz w:val="32"/>
          <w:szCs w:val="32"/>
        </w:rPr>
        <w:t>恩诺沙</w:t>
      </w:r>
      <w:proofErr w:type="gramEnd"/>
      <w:r>
        <w:rPr>
          <w:rFonts w:ascii="黑体" w:eastAsia="黑体" w:hAnsi="黑体" w:hint="eastAsia"/>
          <w:kern w:val="32"/>
          <w:sz w:val="32"/>
          <w:szCs w:val="32"/>
        </w:rPr>
        <w:t>星</w:t>
      </w:r>
    </w:p>
    <w:p w14:paraId="20071298" w14:textId="77777777" w:rsidR="00CF1177" w:rsidRDefault="00000000">
      <w:pPr>
        <w:spacing w:line="594" w:lineRule="exact"/>
        <w:ind w:firstLineChars="200" w:firstLine="640"/>
        <w:rPr>
          <w:rFonts w:ascii="Times New Roman" w:eastAsia="仿宋_GB2312" w:hAnsi="Times New Roman"/>
          <w:sz w:val="32"/>
          <w:szCs w:val="32"/>
        </w:rPr>
      </w:pPr>
      <w:proofErr w:type="gramStart"/>
      <w:r>
        <w:rPr>
          <w:rFonts w:ascii="Times New Roman" w:eastAsia="仿宋_GB2312" w:hAnsi="Times New Roman"/>
          <w:sz w:val="32"/>
          <w:szCs w:val="32"/>
        </w:rPr>
        <w:t>恩诺沙星属</w:t>
      </w:r>
      <w:proofErr w:type="gramEnd"/>
      <w:r>
        <w:rPr>
          <w:rFonts w:ascii="Times New Roman" w:eastAsia="仿宋_GB2312" w:hAnsi="Times New Roman"/>
          <w:sz w:val="32"/>
          <w:szCs w:val="32"/>
        </w:rPr>
        <w:t>第三代</w:t>
      </w:r>
      <w:proofErr w:type="gramStart"/>
      <w:r>
        <w:rPr>
          <w:rFonts w:ascii="Times New Roman" w:eastAsia="仿宋_GB2312" w:hAnsi="Times New Roman"/>
          <w:sz w:val="32"/>
          <w:szCs w:val="32"/>
        </w:rPr>
        <w:t>喹</w:t>
      </w:r>
      <w:proofErr w:type="gramEnd"/>
      <w:r>
        <w:rPr>
          <w:rFonts w:ascii="Times New Roman" w:eastAsia="仿宋_GB2312" w:hAnsi="Times New Roman"/>
          <w:sz w:val="32"/>
          <w:szCs w:val="32"/>
        </w:rPr>
        <w:t>诺酮类药物，是一类人工合成的广谱抗菌药，用于治疗动物的皮肤感染、呼吸道感染等，是动物专属用药。</w:t>
      </w:r>
      <w:r>
        <w:rPr>
          <w:rFonts w:ascii="Times New Roman" w:eastAsia="仿宋_GB2312" w:hAnsi="Times New Roman" w:hint="eastAsia"/>
          <w:sz w:val="32"/>
          <w:szCs w:val="32"/>
        </w:rPr>
        <w:t>长期</w:t>
      </w:r>
      <w:r>
        <w:rPr>
          <w:rFonts w:ascii="Times New Roman" w:eastAsia="仿宋_GB2312" w:hAnsi="Times New Roman"/>
          <w:sz w:val="32"/>
          <w:szCs w:val="32"/>
        </w:rPr>
        <w:t>摄入</w:t>
      </w:r>
      <w:proofErr w:type="gramStart"/>
      <w:r>
        <w:rPr>
          <w:rFonts w:ascii="Times New Roman" w:eastAsia="仿宋_GB2312" w:hAnsi="Times New Roman"/>
          <w:sz w:val="32"/>
          <w:szCs w:val="32"/>
        </w:rPr>
        <w:t>恩诺沙</w:t>
      </w:r>
      <w:proofErr w:type="gramEnd"/>
      <w:r>
        <w:rPr>
          <w:rFonts w:ascii="Times New Roman" w:eastAsia="仿宋_GB2312" w:hAnsi="Times New Roman"/>
          <w:sz w:val="32"/>
          <w:szCs w:val="32"/>
        </w:rPr>
        <w:t>星</w:t>
      </w:r>
      <w:r>
        <w:rPr>
          <w:rFonts w:ascii="Times New Roman" w:eastAsia="仿宋_GB2312" w:hAnsi="Times New Roman" w:hint="eastAsia"/>
          <w:sz w:val="32"/>
          <w:szCs w:val="32"/>
        </w:rPr>
        <w:t>残留</w:t>
      </w:r>
      <w:r>
        <w:rPr>
          <w:rFonts w:ascii="Times New Roman" w:eastAsia="仿宋_GB2312" w:hAnsi="Times New Roman"/>
          <w:sz w:val="32"/>
          <w:szCs w:val="32"/>
        </w:rPr>
        <w:t>超标的食品，可能引起头晕、头痛、睡眠不良、胃肠道不适等症状。《食品安全国家标准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食品中兽药最大残留限量》（</w:t>
      </w:r>
      <w:r>
        <w:rPr>
          <w:rFonts w:ascii="Times New Roman" w:eastAsia="仿宋_GB2312" w:hAnsi="Times New Roman"/>
          <w:sz w:val="32"/>
          <w:szCs w:val="32"/>
        </w:rPr>
        <w:t>GB 31650</w:t>
      </w:r>
      <w:r>
        <w:rPr>
          <w:rFonts w:ascii="仿宋_GB2312" w:eastAsia="仿宋_GB2312" w:hAnsi="Times New Roman" w:hint="eastAsia"/>
          <w:sz w:val="32"/>
          <w:szCs w:val="32"/>
        </w:rPr>
        <w:t>—</w:t>
      </w:r>
      <w:r>
        <w:rPr>
          <w:rFonts w:ascii="Times New Roman" w:eastAsia="仿宋_GB2312" w:hAnsi="Times New Roman"/>
          <w:sz w:val="32"/>
          <w:szCs w:val="32"/>
        </w:rPr>
        <w:t>2019</w:t>
      </w:r>
      <w:r>
        <w:rPr>
          <w:rFonts w:ascii="Times New Roman" w:eastAsia="仿宋_GB2312" w:hAnsi="Times New Roman"/>
          <w:sz w:val="32"/>
          <w:szCs w:val="32"/>
        </w:rPr>
        <w:t>）中规定，</w:t>
      </w:r>
      <w:proofErr w:type="gramStart"/>
      <w:r>
        <w:rPr>
          <w:rFonts w:ascii="Times New Roman" w:eastAsia="仿宋_GB2312" w:hAnsi="Times New Roman"/>
          <w:sz w:val="32"/>
          <w:szCs w:val="32"/>
        </w:rPr>
        <w:t>恩诺沙</w:t>
      </w:r>
      <w:proofErr w:type="gramEnd"/>
      <w:r>
        <w:rPr>
          <w:rFonts w:ascii="Times New Roman" w:eastAsia="仿宋_GB2312" w:hAnsi="Times New Roman"/>
          <w:sz w:val="32"/>
          <w:szCs w:val="32"/>
        </w:rPr>
        <w:t>星在鱼的皮和肉中最大残留限量值为</w:t>
      </w:r>
      <w:r>
        <w:rPr>
          <w:rFonts w:ascii="Times New Roman" w:eastAsia="仿宋_GB2312" w:hAnsi="Times New Roman"/>
          <w:sz w:val="32"/>
          <w:szCs w:val="32"/>
        </w:rPr>
        <w:t>100μg/kg</w:t>
      </w:r>
      <w:r>
        <w:rPr>
          <w:rFonts w:ascii="Times New Roman" w:eastAsia="仿宋_GB2312" w:hAnsi="Times New Roman"/>
          <w:sz w:val="32"/>
          <w:szCs w:val="32"/>
        </w:rPr>
        <w:t>。</w:t>
      </w:r>
      <w:r>
        <w:rPr>
          <w:rFonts w:ascii="Times New Roman" w:eastAsia="仿宋_GB2312" w:hAnsi="Times New Roman" w:hint="eastAsia"/>
          <w:sz w:val="32"/>
          <w:szCs w:val="32"/>
        </w:rPr>
        <w:t>淡水鱼</w:t>
      </w:r>
      <w:proofErr w:type="gramStart"/>
      <w:r>
        <w:rPr>
          <w:rFonts w:ascii="Times New Roman" w:eastAsia="仿宋_GB2312" w:hAnsi="Times New Roman"/>
          <w:sz w:val="32"/>
          <w:szCs w:val="32"/>
        </w:rPr>
        <w:t>中恩诺沙</w:t>
      </w:r>
      <w:proofErr w:type="gramEnd"/>
      <w:r>
        <w:rPr>
          <w:rFonts w:ascii="Times New Roman" w:eastAsia="仿宋_GB2312" w:hAnsi="Times New Roman"/>
          <w:sz w:val="32"/>
          <w:szCs w:val="32"/>
        </w:rPr>
        <w:t>星残留量超标的原因，可</w:t>
      </w:r>
      <w:r>
        <w:rPr>
          <w:rFonts w:ascii="仿宋_GB2312" w:eastAsia="仿宋_GB2312" w:hAnsi="Times New Roman" w:hint="eastAsia"/>
          <w:snapToGrid w:val="0"/>
          <w:kern w:val="0"/>
          <w:sz w:val="32"/>
          <w:szCs w:val="32"/>
        </w:rPr>
        <w:t>能是养殖户在</w:t>
      </w:r>
      <w:r>
        <w:rPr>
          <w:rFonts w:ascii="仿宋_GB2312" w:eastAsia="仿宋_GB2312" w:hint="eastAsia"/>
          <w:snapToGrid w:val="0"/>
          <w:kern w:val="0"/>
          <w:sz w:val="32"/>
          <w:szCs w:val="32"/>
        </w:rPr>
        <w:t>鱼类疾病治疗中超量使用</w:t>
      </w:r>
      <w:r>
        <w:rPr>
          <w:rFonts w:ascii="仿宋_GB2312" w:eastAsia="仿宋_GB2312" w:hAnsi="Times New Roman" w:hint="eastAsia"/>
          <w:snapToGrid w:val="0"/>
          <w:kern w:val="0"/>
          <w:sz w:val="32"/>
          <w:szCs w:val="32"/>
        </w:rPr>
        <w:t>或没有加强用药控制所致</w:t>
      </w:r>
      <w:r>
        <w:rPr>
          <w:rFonts w:ascii="Times New Roman" w:eastAsia="仿宋_GB2312" w:hAnsi="Times New Roman"/>
          <w:sz w:val="32"/>
          <w:szCs w:val="32"/>
        </w:rPr>
        <w:t>。</w:t>
      </w:r>
    </w:p>
    <w:p w14:paraId="4A610B83" w14:textId="24ADA1F5" w:rsidR="00CF1177" w:rsidRDefault="00757F45">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三、磺胺类（总量）</w:t>
      </w:r>
    </w:p>
    <w:p w14:paraId="505A69C5" w14:textId="77777777" w:rsidR="00757F45" w:rsidRDefault="00000000" w:rsidP="00757F45">
      <w:pPr>
        <w:spacing w:line="594" w:lineRule="exact"/>
        <w:ind w:firstLineChars="200" w:firstLine="640"/>
        <w:rPr>
          <w:rFonts w:ascii="Times New Roman" w:eastAsia="仿宋_GB2312" w:hAnsi="Times New Roman"/>
          <w:sz w:val="32"/>
          <w:szCs w:val="32"/>
        </w:rPr>
      </w:pPr>
      <w:r>
        <w:rPr>
          <w:rFonts w:ascii="Times New Roman" w:eastAsia="仿宋_GB2312" w:hAnsi="Times New Roman"/>
          <w:snapToGrid w:val="0"/>
          <w:kern w:val="0"/>
          <w:sz w:val="32"/>
          <w:szCs w:val="32"/>
        </w:rPr>
        <w:lastRenderedPageBreak/>
        <w:t>磺胺类药物是一类抗菌谱较广、性质稳定、使用简便的人工合成抗菌药，对大多数革兰氏阳性菌和阴性</w:t>
      </w:r>
      <w:proofErr w:type="gramStart"/>
      <w:r>
        <w:rPr>
          <w:rFonts w:ascii="Times New Roman" w:eastAsia="仿宋_GB2312" w:hAnsi="Times New Roman"/>
          <w:snapToGrid w:val="0"/>
          <w:kern w:val="0"/>
          <w:sz w:val="32"/>
          <w:szCs w:val="32"/>
        </w:rPr>
        <w:t>菌</w:t>
      </w:r>
      <w:proofErr w:type="gramEnd"/>
      <w:r>
        <w:rPr>
          <w:rFonts w:ascii="Times New Roman" w:eastAsia="仿宋_GB2312" w:hAnsi="Times New Roman"/>
          <w:snapToGrid w:val="0"/>
          <w:kern w:val="0"/>
          <w:sz w:val="32"/>
          <w:szCs w:val="32"/>
        </w:rPr>
        <w:t>都有较强抑制作用，广泛用于防治鸡球虫病。《食品安全国家标准</w:t>
      </w:r>
      <w:r>
        <w:rPr>
          <w:rFonts w:ascii="Times New Roman" w:eastAsia="仿宋_GB2312" w:hAnsi="Times New Roman"/>
          <w:snapToGrid w:val="0"/>
          <w:kern w:val="0"/>
          <w:sz w:val="32"/>
          <w:szCs w:val="32"/>
        </w:rPr>
        <w:t xml:space="preserve"> </w:t>
      </w:r>
      <w:r>
        <w:rPr>
          <w:rFonts w:ascii="Times New Roman" w:eastAsia="仿宋_GB2312" w:hAnsi="Times New Roman"/>
          <w:snapToGrid w:val="0"/>
          <w:kern w:val="0"/>
          <w:sz w:val="32"/>
          <w:szCs w:val="32"/>
        </w:rPr>
        <w:t>食品中兽药最大残留限量》（</w:t>
      </w:r>
      <w:r>
        <w:rPr>
          <w:rFonts w:ascii="Times New Roman" w:eastAsia="仿宋_GB2312" w:hAnsi="Times New Roman"/>
          <w:snapToGrid w:val="0"/>
          <w:kern w:val="0"/>
          <w:sz w:val="32"/>
          <w:szCs w:val="32"/>
        </w:rPr>
        <w:t>GB 31650</w:t>
      </w:r>
      <w:r>
        <w:rPr>
          <w:rFonts w:ascii="Times New Roman" w:eastAsia="仿宋_GB2312" w:hAnsi="Times New Roman" w:hint="eastAsia"/>
          <w:kern w:val="32"/>
          <w:sz w:val="32"/>
          <w:szCs w:val="32"/>
        </w:rPr>
        <w:t>—</w:t>
      </w:r>
      <w:r>
        <w:rPr>
          <w:rFonts w:ascii="Times New Roman" w:eastAsia="仿宋_GB2312" w:hAnsi="Times New Roman"/>
          <w:snapToGrid w:val="0"/>
          <w:kern w:val="0"/>
          <w:sz w:val="32"/>
          <w:szCs w:val="32"/>
        </w:rPr>
        <w:t>2019</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中</w:t>
      </w:r>
      <w:r>
        <w:rPr>
          <w:rFonts w:ascii="Times New Roman" w:eastAsia="仿宋_GB2312" w:hAnsi="Times New Roman"/>
          <w:snapToGrid w:val="0"/>
          <w:kern w:val="0"/>
          <w:sz w:val="32"/>
          <w:szCs w:val="32"/>
        </w:rPr>
        <w:t>规定，磺胺类药物在所有食品动物</w:t>
      </w:r>
      <w:r>
        <w:rPr>
          <w:rFonts w:ascii="Times New Roman" w:eastAsia="仿宋_GB2312" w:hAnsi="Times New Roman" w:hint="eastAsia"/>
          <w:snapToGrid w:val="0"/>
          <w:kern w:val="0"/>
          <w:sz w:val="32"/>
          <w:szCs w:val="32"/>
        </w:rPr>
        <w:t>肌</w:t>
      </w:r>
      <w:r>
        <w:rPr>
          <w:rFonts w:ascii="Times New Roman" w:eastAsia="仿宋_GB2312" w:hAnsi="Times New Roman"/>
          <w:snapToGrid w:val="0"/>
          <w:kern w:val="0"/>
          <w:sz w:val="32"/>
          <w:szCs w:val="32"/>
        </w:rPr>
        <w:t>肉</w:t>
      </w:r>
      <w:r>
        <w:rPr>
          <w:rFonts w:ascii="Times New Roman" w:eastAsia="仿宋_GB2312" w:hAnsi="Times New Roman" w:hint="eastAsia"/>
          <w:snapToGrid w:val="0"/>
          <w:kern w:val="0"/>
          <w:sz w:val="32"/>
          <w:szCs w:val="32"/>
        </w:rPr>
        <w:t>、</w:t>
      </w:r>
      <w:r>
        <w:rPr>
          <w:rFonts w:ascii="Times New Roman" w:eastAsia="仿宋_GB2312" w:hAnsi="Times New Roman"/>
          <w:sz w:val="32"/>
          <w:szCs w:val="32"/>
        </w:rPr>
        <w:t>鱼的皮和肉</w:t>
      </w:r>
      <w:r>
        <w:rPr>
          <w:rFonts w:ascii="Times New Roman" w:eastAsia="仿宋_GB2312" w:hAnsi="Times New Roman" w:hint="eastAsia"/>
          <w:snapToGrid w:val="0"/>
          <w:kern w:val="0"/>
          <w:sz w:val="32"/>
          <w:szCs w:val="32"/>
        </w:rPr>
        <w:t>中</w:t>
      </w:r>
      <w:r>
        <w:rPr>
          <w:rFonts w:ascii="Times New Roman" w:eastAsia="仿宋_GB2312" w:hAnsi="Times New Roman"/>
          <w:snapToGrid w:val="0"/>
          <w:kern w:val="0"/>
          <w:sz w:val="32"/>
          <w:szCs w:val="32"/>
        </w:rPr>
        <w:t>的最</w:t>
      </w:r>
      <w:r>
        <w:rPr>
          <w:rFonts w:ascii="Times New Roman" w:eastAsia="仿宋_GB2312" w:hAnsi="Times New Roman" w:hint="eastAsia"/>
          <w:snapToGrid w:val="0"/>
          <w:kern w:val="0"/>
          <w:sz w:val="32"/>
          <w:szCs w:val="32"/>
        </w:rPr>
        <w:t>大</w:t>
      </w:r>
      <w:r>
        <w:rPr>
          <w:rFonts w:ascii="Times New Roman" w:eastAsia="仿宋_GB2312" w:hAnsi="Times New Roman"/>
          <w:snapToGrid w:val="0"/>
          <w:kern w:val="0"/>
          <w:sz w:val="32"/>
          <w:szCs w:val="32"/>
        </w:rPr>
        <w:t>残留限量</w:t>
      </w:r>
      <w:r>
        <w:rPr>
          <w:rFonts w:ascii="Times New Roman" w:eastAsia="仿宋_GB2312" w:hAnsi="Times New Roman" w:hint="eastAsia"/>
          <w:snapToGrid w:val="0"/>
          <w:kern w:val="0"/>
          <w:sz w:val="32"/>
          <w:szCs w:val="32"/>
        </w:rPr>
        <w:t>值均</w:t>
      </w:r>
      <w:r>
        <w:rPr>
          <w:rFonts w:ascii="Times New Roman" w:eastAsia="仿宋_GB2312" w:hAnsi="Times New Roman"/>
          <w:snapToGrid w:val="0"/>
          <w:kern w:val="0"/>
          <w:sz w:val="32"/>
          <w:szCs w:val="32"/>
        </w:rPr>
        <w:t>为</w:t>
      </w:r>
      <w:r>
        <w:rPr>
          <w:rFonts w:ascii="Times New Roman" w:eastAsia="仿宋_GB2312" w:hAnsi="Times New Roman"/>
          <w:snapToGrid w:val="0"/>
          <w:kern w:val="0"/>
          <w:sz w:val="32"/>
          <w:szCs w:val="32"/>
        </w:rPr>
        <w:t>100μg/kg</w:t>
      </w:r>
      <w:r>
        <w:rPr>
          <w:rFonts w:ascii="Times New Roman" w:eastAsia="仿宋_GB2312" w:hAnsi="Times New Roman"/>
          <w:snapToGrid w:val="0"/>
          <w:kern w:val="0"/>
          <w:sz w:val="32"/>
          <w:szCs w:val="32"/>
        </w:rPr>
        <w:t>。</w:t>
      </w:r>
      <w:r>
        <w:rPr>
          <w:rFonts w:ascii="Times New Roman" w:eastAsia="仿宋_GB2312" w:hAnsi="Times New Roman" w:hint="eastAsia"/>
          <w:snapToGrid w:val="0"/>
          <w:kern w:val="0"/>
          <w:sz w:val="32"/>
          <w:szCs w:val="32"/>
        </w:rPr>
        <w:t>牛肉、淡水鱼中磺胺类（总量）残留量超标的原因，可能是养殖户在</w:t>
      </w:r>
      <w:r>
        <w:rPr>
          <w:rFonts w:ascii="Times New Roman" w:eastAsia="仿宋_GB2312" w:hAnsi="Times New Roman"/>
          <w:snapToGrid w:val="0"/>
          <w:kern w:val="0"/>
          <w:sz w:val="32"/>
          <w:szCs w:val="32"/>
        </w:rPr>
        <w:t>养殖过程中未严格遵守停药期规定违规使用相关兽药。长期摄入磺胺类</w:t>
      </w:r>
      <w:r>
        <w:rPr>
          <w:rFonts w:ascii="Times New Roman" w:eastAsia="仿宋_GB2312" w:hAnsi="Times New Roman" w:hint="eastAsia"/>
          <w:snapToGrid w:val="0"/>
          <w:kern w:val="0"/>
          <w:sz w:val="32"/>
          <w:szCs w:val="32"/>
        </w:rPr>
        <w:t>药物残留</w:t>
      </w:r>
      <w:r>
        <w:rPr>
          <w:rFonts w:ascii="Times New Roman" w:eastAsia="仿宋_GB2312" w:hAnsi="Times New Roman"/>
          <w:snapToGrid w:val="0"/>
          <w:kern w:val="0"/>
          <w:sz w:val="32"/>
          <w:szCs w:val="32"/>
        </w:rPr>
        <w:t>超标的动物性食品，可能引起皮疹、药热等过敏反应</w:t>
      </w:r>
      <w:r>
        <w:rPr>
          <w:rFonts w:ascii="Times New Roman" w:eastAsia="仿宋_GB2312" w:hAnsi="Times New Roman" w:hint="eastAsia"/>
          <w:sz w:val="32"/>
          <w:szCs w:val="32"/>
        </w:rPr>
        <w:t>。</w:t>
      </w:r>
    </w:p>
    <w:p w14:paraId="0A4E4AB0" w14:textId="068C530A" w:rsidR="00CF1177" w:rsidRPr="00757F45" w:rsidRDefault="00757F45" w:rsidP="00757F45">
      <w:pPr>
        <w:spacing w:line="594" w:lineRule="exact"/>
        <w:ind w:firstLineChars="200" w:firstLine="592"/>
        <w:rPr>
          <w:rFonts w:ascii="Times New Roman" w:eastAsia="仿宋_GB2312" w:hAnsi="Times New Roman"/>
          <w:sz w:val="32"/>
          <w:szCs w:val="32"/>
        </w:rPr>
      </w:pPr>
      <w:r>
        <w:rPr>
          <w:rFonts w:ascii="黑体" w:eastAsia="黑体" w:hAnsi="黑体" w:hint="eastAsia"/>
          <w:spacing w:val="-12"/>
          <w:sz w:val="32"/>
          <w:szCs w:val="32"/>
        </w:rPr>
        <w:t>四、</w:t>
      </w:r>
      <w:proofErr w:type="gramStart"/>
      <w:r>
        <w:rPr>
          <w:rFonts w:ascii="黑体" w:eastAsia="黑体" w:hAnsi="黑体" w:hint="eastAsia"/>
          <w:spacing w:val="-12"/>
          <w:sz w:val="32"/>
          <w:szCs w:val="32"/>
        </w:rPr>
        <w:t>腈</w:t>
      </w:r>
      <w:proofErr w:type="gramEnd"/>
      <w:r>
        <w:rPr>
          <w:rFonts w:ascii="黑体" w:eastAsia="黑体" w:hAnsi="黑体" w:hint="eastAsia"/>
          <w:spacing w:val="-12"/>
          <w:sz w:val="32"/>
          <w:szCs w:val="32"/>
        </w:rPr>
        <w:t>苯</w:t>
      </w:r>
      <w:proofErr w:type="gramStart"/>
      <w:r>
        <w:rPr>
          <w:rFonts w:ascii="黑体" w:eastAsia="黑体" w:hAnsi="黑体" w:hint="eastAsia"/>
          <w:spacing w:val="-12"/>
          <w:sz w:val="32"/>
          <w:szCs w:val="32"/>
        </w:rPr>
        <w:t>唑</w:t>
      </w:r>
      <w:proofErr w:type="gramEnd"/>
    </w:p>
    <w:p w14:paraId="7893E586" w14:textId="25753644" w:rsidR="00CF1177" w:rsidRDefault="00000000">
      <w:pPr>
        <w:spacing w:line="594" w:lineRule="exact"/>
        <w:ind w:firstLineChars="200" w:firstLine="640"/>
        <w:rPr>
          <w:rFonts w:ascii="Times New Roman" w:eastAsia="仿宋_GB2312" w:hAnsi="Times New Roman"/>
          <w:sz w:val="32"/>
          <w:szCs w:val="32"/>
        </w:rPr>
      </w:pP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又叫</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菌</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腈唑</w:t>
      </w:r>
      <w:proofErr w:type="gramEnd"/>
      <w:r>
        <w:rPr>
          <w:rFonts w:ascii="Times New Roman" w:eastAsia="仿宋_GB2312" w:hAnsi="Times New Roman"/>
          <w:sz w:val="32"/>
          <w:szCs w:val="32"/>
        </w:rPr>
        <w:t>，是三唑类内吸杀菌剂，能阻止已发芽的病菌孢子侵入作物组织，抑制菌丝的伸长。少量的</w:t>
      </w:r>
      <w:r w:rsidR="00E95F3C">
        <w:rPr>
          <w:rFonts w:ascii="Times New Roman" w:eastAsia="仿宋_GB2312" w:hAnsi="Times New Roman" w:hint="eastAsia"/>
          <w:sz w:val="32"/>
          <w:szCs w:val="32"/>
        </w:rPr>
        <w:t>农药</w:t>
      </w:r>
      <w:r>
        <w:rPr>
          <w:rFonts w:ascii="Times New Roman" w:eastAsia="仿宋_GB2312" w:hAnsi="Times New Roman"/>
          <w:sz w:val="32"/>
          <w:szCs w:val="32"/>
        </w:rPr>
        <w:t>残留不会引起人体急性中毒，但长期食用</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唑</w:t>
      </w:r>
      <w:proofErr w:type="gramEnd"/>
      <w:r w:rsidR="00E95F3C">
        <w:rPr>
          <w:rFonts w:ascii="Times New Roman" w:eastAsia="仿宋_GB2312" w:hAnsi="Times New Roman" w:hint="eastAsia"/>
          <w:sz w:val="32"/>
          <w:szCs w:val="32"/>
        </w:rPr>
        <w:t>残留</w:t>
      </w:r>
      <w:r>
        <w:rPr>
          <w:rFonts w:ascii="Times New Roman" w:eastAsia="仿宋_GB2312" w:hAnsi="Times New Roman"/>
          <w:sz w:val="32"/>
          <w:szCs w:val="32"/>
        </w:rPr>
        <w:t>超标的食品，对人体健康可能有一定影响。《食品安全国家标准</w:t>
      </w:r>
      <w:r>
        <w:rPr>
          <w:rFonts w:ascii="Times New Roman" w:eastAsia="仿宋_GB2312" w:hAnsi="Times New Roman"/>
          <w:sz w:val="32"/>
          <w:szCs w:val="32"/>
        </w:rPr>
        <w:t xml:space="preserve"> </w:t>
      </w:r>
      <w:r>
        <w:rPr>
          <w:rFonts w:ascii="Times New Roman" w:eastAsia="仿宋_GB2312" w:hAnsi="Times New Roman"/>
          <w:sz w:val="32"/>
          <w:szCs w:val="32"/>
        </w:rPr>
        <w:t>食品中农药最大残留限量》（</w:t>
      </w:r>
      <w:r>
        <w:rPr>
          <w:rFonts w:ascii="Times New Roman" w:eastAsia="仿宋_GB2312" w:hAnsi="Times New Roman"/>
          <w:sz w:val="32"/>
          <w:szCs w:val="32"/>
        </w:rPr>
        <w:t>GB 2763</w:t>
      </w:r>
      <w:r>
        <w:rPr>
          <w:rFonts w:ascii="仿宋_GB2312" w:eastAsia="仿宋_GB2312" w:hAnsi="Times New Roman" w:hint="eastAsia"/>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21</w:t>
      </w:r>
      <w:r>
        <w:rPr>
          <w:rFonts w:ascii="Times New Roman" w:eastAsia="仿宋_GB2312" w:hAnsi="Times New Roman"/>
          <w:sz w:val="32"/>
          <w:szCs w:val="32"/>
        </w:rPr>
        <w:t>）中规定，</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在香蕉中的最大残留限量值为</w:t>
      </w:r>
      <w:r>
        <w:rPr>
          <w:rFonts w:ascii="Times New Roman" w:eastAsia="仿宋_GB2312" w:hAnsi="Times New Roman"/>
          <w:sz w:val="32"/>
          <w:szCs w:val="32"/>
        </w:rPr>
        <w:t>0.05mg/kg</w:t>
      </w:r>
      <w:r>
        <w:rPr>
          <w:rFonts w:ascii="Times New Roman" w:eastAsia="仿宋_GB2312" w:hAnsi="Times New Roman"/>
          <w:sz w:val="32"/>
          <w:szCs w:val="32"/>
        </w:rPr>
        <w:t>。香蕉中</w:t>
      </w:r>
      <w:proofErr w:type="gramStart"/>
      <w:r>
        <w:rPr>
          <w:rFonts w:ascii="Times New Roman" w:eastAsia="仿宋_GB2312" w:hAnsi="Times New Roman"/>
          <w:sz w:val="32"/>
          <w:szCs w:val="32"/>
        </w:rPr>
        <w:t>腈</w:t>
      </w:r>
      <w:proofErr w:type="gramEnd"/>
      <w:r>
        <w:rPr>
          <w:rFonts w:ascii="Times New Roman" w:eastAsia="仿宋_GB2312" w:hAnsi="Times New Roman"/>
          <w:sz w:val="32"/>
          <w:szCs w:val="32"/>
        </w:rPr>
        <w:t>苯</w:t>
      </w:r>
      <w:proofErr w:type="gramStart"/>
      <w:r>
        <w:rPr>
          <w:rFonts w:ascii="Times New Roman" w:eastAsia="仿宋_GB2312" w:hAnsi="Times New Roman"/>
          <w:sz w:val="32"/>
          <w:szCs w:val="32"/>
        </w:rPr>
        <w:t>唑</w:t>
      </w:r>
      <w:proofErr w:type="gramEnd"/>
      <w:r>
        <w:rPr>
          <w:rFonts w:ascii="Times New Roman" w:eastAsia="仿宋_GB2312" w:hAnsi="Times New Roman"/>
          <w:sz w:val="32"/>
          <w:szCs w:val="32"/>
        </w:rPr>
        <w:t>残留量超标的原因，可能是种植户对使用农药的安全间隔期不了解，违规使用农药。</w:t>
      </w:r>
    </w:p>
    <w:p w14:paraId="45942EE4" w14:textId="7B17A88F" w:rsidR="00757F45" w:rsidRDefault="00757F45" w:rsidP="00757F45">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五、毒死</w:t>
      </w:r>
      <w:proofErr w:type="gramStart"/>
      <w:r>
        <w:rPr>
          <w:rFonts w:ascii="Times New Roman" w:eastAsia="黑体" w:hAnsi="Times New Roman" w:hint="eastAsia"/>
          <w:kern w:val="32"/>
          <w:sz w:val="32"/>
          <w:szCs w:val="32"/>
        </w:rPr>
        <w:t>蜱</w:t>
      </w:r>
      <w:proofErr w:type="gramEnd"/>
    </w:p>
    <w:p w14:paraId="60D7BD70" w14:textId="78DD34E4" w:rsidR="00757F45" w:rsidRDefault="00757F45" w:rsidP="00757F45">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，又名氯</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硫磷，目前是全世界使用最广泛的有机磷酸</w:t>
      </w:r>
      <w:proofErr w:type="gramStart"/>
      <w:r>
        <w:rPr>
          <w:rFonts w:ascii="Times New Roman" w:eastAsia="仿宋_GB2312" w:hAnsi="Times New Roman" w:hint="eastAsia"/>
          <w:kern w:val="32"/>
          <w:sz w:val="32"/>
          <w:szCs w:val="32"/>
        </w:rPr>
        <w:t>酯</w:t>
      </w:r>
      <w:proofErr w:type="gramEnd"/>
      <w:r>
        <w:rPr>
          <w:rFonts w:ascii="Times New Roman" w:eastAsia="仿宋_GB2312" w:hAnsi="Times New Roman" w:hint="eastAsia"/>
          <w:kern w:val="32"/>
          <w:sz w:val="32"/>
          <w:szCs w:val="32"/>
        </w:rPr>
        <w:t>杀虫剂之一，具有触杀、胃毒和熏蒸等作用。《食品安全国家标准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w:t>
      </w:r>
      <w:r>
        <w:rPr>
          <w:rFonts w:ascii="Times New Roman" w:eastAsia="仿宋_GB2312" w:hAnsi="Times New Roman"/>
          <w:kern w:val="32"/>
          <w:sz w:val="32"/>
          <w:szCs w:val="32"/>
        </w:rPr>
        <w:t>9</w:t>
      </w:r>
      <w:r>
        <w:rPr>
          <w:rFonts w:ascii="Times New Roman" w:eastAsia="仿宋_GB2312" w:hAnsi="Times New Roman" w:hint="eastAsia"/>
          <w:kern w:val="32"/>
          <w:sz w:val="32"/>
          <w:szCs w:val="32"/>
        </w:rPr>
        <w:t>）中规定，毒死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在叶菜类蔬菜（芹菜除外）、茄果类蔬菜中的最大残留限量值为</w:t>
      </w:r>
      <w:r>
        <w:rPr>
          <w:rFonts w:ascii="Times New Roman" w:eastAsia="仿宋_GB2312" w:hAnsi="Times New Roman" w:hint="eastAsia"/>
          <w:kern w:val="32"/>
          <w:sz w:val="32"/>
          <w:szCs w:val="32"/>
        </w:rPr>
        <w:t>0.02mg/kg</w:t>
      </w:r>
      <w:r w:rsidR="00E95F3C">
        <w:rPr>
          <w:rFonts w:ascii="Times New Roman" w:eastAsia="仿宋_GB2312" w:hAnsi="Times New Roman" w:hint="eastAsia"/>
          <w:kern w:val="32"/>
          <w:sz w:val="32"/>
          <w:szCs w:val="32"/>
        </w:rPr>
        <w:t>，在</w:t>
      </w:r>
      <w:r w:rsidR="00E95F3C">
        <w:rPr>
          <w:rFonts w:ascii="Times New Roman" w:eastAsia="仿宋_GB2312" w:hAnsi="Times New Roman" w:hint="eastAsia"/>
          <w:kern w:val="32"/>
          <w:sz w:val="32"/>
          <w:szCs w:val="32"/>
        </w:rPr>
        <w:t>芹菜中的最大残留限量值为</w:t>
      </w:r>
      <w:r w:rsidR="00E95F3C">
        <w:rPr>
          <w:rFonts w:ascii="Times New Roman" w:eastAsia="仿宋_GB2312" w:hAnsi="Times New Roman" w:hint="eastAsia"/>
          <w:kern w:val="32"/>
          <w:sz w:val="32"/>
          <w:szCs w:val="32"/>
        </w:rPr>
        <w:t>0.05mg/kg</w:t>
      </w:r>
      <w:r>
        <w:rPr>
          <w:rFonts w:ascii="Times New Roman" w:eastAsia="仿宋_GB2312" w:hAnsi="Times New Roman" w:hint="eastAsia"/>
          <w:kern w:val="32"/>
          <w:sz w:val="32"/>
          <w:szCs w:val="32"/>
        </w:rPr>
        <w:t>。菠菜、辣椒、</w:t>
      </w:r>
      <w:r>
        <w:rPr>
          <w:rFonts w:ascii="Times New Roman" w:eastAsia="仿宋_GB2312" w:hAnsi="Times New Roman" w:hint="eastAsia"/>
          <w:kern w:val="32"/>
          <w:sz w:val="32"/>
          <w:szCs w:val="32"/>
        </w:rPr>
        <w:lastRenderedPageBreak/>
        <w:t>芹菜中毒死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残留量超标的原因，可能是菜农对使用农药的安全间隔期不了解，从而违规使用农药</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长期食用毒死</w:t>
      </w:r>
      <w:proofErr w:type="gramStart"/>
      <w:r>
        <w:rPr>
          <w:rFonts w:ascii="Times New Roman" w:eastAsia="仿宋_GB2312" w:hAnsi="Times New Roman" w:hint="eastAsia"/>
          <w:kern w:val="32"/>
          <w:sz w:val="32"/>
          <w:szCs w:val="32"/>
        </w:rPr>
        <w:t>蜱</w:t>
      </w:r>
      <w:proofErr w:type="gramEnd"/>
      <w:r>
        <w:rPr>
          <w:rFonts w:ascii="Times New Roman" w:eastAsia="仿宋_GB2312" w:hAnsi="Times New Roman" w:hint="eastAsia"/>
          <w:kern w:val="32"/>
          <w:sz w:val="32"/>
          <w:szCs w:val="32"/>
        </w:rPr>
        <w:t>残留超标的食品，可能会引起头痛、头昏、无力、呕吐等症状，甚至还可能导致癫痫样抽搐。</w:t>
      </w:r>
    </w:p>
    <w:p w14:paraId="5CD95098" w14:textId="77777777" w:rsidR="00CF1177"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六、</w:t>
      </w:r>
      <w:proofErr w:type="gramStart"/>
      <w:r>
        <w:rPr>
          <w:rFonts w:ascii="Times New Roman" w:eastAsia="黑体" w:hAnsi="Times New Roman" w:hint="eastAsia"/>
          <w:kern w:val="32"/>
          <w:sz w:val="32"/>
          <w:szCs w:val="32"/>
        </w:rPr>
        <w:t>噻</w:t>
      </w:r>
      <w:proofErr w:type="gramEnd"/>
      <w:r>
        <w:rPr>
          <w:rFonts w:ascii="Times New Roman" w:eastAsia="黑体" w:hAnsi="Times New Roman" w:hint="eastAsia"/>
          <w:kern w:val="32"/>
          <w:sz w:val="32"/>
          <w:szCs w:val="32"/>
        </w:rPr>
        <w:t>虫胺</w:t>
      </w:r>
    </w:p>
    <w:p w14:paraId="17F5CE6F" w14:textId="77777777" w:rsidR="00CF1177" w:rsidRDefault="00000000">
      <w:pPr>
        <w:spacing w:line="594" w:lineRule="exact"/>
        <w:ind w:firstLineChars="200" w:firstLine="640"/>
        <w:rPr>
          <w:rFonts w:ascii="Times New Roman" w:eastAsia="仿宋_GB2312" w:hAnsi="Times New Roman"/>
          <w:kern w:val="32"/>
          <w:sz w:val="32"/>
          <w:szCs w:val="32"/>
        </w:rPr>
      </w:pP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虫胺是新烟碱类杀虫剂，是一类高效安全、高选择性的新型杀虫剂，其作用与烟碱乙酰胆碱受体类似，具有触杀、胃毒和内吸活性。少量的农药残留不会引起人体急性中毒，但长期食用</w:t>
      </w: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虫胺残留超标的食品，对人体健康可能有一定影响。《食品安全国家标准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w:t>
      </w:r>
      <w:proofErr w:type="gramStart"/>
      <w:r>
        <w:rPr>
          <w:rFonts w:ascii="Times New Roman" w:eastAsia="仿宋_GB2312" w:hAnsi="Times New Roman" w:hint="eastAsia"/>
          <w:kern w:val="32"/>
          <w:sz w:val="32"/>
          <w:szCs w:val="32"/>
        </w:rPr>
        <w:t>噻虫胺在芹菜</w:t>
      </w:r>
      <w:proofErr w:type="gramEnd"/>
      <w:r>
        <w:rPr>
          <w:rFonts w:ascii="Times New Roman" w:eastAsia="仿宋_GB2312" w:hAnsi="Times New Roman" w:hint="eastAsia"/>
          <w:kern w:val="32"/>
          <w:sz w:val="32"/>
          <w:szCs w:val="32"/>
        </w:rPr>
        <w:t>中的最大残留限量值为</w:t>
      </w:r>
      <w:r>
        <w:rPr>
          <w:rFonts w:ascii="Times New Roman" w:eastAsia="仿宋_GB2312" w:hAnsi="Times New Roman" w:hint="eastAsia"/>
          <w:kern w:val="32"/>
          <w:sz w:val="32"/>
          <w:szCs w:val="32"/>
        </w:rPr>
        <w:t>0.04mg/kg</w:t>
      </w:r>
      <w:r>
        <w:rPr>
          <w:rFonts w:ascii="Times New Roman" w:eastAsia="仿宋_GB2312" w:hAnsi="Times New Roman" w:hint="eastAsia"/>
          <w:kern w:val="32"/>
          <w:sz w:val="32"/>
          <w:szCs w:val="32"/>
        </w:rPr>
        <w:t>。芹菜中</w:t>
      </w:r>
      <w:proofErr w:type="gramStart"/>
      <w:r>
        <w:rPr>
          <w:rFonts w:ascii="Times New Roman" w:eastAsia="仿宋_GB2312" w:hAnsi="Times New Roman" w:hint="eastAsia"/>
          <w:kern w:val="32"/>
          <w:sz w:val="32"/>
          <w:szCs w:val="32"/>
        </w:rPr>
        <w:t>噻</w:t>
      </w:r>
      <w:proofErr w:type="gramEnd"/>
      <w:r>
        <w:rPr>
          <w:rFonts w:ascii="Times New Roman" w:eastAsia="仿宋_GB2312" w:hAnsi="Times New Roman" w:hint="eastAsia"/>
          <w:kern w:val="32"/>
          <w:sz w:val="32"/>
          <w:szCs w:val="32"/>
        </w:rPr>
        <w:t>虫胺残留量超标的原因，可能是菜农为控制虫害而</w:t>
      </w:r>
      <w:proofErr w:type="gramStart"/>
      <w:r>
        <w:rPr>
          <w:rFonts w:ascii="Times New Roman" w:eastAsia="仿宋_GB2312" w:hAnsi="Times New Roman" w:hint="eastAsia"/>
          <w:kern w:val="32"/>
          <w:sz w:val="32"/>
          <w:szCs w:val="32"/>
        </w:rPr>
        <w:t>违规加大</w:t>
      </w:r>
      <w:proofErr w:type="gramEnd"/>
      <w:r>
        <w:rPr>
          <w:rFonts w:ascii="Times New Roman" w:eastAsia="仿宋_GB2312" w:hAnsi="Times New Roman" w:hint="eastAsia"/>
          <w:kern w:val="32"/>
          <w:sz w:val="32"/>
          <w:szCs w:val="32"/>
        </w:rPr>
        <w:t>用药量或者没有按规定的采摘期进行采摘所致。</w:t>
      </w:r>
    </w:p>
    <w:p w14:paraId="4BFD2B6D" w14:textId="77777777" w:rsidR="00CF1177"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七、乙酰甲胺磷</w:t>
      </w:r>
    </w:p>
    <w:p w14:paraId="4A77C9CA" w14:textId="506C8344" w:rsidR="00CF117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乙酰甲胺磷是内吸性的有机磷类杀虫剂，用于果树、葡萄、棉花、大豆、花生、甜菜、芸苔、芹菜、豆荚等，防治咀嚼式口器和刺吸式口器害虫，如蚜虫、</w:t>
      </w:r>
      <w:proofErr w:type="gramStart"/>
      <w:r>
        <w:rPr>
          <w:rFonts w:ascii="Times New Roman" w:eastAsia="仿宋_GB2312" w:hAnsi="Times New Roman" w:hint="eastAsia"/>
          <w:kern w:val="32"/>
          <w:sz w:val="32"/>
          <w:szCs w:val="32"/>
        </w:rPr>
        <w:t>蓟</w:t>
      </w:r>
      <w:proofErr w:type="gramEnd"/>
      <w:r>
        <w:rPr>
          <w:rFonts w:ascii="Times New Roman" w:eastAsia="仿宋_GB2312" w:hAnsi="Times New Roman" w:hint="eastAsia"/>
          <w:kern w:val="32"/>
          <w:sz w:val="32"/>
          <w:szCs w:val="32"/>
        </w:rPr>
        <w:t>马、鳞翅目害虫、蠕虫、锯蝇、叶蝉、毛虫等。少量的农药残留不会导致急性中毒，但长期食用乙酰甲胺磷残留超标的蔬菜，可能对人体健康产生一定的不良影响。《食品安全国家标准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食品中农药最大残留限量》（</w:t>
      </w:r>
      <w:r>
        <w:rPr>
          <w:rFonts w:ascii="Times New Roman" w:eastAsia="仿宋_GB2312" w:hAnsi="Times New Roman" w:hint="eastAsia"/>
          <w:kern w:val="32"/>
          <w:sz w:val="32"/>
          <w:szCs w:val="32"/>
        </w:rPr>
        <w:t>GB 2763</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2021</w:t>
      </w:r>
      <w:r>
        <w:rPr>
          <w:rFonts w:ascii="Times New Roman" w:eastAsia="仿宋_GB2312" w:hAnsi="Times New Roman" w:hint="eastAsia"/>
          <w:kern w:val="32"/>
          <w:sz w:val="32"/>
          <w:szCs w:val="32"/>
        </w:rPr>
        <w:t>）中规定，乙酰甲胺磷在叶菜类蔬菜中的最大残留限量值为</w:t>
      </w:r>
      <w:r>
        <w:rPr>
          <w:rFonts w:ascii="Times New Roman" w:eastAsia="仿宋_GB2312" w:hAnsi="Times New Roman" w:hint="eastAsia"/>
          <w:kern w:val="32"/>
          <w:sz w:val="32"/>
          <w:szCs w:val="32"/>
        </w:rPr>
        <w:t>0.02mg/kg</w:t>
      </w:r>
      <w:r>
        <w:rPr>
          <w:rFonts w:ascii="Times New Roman" w:eastAsia="仿宋_GB2312" w:hAnsi="Times New Roman" w:hint="eastAsia"/>
          <w:kern w:val="32"/>
          <w:sz w:val="32"/>
          <w:szCs w:val="32"/>
        </w:rPr>
        <w:t>。芹菜中乙酰甲胺磷残留量超标的原因，可能是菜农为控制病情</w:t>
      </w:r>
      <w:proofErr w:type="gramStart"/>
      <w:r w:rsidR="00E95F3C">
        <w:rPr>
          <w:rFonts w:ascii="Times New Roman" w:eastAsia="仿宋_GB2312" w:hAnsi="Times New Roman" w:hint="eastAsia"/>
          <w:kern w:val="32"/>
          <w:sz w:val="32"/>
          <w:szCs w:val="32"/>
        </w:rPr>
        <w:t>违规</w:t>
      </w:r>
      <w:r w:rsidR="00E95F3C">
        <w:rPr>
          <w:rFonts w:ascii="Times New Roman" w:eastAsia="仿宋_GB2312" w:hAnsi="Times New Roman" w:hint="eastAsia"/>
          <w:kern w:val="32"/>
          <w:sz w:val="32"/>
          <w:szCs w:val="32"/>
        </w:rPr>
        <w:lastRenderedPageBreak/>
        <w:t>加大</w:t>
      </w:r>
      <w:proofErr w:type="gramEnd"/>
      <w:r w:rsidR="00E95F3C">
        <w:rPr>
          <w:rFonts w:ascii="Times New Roman" w:eastAsia="仿宋_GB2312" w:hAnsi="Times New Roman" w:hint="eastAsia"/>
          <w:kern w:val="32"/>
          <w:sz w:val="32"/>
          <w:szCs w:val="32"/>
        </w:rPr>
        <w:t>用药量</w:t>
      </w:r>
      <w:r>
        <w:rPr>
          <w:rFonts w:ascii="Times New Roman" w:eastAsia="仿宋_GB2312" w:hAnsi="Times New Roman" w:hint="eastAsia"/>
          <w:kern w:val="32"/>
          <w:sz w:val="32"/>
          <w:szCs w:val="32"/>
        </w:rPr>
        <w:t>所致。</w:t>
      </w:r>
    </w:p>
    <w:p w14:paraId="70853860" w14:textId="77777777" w:rsidR="00CF1177" w:rsidRDefault="00000000">
      <w:pPr>
        <w:spacing w:line="594" w:lineRule="exact"/>
        <w:ind w:firstLineChars="200" w:firstLine="640"/>
        <w:rPr>
          <w:rFonts w:ascii="黑体" w:eastAsia="黑体" w:hAnsi="黑体" w:cs="黑体"/>
          <w:kern w:val="32"/>
          <w:sz w:val="32"/>
          <w:szCs w:val="32"/>
        </w:rPr>
      </w:pPr>
      <w:r>
        <w:rPr>
          <w:rFonts w:ascii="黑体" w:eastAsia="黑体" w:hAnsi="黑体" w:cs="黑体" w:hint="eastAsia"/>
          <w:kern w:val="32"/>
          <w:sz w:val="32"/>
          <w:szCs w:val="32"/>
        </w:rPr>
        <w:t>八、脱氢乙酸及其钠盐（以脱氢乙酸计）</w:t>
      </w:r>
    </w:p>
    <w:p w14:paraId="41D0AD97" w14:textId="77777777" w:rsidR="00CF117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kern w:val="32"/>
          <w:sz w:val="32"/>
          <w:szCs w:val="32"/>
        </w:rPr>
        <w:t>脱氢乙酸及其钠盐作为一种广谱食品防腐剂，对霉菌和酵母菌的抑制能力强。脱氢乙酸及其钠盐能被人体完全吸收，并能抑制人体内多种氧化酶，长期过量摄入脱氢乙酸及其钠盐会危害人体健康。《食品安全国家标准</w:t>
      </w:r>
      <w:r>
        <w:rPr>
          <w:rFonts w:ascii="Times New Roman" w:eastAsia="仿宋_GB2312" w:hAnsi="Times New Roman"/>
          <w:kern w:val="32"/>
          <w:sz w:val="32"/>
          <w:szCs w:val="32"/>
        </w:rPr>
        <w:t xml:space="preserve"> </w:t>
      </w:r>
      <w:r>
        <w:rPr>
          <w:rFonts w:ascii="Times New Roman" w:eastAsia="仿宋_GB2312" w:hAnsi="Times New Roman"/>
          <w:kern w:val="32"/>
          <w:sz w:val="32"/>
          <w:szCs w:val="32"/>
        </w:rPr>
        <w:t>食品添加剂使用标准》（</w:t>
      </w:r>
      <w:r>
        <w:rPr>
          <w:rFonts w:ascii="Times New Roman" w:eastAsia="仿宋_GB2312" w:hAnsi="Times New Roman"/>
          <w:kern w:val="32"/>
          <w:sz w:val="32"/>
          <w:szCs w:val="32"/>
        </w:rPr>
        <w:t>GB 2760</w:t>
      </w:r>
      <w:r>
        <w:rPr>
          <w:rFonts w:ascii="Times New Roman" w:eastAsia="仿宋_GB2312" w:hAnsi="Times New Roman" w:cs="仿宋_GB2312" w:hint="eastAsia"/>
          <w:kern w:val="32"/>
          <w:sz w:val="32"/>
          <w:szCs w:val="32"/>
        </w:rPr>
        <w:t>—</w:t>
      </w:r>
      <w:r>
        <w:rPr>
          <w:rFonts w:ascii="Times New Roman" w:eastAsia="仿宋_GB2312" w:hAnsi="Times New Roman"/>
          <w:kern w:val="32"/>
          <w:sz w:val="32"/>
          <w:szCs w:val="32"/>
        </w:rPr>
        <w:t>2014</w:t>
      </w:r>
      <w:r>
        <w:rPr>
          <w:rFonts w:ascii="Times New Roman" w:eastAsia="仿宋_GB2312" w:hAnsi="Times New Roman"/>
          <w:kern w:val="32"/>
          <w:sz w:val="32"/>
          <w:szCs w:val="32"/>
        </w:rPr>
        <w:t>）中规定，</w:t>
      </w:r>
      <w:r>
        <w:rPr>
          <w:rFonts w:ascii="仿宋_GB2312" w:eastAsia="仿宋_GB2312" w:hAnsi="仿宋_GB2312" w:cs="仿宋_GB2312" w:hint="eastAsia"/>
          <w:kern w:val="32"/>
          <w:sz w:val="32"/>
          <w:szCs w:val="32"/>
        </w:rPr>
        <w:t>糕点中脱氢乙酸及其钠盐（以脱氢乙酸计）的最大限量值为</w:t>
      </w:r>
      <w:r>
        <w:rPr>
          <w:rFonts w:ascii="Times New Roman" w:eastAsia="仿宋_GB2312" w:hAnsi="Times New Roman"/>
          <w:kern w:val="32"/>
          <w:sz w:val="32"/>
          <w:szCs w:val="32"/>
        </w:rPr>
        <w:t>0.</w:t>
      </w:r>
      <w:r>
        <w:rPr>
          <w:rFonts w:ascii="Times New Roman" w:eastAsia="仿宋_GB2312" w:hAnsi="Times New Roman" w:hint="eastAsia"/>
          <w:kern w:val="32"/>
          <w:sz w:val="32"/>
          <w:szCs w:val="32"/>
        </w:rPr>
        <w:t>5</w:t>
      </w:r>
      <w:r>
        <w:rPr>
          <w:rFonts w:ascii="Times New Roman" w:eastAsia="仿宋_GB2312" w:hAnsi="Times New Roman"/>
          <w:kern w:val="32"/>
          <w:sz w:val="32"/>
          <w:szCs w:val="32"/>
        </w:rPr>
        <w:t>g/kg</w:t>
      </w:r>
      <w:r>
        <w:rPr>
          <w:rFonts w:ascii="Times New Roman" w:eastAsia="仿宋_GB2312" w:hAnsi="Times New Roman"/>
          <w:kern w:val="32"/>
          <w:sz w:val="32"/>
          <w:szCs w:val="32"/>
        </w:rPr>
        <w:t>。</w:t>
      </w:r>
      <w:r>
        <w:rPr>
          <w:rFonts w:ascii="Times New Roman" w:eastAsia="仿宋_GB2312" w:hAnsi="Times New Roman" w:hint="eastAsia"/>
          <w:kern w:val="32"/>
          <w:sz w:val="32"/>
          <w:szCs w:val="32"/>
        </w:rPr>
        <w:t>糕点</w:t>
      </w:r>
      <w:r>
        <w:rPr>
          <w:rFonts w:ascii="Times New Roman" w:eastAsia="仿宋_GB2312" w:hAnsi="Times New Roman"/>
          <w:kern w:val="32"/>
          <w:sz w:val="32"/>
          <w:szCs w:val="32"/>
        </w:rPr>
        <w:t>中</w:t>
      </w:r>
      <w:r>
        <w:rPr>
          <w:rFonts w:ascii="仿宋_GB2312" w:eastAsia="仿宋_GB2312" w:hAnsi="仿宋_GB2312" w:cs="仿宋_GB2312" w:hint="eastAsia"/>
          <w:kern w:val="32"/>
          <w:sz w:val="32"/>
          <w:szCs w:val="32"/>
        </w:rPr>
        <w:t>脱氢乙酸及其钠盐（以脱氢乙酸计）不合格的原因</w:t>
      </w:r>
      <w:r>
        <w:rPr>
          <w:rFonts w:ascii="Times New Roman" w:eastAsia="仿宋_GB2312" w:hAnsi="Times New Roman"/>
          <w:kern w:val="32"/>
          <w:sz w:val="32"/>
          <w:szCs w:val="32"/>
        </w:rPr>
        <w:t>，可能是个别企业为防止食品腐败变质超</w:t>
      </w:r>
      <w:r>
        <w:rPr>
          <w:rFonts w:ascii="Times New Roman" w:eastAsia="仿宋_GB2312" w:hAnsi="Times New Roman" w:hint="eastAsia"/>
          <w:kern w:val="32"/>
          <w:sz w:val="32"/>
          <w:szCs w:val="32"/>
        </w:rPr>
        <w:t>限量</w:t>
      </w:r>
      <w:r>
        <w:rPr>
          <w:rFonts w:ascii="Times New Roman" w:eastAsia="仿宋_GB2312" w:hAnsi="Times New Roman"/>
          <w:kern w:val="32"/>
          <w:sz w:val="32"/>
          <w:szCs w:val="32"/>
        </w:rPr>
        <w:t>使用了该添加剂。</w:t>
      </w:r>
    </w:p>
    <w:p w14:paraId="7DA0574A" w14:textId="77777777" w:rsidR="00CF1177" w:rsidRDefault="00000000">
      <w:pPr>
        <w:spacing w:line="594" w:lineRule="exact"/>
        <w:ind w:firstLineChars="200" w:firstLine="640"/>
        <w:rPr>
          <w:rFonts w:ascii="黑体" w:eastAsia="黑体" w:hAnsi="黑体"/>
          <w:kern w:val="32"/>
          <w:sz w:val="32"/>
          <w:szCs w:val="32"/>
        </w:rPr>
      </w:pPr>
      <w:r>
        <w:rPr>
          <w:rFonts w:ascii="黑体" w:eastAsia="黑体" w:hAnsi="黑体" w:hint="eastAsia"/>
          <w:kern w:val="32"/>
          <w:sz w:val="32"/>
          <w:szCs w:val="32"/>
        </w:rPr>
        <w:t>九、酸价（以脂肪计）</w:t>
      </w:r>
    </w:p>
    <w:p w14:paraId="0B419F22" w14:textId="77777777" w:rsidR="00CF117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酸价主要反映食品中的油脂酸败程度。酸价超标会导致食品有哈喇味，超标严重时所产生的醛、酮、酸会破坏脂溶性维生素，导致肠胃不适。《食品安全国家标准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坚果与籽类食品》（</w:t>
      </w:r>
      <w:r>
        <w:rPr>
          <w:rFonts w:ascii="Times New Roman" w:eastAsia="仿宋_GB2312" w:hAnsi="Times New Roman" w:hint="eastAsia"/>
          <w:kern w:val="32"/>
          <w:sz w:val="32"/>
          <w:szCs w:val="32"/>
        </w:rPr>
        <w:t>GB 19300</w:t>
      </w:r>
      <w:r>
        <w:rPr>
          <w:rFonts w:ascii="Times New Roman" w:eastAsia="仿宋_GB2312" w:hAnsi="Times New Roman" w:cs="仿宋_GB2312" w:hint="eastAsia"/>
          <w:kern w:val="32"/>
          <w:sz w:val="32"/>
          <w:szCs w:val="32"/>
        </w:rPr>
        <w:t>—</w:t>
      </w:r>
      <w:r>
        <w:rPr>
          <w:rFonts w:ascii="Times New Roman" w:eastAsia="仿宋_GB2312" w:hAnsi="Times New Roman" w:hint="eastAsia"/>
          <w:kern w:val="32"/>
          <w:sz w:val="32"/>
          <w:szCs w:val="32"/>
        </w:rPr>
        <w:t>2014</w:t>
      </w:r>
      <w:r>
        <w:rPr>
          <w:rFonts w:ascii="Times New Roman" w:eastAsia="仿宋_GB2312" w:hAnsi="Times New Roman" w:hint="eastAsia"/>
          <w:kern w:val="32"/>
          <w:sz w:val="32"/>
          <w:szCs w:val="32"/>
        </w:rPr>
        <w:t>）中规定，坚果</w:t>
      </w:r>
      <w:proofErr w:type="gramStart"/>
      <w:r>
        <w:rPr>
          <w:rFonts w:ascii="Times New Roman" w:eastAsia="仿宋_GB2312" w:hAnsi="Times New Roman" w:hint="eastAsia"/>
          <w:kern w:val="32"/>
          <w:sz w:val="32"/>
          <w:szCs w:val="32"/>
        </w:rPr>
        <w:t>与籽类食品</w:t>
      </w:r>
      <w:proofErr w:type="gramEnd"/>
      <w:r>
        <w:rPr>
          <w:rFonts w:ascii="Times New Roman" w:eastAsia="仿宋_GB2312" w:hAnsi="Times New Roman" w:hint="eastAsia"/>
          <w:kern w:val="32"/>
          <w:sz w:val="32"/>
          <w:szCs w:val="32"/>
        </w:rPr>
        <w:t>中酸价（以脂肪计）的最大限量值为</w:t>
      </w:r>
      <w:r>
        <w:rPr>
          <w:rFonts w:ascii="Times New Roman" w:eastAsia="仿宋_GB2312" w:hAnsi="Times New Roman" w:hint="eastAsia"/>
          <w:kern w:val="32"/>
          <w:sz w:val="32"/>
          <w:szCs w:val="32"/>
        </w:rPr>
        <w:t>3mg/g</w:t>
      </w:r>
      <w:r>
        <w:rPr>
          <w:rFonts w:ascii="Times New Roman" w:eastAsia="仿宋_GB2312" w:hAnsi="Times New Roman" w:hint="eastAsia"/>
          <w:kern w:val="32"/>
          <w:sz w:val="32"/>
          <w:szCs w:val="32"/>
        </w:rPr>
        <w:t>。黑芝麻中酸价超标的原因，可能是企业原料采购把关不严、生产工艺不达标、产品储藏条件不当等，特别是存贮温度较高时易导致食品中的脂肪氧化酸败致使酸价超标。</w:t>
      </w:r>
    </w:p>
    <w:bookmarkEnd w:id="0"/>
    <w:p w14:paraId="6F828888" w14:textId="77777777" w:rsidR="00CF1177" w:rsidRDefault="00000000">
      <w:pPr>
        <w:spacing w:line="594" w:lineRule="exact"/>
        <w:ind w:firstLineChars="200" w:firstLine="640"/>
        <w:rPr>
          <w:rFonts w:ascii="Times New Roman" w:eastAsia="黑体" w:hAnsi="Times New Roman"/>
          <w:kern w:val="32"/>
          <w:sz w:val="32"/>
          <w:szCs w:val="32"/>
        </w:rPr>
      </w:pPr>
      <w:r>
        <w:rPr>
          <w:rFonts w:ascii="Times New Roman" w:eastAsia="黑体" w:hAnsi="Times New Roman" w:hint="eastAsia"/>
          <w:kern w:val="32"/>
          <w:sz w:val="32"/>
          <w:szCs w:val="32"/>
        </w:rPr>
        <w:t>十、阴离子合成洗涤剂（以十二烷基苯磺酸钠计）</w:t>
      </w:r>
    </w:p>
    <w:p w14:paraId="7DBCB78C" w14:textId="77777777" w:rsidR="00CF1177" w:rsidRDefault="00000000">
      <w:pPr>
        <w:spacing w:line="594" w:lineRule="exact"/>
        <w:ind w:firstLineChars="200" w:firstLine="640"/>
        <w:rPr>
          <w:rFonts w:ascii="Times New Roman" w:eastAsia="仿宋_GB2312" w:hAnsi="Times New Roman"/>
          <w:kern w:val="32"/>
          <w:sz w:val="32"/>
          <w:szCs w:val="32"/>
        </w:rPr>
      </w:pPr>
      <w:r>
        <w:rPr>
          <w:rFonts w:ascii="Times New Roman" w:eastAsia="仿宋_GB2312" w:hAnsi="Times New Roman" w:hint="eastAsia"/>
          <w:kern w:val="32"/>
          <w:sz w:val="32"/>
          <w:szCs w:val="32"/>
        </w:rPr>
        <w:t>阴离子合成洗涤剂的主要成分十二烷基苯磺酸钠，是一种低毒物质，因其使用方便、易溶解、稳定性好、成本低等优点，在消毒企业中广泛使用。《食品安全国家标准</w:t>
      </w:r>
      <w:r>
        <w:rPr>
          <w:rFonts w:ascii="Times New Roman" w:eastAsia="仿宋_GB2312" w:hAnsi="Times New Roman" w:hint="eastAsia"/>
          <w:kern w:val="32"/>
          <w:sz w:val="32"/>
          <w:szCs w:val="32"/>
        </w:rPr>
        <w:t xml:space="preserve"> </w:t>
      </w:r>
      <w:r>
        <w:rPr>
          <w:rFonts w:ascii="Times New Roman" w:eastAsia="仿宋_GB2312" w:hAnsi="Times New Roman" w:hint="eastAsia"/>
          <w:kern w:val="32"/>
          <w:sz w:val="32"/>
          <w:szCs w:val="32"/>
        </w:rPr>
        <w:t>消毒餐（饮）具》（</w:t>
      </w:r>
      <w:r>
        <w:rPr>
          <w:rFonts w:ascii="Times New Roman" w:eastAsia="仿宋_GB2312" w:hAnsi="Times New Roman" w:hint="eastAsia"/>
          <w:kern w:val="32"/>
          <w:sz w:val="32"/>
          <w:szCs w:val="32"/>
        </w:rPr>
        <w:t>GB 14934</w:t>
      </w:r>
      <w:r>
        <w:rPr>
          <w:rFonts w:ascii="Times New Roman" w:eastAsia="仿宋_GB2312" w:hAnsi="Times New Roman" w:hint="eastAsia"/>
          <w:kern w:val="32"/>
          <w:sz w:val="32"/>
          <w:szCs w:val="32"/>
        </w:rPr>
        <w:t>—</w:t>
      </w:r>
      <w:r>
        <w:rPr>
          <w:rFonts w:ascii="Times New Roman" w:eastAsia="仿宋_GB2312" w:hAnsi="Times New Roman" w:hint="eastAsia"/>
          <w:kern w:val="32"/>
          <w:sz w:val="32"/>
          <w:szCs w:val="32"/>
        </w:rPr>
        <w:t>2016</w:t>
      </w:r>
      <w:r>
        <w:rPr>
          <w:rFonts w:ascii="Times New Roman" w:eastAsia="仿宋_GB2312" w:hAnsi="Times New Roman" w:hint="eastAsia"/>
          <w:kern w:val="32"/>
          <w:sz w:val="32"/>
          <w:szCs w:val="32"/>
        </w:rPr>
        <w:t>）中规定，消毒餐（饮）具中不得检出阴离子合成洗涤剂（以</w:t>
      </w:r>
      <w:r>
        <w:rPr>
          <w:rFonts w:ascii="Times New Roman" w:eastAsia="仿宋_GB2312" w:hAnsi="Times New Roman" w:hint="eastAsia"/>
          <w:kern w:val="32"/>
          <w:sz w:val="32"/>
          <w:szCs w:val="32"/>
        </w:rPr>
        <w:lastRenderedPageBreak/>
        <w:t>十二烷基苯磺酸钠计）。消毒餐（饮）具上检出阴离子合成洗涤剂的原因，可能是用于清洗餐具的洗涤剂不符合标准，也可能是清洗消毒流程控制不当，洗涤剂或消毒剂未彻底冲洗干净。</w:t>
      </w:r>
    </w:p>
    <w:sectPr w:rsidR="00CF1177">
      <w:footerReference w:type="default" r:id="rId8"/>
      <w:pgSz w:w="11906" w:h="16838"/>
      <w:pgMar w:top="1814" w:right="1274" w:bottom="1814" w:left="141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31B5" w14:textId="77777777" w:rsidR="0010251F" w:rsidRDefault="0010251F">
      <w:r>
        <w:separator/>
      </w:r>
    </w:p>
  </w:endnote>
  <w:endnote w:type="continuationSeparator" w:id="0">
    <w:p w14:paraId="7870F19F" w14:textId="77777777" w:rsidR="0010251F" w:rsidRDefault="0010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C9AE" w14:textId="77777777" w:rsidR="00CF1177" w:rsidRDefault="00000000">
    <w:pPr>
      <w:pStyle w:val="a5"/>
      <w:jc w:val="center"/>
    </w:pPr>
    <w:r>
      <w:fldChar w:fldCharType="begin"/>
    </w:r>
    <w:r>
      <w:instrText>PAGE   \* MERGEFORMAT</w:instrText>
    </w:r>
    <w:r>
      <w:fldChar w:fldCharType="separate"/>
    </w:r>
    <w:r>
      <w:t>4</w:t>
    </w:r>
    <w:r>
      <w:fldChar w:fldCharType="end"/>
    </w:r>
  </w:p>
  <w:p w14:paraId="571B144B" w14:textId="77777777" w:rsidR="00CF1177" w:rsidRDefault="00CF11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8BE8E" w14:textId="77777777" w:rsidR="0010251F" w:rsidRDefault="0010251F">
      <w:r>
        <w:separator/>
      </w:r>
    </w:p>
  </w:footnote>
  <w:footnote w:type="continuationSeparator" w:id="0">
    <w:p w14:paraId="67140DED" w14:textId="77777777" w:rsidR="0010251F" w:rsidRDefault="00102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Q2OWVkYmUwZWRmMjE0NzRjMzk5NThjYjBmNWY0YWMifQ=="/>
  </w:docVars>
  <w:rsids>
    <w:rsidRoot w:val="00172A27"/>
    <w:rsid w:val="00000C93"/>
    <w:rsid w:val="00000F17"/>
    <w:rsid w:val="00001DAC"/>
    <w:rsid w:val="00001DF5"/>
    <w:rsid w:val="000021A9"/>
    <w:rsid w:val="0000231D"/>
    <w:rsid w:val="000027ED"/>
    <w:rsid w:val="0000316B"/>
    <w:rsid w:val="00003D5E"/>
    <w:rsid w:val="00004491"/>
    <w:rsid w:val="00005C0B"/>
    <w:rsid w:val="00006003"/>
    <w:rsid w:val="00006165"/>
    <w:rsid w:val="000069C6"/>
    <w:rsid w:val="00006EAD"/>
    <w:rsid w:val="00007B08"/>
    <w:rsid w:val="00007D82"/>
    <w:rsid w:val="00010308"/>
    <w:rsid w:val="00010467"/>
    <w:rsid w:val="00010B17"/>
    <w:rsid w:val="00010C8F"/>
    <w:rsid w:val="000113C2"/>
    <w:rsid w:val="00011B1F"/>
    <w:rsid w:val="00011B2E"/>
    <w:rsid w:val="00011D44"/>
    <w:rsid w:val="000120D7"/>
    <w:rsid w:val="0001264B"/>
    <w:rsid w:val="00013AD9"/>
    <w:rsid w:val="00013F8B"/>
    <w:rsid w:val="00014698"/>
    <w:rsid w:val="000157A6"/>
    <w:rsid w:val="00015EE2"/>
    <w:rsid w:val="0001613C"/>
    <w:rsid w:val="0001679F"/>
    <w:rsid w:val="000167A2"/>
    <w:rsid w:val="000169EC"/>
    <w:rsid w:val="00017EF1"/>
    <w:rsid w:val="00020A1B"/>
    <w:rsid w:val="00020A3C"/>
    <w:rsid w:val="00020DC7"/>
    <w:rsid w:val="00020F72"/>
    <w:rsid w:val="000225FA"/>
    <w:rsid w:val="00024693"/>
    <w:rsid w:val="000248C9"/>
    <w:rsid w:val="00024BE7"/>
    <w:rsid w:val="00024DC4"/>
    <w:rsid w:val="0002585E"/>
    <w:rsid w:val="00026F65"/>
    <w:rsid w:val="000271BD"/>
    <w:rsid w:val="00027F9F"/>
    <w:rsid w:val="00031E49"/>
    <w:rsid w:val="0003207B"/>
    <w:rsid w:val="0003225E"/>
    <w:rsid w:val="00032527"/>
    <w:rsid w:val="00032FEC"/>
    <w:rsid w:val="00033112"/>
    <w:rsid w:val="00034A84"/>
    <w:rsid w:val="00035CAC"/>
    <w:rsid w:val="00040752"/>
    <w:rsid w:val="00040C0E"/>
    <w:rsid w:val="00040DED"/>
    <w:rsid w:val="00041084"/>
    <w:rsid w:val="000421BD"/>
    <w:rsid w:val="000422C5"/>
    <w:rsid w:val="00043158"/>
    <w:rsid w:val="00043E97"/>
    <w:rsid w:val="00044CAB"/>
    <w:rsid w:val="00044E0B"/>
    <w:rsid w:val="000456A7"/>
    <w:rsid w:val="00046161"/>
    <w:rsid w:val="0004746A"/>
    <w:rsid w:val="00047907"/>
    <w:rsid w:val="00047930"/>
    <w:rsid w:val="000501CA"/>
    <w:rsid w:val="00050402"/>
    <w:rsid w:val="00050E78"/>
    <w:rsid w:val="000524E6"/>
    <w:rsid w:val="00053171"/>
    <w:rsid w:val="0005351D"/>
    <w:rsid w:val="00053B96"/>
    <w:rsid w:val="000549CC"/>
    <w:rsid w:val="00055880"/>
    <w:rsid w:val="00056BF8"/>
    <w:rsid w:val="000572AD"/>
    <w:rsid w:val="0005737E"/>
    <w:rsid w:val="00057706"/>
    <w:rsid w:val="00057C9D"/>
    <w:rsid w:val="000600B2"/>
    <w:rsid w:val="000602D3"/>
    <w:rsid w:val="000615C6"/>
    <w:rsid w:val="00062225"/>
    <w:rsid w:val="000628C0"/>
    <w:rsid w:val="000631A3"/>
    <w:rsid w:val="000636BA"/>
    <w:rsid w:val="0006371F"/>
    <w:rsid w:val="0006410C"/>
    <w:rsid w:val="0006439D"/>
    <w:rsid w:val="00064872"/>
    <w:rsid w:val="00065388"/>
    <w:rsid w:val="000655D4"/>
    <w:rsid w:val="000664F4"/>
    <w:rsid w:val="00066B59"/>
    <w:rsid w:val="00067B3D"/>
    <w:rsid w:val="00067E4A"/>
    <w:rsid w:val="00070CA5"/>
    <w:rsid w:val="00071B01"/>
    <w:rsid w:val="00071C53"/>
    <w:rsid w:val="0007233C"/>
    <w:rsid w:val="00072ACA"/>
    <w:rsid w:val="00072B5B"/>
    <w:rsid w:val="00073095"/>
    <w:rsid w:val="0007468C"/>
    <w:rsid w:val="00075660"/>
    <w:rsid w:val="00076033"/>
    <w:rsid w:val="0007614C"/>
    <w:rsid w:val="00076575"/>
    <w:rsid w:val="000769B8"/>
    <w:rsid w:val="00076CAE"/>
    <w:rsid w:val="0007701D"/>
    <w:rsid w:val="000800AE"/>
    <w:rsid w:val="00081547"/>
    <w:rsid w:val="0008166B"/>
    <w:rsid w:val="00082782"/>
    <w:rsid w:val="00082CA4"/>
    <w:rsid w:val="00083475"/>
    <w:rsid w:val="00084252"/>
    <w:rsid w:val="000848DE"/>
    <w:rsid w:val="00085797"/>
    <w:rsid w:val="00085F82"/>
    <w:rsid w:val="0008611B"/>
    <w:rsid w:val="000872EC"/>
    <w:rsid w:val="00087D22"/>
    <w:rsid w:val="00087E2F"/>
    <w:rsid w:val="00090D9A"/>
    <w:rsid w:val="00092032"/>
    <w:rsid w:val="0009224A"/>
    <w:rsid w:val="0009251F"/>
    <w:rsid w:val="00092879"/>
    <w:rsid w:val="00093423"/>
    <w:rsid w:val="00093BE5"/>
    <w:rsid w:val="00093F2F"/>
    <w:rsid w:val="00094251"/>
    <w:rsid w:val="000957ED"/>
    <w:rsid w:val="00095971"/>
    <w:rsid w:val="00095F87"/>
    <w:rsid w:val="00097217"/>
    <w:rsid w:val="000974D0"/>
    <w:rsid w:val="00097E5A"/>
    <w:rsid w:val="00097EFF"/>
    <w:rsid w:val="000A05B7"/>
    <w:rsid w:val="000A0887"/>
    <w:rsid w:val="000A0913"/>
    <w:rsid w:val="000A09DF"/>
    <w:rsid w:val="000A19DE"/>
    <w:rsid w:val="000A1C5C"/>
    <w:rsid w:val="000A1CA7"/>
    <w:rsid w:val="000A26FD"/>
    <w:rsid w:val="000A2DB3"/>
    <w:rsid w:val="000A2F68"/>
    <w:rsid w:val="000A3154"/>
    <w:rsid w:val="000A56E2"/>
    <w:rsid w:val="000A6375"/>
    <w:rsid w:val="000A65C4"/>
    <w:rsid w:val="000A6BE0"/>
    <w:rsid w:val="000A6C9E"/>
    <w:rsid w:val="000A70DD"/>
    <w:rsid w:val="000A730B"/>
    <w:rsid w:val="000A7422"/>
    <w:rsid w:val="000B0777"/>
    <w:rsid w:val="000B14D8"/>
    <w:rsid w:val="000B248C"/>
    <w:rsid w:val="000B2F65"/>
    <w:rsid w:val="000B3DF2"/>
    <w:rsid w:val="000B403D"/>
    <w:rsid w:val="000B4153"/>
    <w:rsid w:val="000B4523"/>
    <w:rsid w:val="000B4BFA"/>
    <w:rsid w:val="000B4FCE"/>
    <w:rsid w:val="000B6283"/>
    <w:rsid w:val="000B6470"/>
    <w:rsid w:val="000B6665"/>
    <w:rsid w:val="000B7245"/>
    <w:rsid w:val="000C0315"/>
    <w:rsid w:val="000C116F"/>
    <w:rsid w:val="000C18B9"/>
    <w:rsid w:val="000C192F"/>
    <w:rsid w:val="000C2B7A"/>
    <w:rsid w:val="000C2E58"/>
    <w:rsid w:val="000C2F20"/>
    <w:rsid w:val="000C3675"/>
    <w:rsid w:val="000C3A9E"/>
    <w:rsid w:val="000C3BC8"/>
    <w:rsid w:val="000C49C4"/>
    <w:rsid w:val="000C60AF"/>
    <w:rsid w:val="000C6C74"/>
    <w:rsid w:val="000C6E5B"/>
    <w:rsid w:val="000C7523"/>
    <w:rsid w:val="000C7D7B"/>
    <w:rsid w:val="000C7E69"/>
    <w:rsid w:val="000D0D95"/>
    <w:rsid w:val="000D1B31"/>
    <w:rsid w:val="000D1C16"/>
    <w:rsid w:val="000D29F0"/>
    <w:rsid w:val="000D2B71"/>
    <w:rsid w:val="000D3A2B"/>
    <w:rsid w:val="000D4589"/>
    <w:rsid w:val="000D53A1"/>
    <w:rsid w:val="000D5988"/>
    <w:rsid w:val="000D64C7"/>
    <w:rsid w:val="000D68A7"/>
    <w:rsid w:val="000D6B61"/>
    <w:rsid w:val="000D6BFA"/>
    <w:rsid w:val="000D7655"/>
    <w:rsid w:val="000D7932"/>
    <w:rsid w:val="000E1323"/>
    <w:rsid w:val="000E1334"/>
    <w:rsid w:val="000E22AA"/>
    <w:rsid w:val="000E27C5"/>
    <w:rsid w:val="000E34F4"/>
    <w:rsid w:val="000E3B1E"/>
    <w:rsid w:val="000E4452"/>
    <w:rsid w:val="000E44D8"/>
    <w:rsid w:val="000E480F"/>
    <w:rsid w:val="000E48C8"/>
    <w:rsid w:val="000E4C34"/>
    <w:rsid w:val="000E4F20"/>
    <w:rsid w:val="000E5126"/>
    <w:rsid w:val="000E5A8D"/>
    <w:rsid w:val="000E616C"/>
    <w:rsid w:val="000E7062"/>
    <w:rsid w:val="000E7AA7"/>
    <w:rsid w:val="000E7ED4"/>
    <w:rsid w:val="000F0076"/>
    <w:rsid w:val="000F08D3"/>
    <w:rsid w:val="000F132F"/>
    <w:rsid w:val="000F2742"/>
    <w:rsid w:val="000F2D65"/>
    <w:rsid w:val="000F3A61"/>
    <w:rsid w:val="000F4B86"/>
    <w:rsid w:val="000F5189"/>
    <w:rsid w:val="000F6560"/>
    <w:rsid w:val="000F6A19"/>
    <w:rsid w:val="000F79A8"/>
    <w:rsid w:val="000F7A2A"/>
    <w:rsid w:val="00100529"/>
    <w:rsid w:val="00100694"/>
    <w:rsid w:val="001021D0"/>
    <w:rsid w:val="0010251F"/>
    <w:rsid w:val="00102897"/>
    <w:rsid w:val="00102D96"/>
    <w:rsid w:val="00103123"/>
    <w:rsid w:val="0010329D"/>
    <w:rsid w:val="001036A7"/>
    <w:rsid w:val="00103911"/>
    <w:rsid w:val="00104637"/>
    <w:rsid w:val="001054CF"/>
    <w:rsid w:val="0010596C"/>
    <w:rsid w:val="00105A51"/>
    <w:rsid w:val="001066D2"/>
    <w:rsid w:val="00107B8C"/>
    <w:rsid w:val="001109B7"/>
    <w:rsid w:val="00111E75"/>
    <w:rsid w:val="0011343F"/>
    <w:rsid w:val="00113506"/>
    <w:rsid w:val="0011368E"/>
    <w:rsid w:val="00113712"/>
    <w:rsid w:val="00113FF3"/>
    <w:rsid w:val="00114450"/>
    <w:rsid w:val="00114751"/>
    <w:rsid w:val="001148C3"/>
    <w:rsid w:val="001151E5"/>
    <w:rsid w:val="00116A12"/>
    <w:rsid w:val="00116A68"/>
    <w:rsid w:val="00117CE4"/>
    <w:rsid w:val="00120828"/>
    <w:rsid w:val="00121488"/>
    <w:rsid w:val="00121D27"/>
    <w:rsid w:val="001232B2"/>
    <w:rsid w:val="0012375F"/>
    <w:rsid w:val="00124BDE"/>
    <w:rsid w:val="00125041"/>
    <w:rsid w:val="0012589C"/>
    <w:rsid w:val="00125C55"/>
    <w:rsid w:val="001260C5"/>
    <w:rsid w:val="001263CF"/>
    <w:rsid w:val="0012671E"/>
    <w:rsid w:val="00126F49"/>
    <w:rsid w:val="0012736F"/>
    <w:rsid w:val="001275A9"/>
    <w:rsid w:val="001278B9"/>
    <w:rsid w:val="00127E63"/>
    <w:rsid w:val="001300A9"/>
    <w:rsid w:val="00130191"/>
    <w:rsid w:val="00130588"/>
    <w:rsid w:val="001306C6"/>
    <w:rsid w:val="00130B50"/>
    <w:rsid w:val="00131AD4"/>
    <w:rsid w:val="00132078"/>
    <w:rsid w:val="001323C4"/>
    <w:rsid w:val="00132432"/>
    <w:rsid w:val="00134628"/>
    <w:rsid w:val="00134AF8"/>
    <w:rsid w:val="0013599E"/>
    <w:rsid w:val="00136E04"/>
    <w:rsid w:val="00137360"/>
    <w:rsid w:val="00143431"/>
    <w:rsid w:val="00144243"/>
    <w:rsid w:val="001445B3"/>
    <w:rsid w:val="001447E5"/>
    <w:rsid w:val="00144EB3"/>
    <w:rsid w:val="00145816"/>
    <w:rsid w:val="00145A0B"/>
    <w:rsid w:val="00146A8C"/>
    <w:rsid w:val="001474E9"/>
    <w:rsid w:val="00150315"/>
    <w:rsid w:val="00150A5D"/>
    <w:rsid w:val="00151286"/>
    <w:rsid w:val="001516B2"/>
    <w:rsid w:val="001523CD"/>
    <w:rsid w:val="00152582"/>
    <w:rsid w:val="001526E1"/>
    <w:rsid w:val="00152E91"/>
    <w:rsid w:val="00152FA8"/>
    <w:rsid w:val="00154B0A"/>
    <w:rsid w:val="001559C5"/>
    <w:rsid w:val="00155D75"/>
    <w:rsid w:val="00156615"/>
    <w:rsid w:val="00156C2C"/>
    <w:rsid w:val="00157AA6"/>
    <w:rsid w:val="00157CC7"/>
    <w:rsid w:val="0016020A"/>
    <w:rsid w:val="00160AA5"/>
    <w:rsid w:val="00162DD1"/>
    <w:rsid w:val="00166531"/>
    <w:rsid w:val="001669C8"/>
    <w:rsid w:val="001674D9"/>
    <w:rsid w:val="001677F0"/>
    <w:rsid w:val="001678F3"/>
    <w:rsid w:val="00167AB2"/>
    <w:rsid w:val="00167C78"/>
    <w:rsid w:val="00170152"/>
    <w:rsid w:val="00170A8F"/>
    <w:rsid w:val="00170D13"/>
    <w:rsid w:val="00171380"/>
    <w:rsid w:val="00171B0A"/>
    <w:rsid w:val="00171B45"/>
    <w:rsid w:val="00172035"/>
    <w:rsid w:val="00172489"/>
    <w:rsid w:val="00172622"/>
    <w:rsid w:val="00172A27"/>
    <w:rsid w:val="00173092"/>
    <w:rsid w:val="001735CF"/>
    <w:rsid w:val="00173658"/>
    <w:rsid w:val="0017559B"/>
    <w:rsid w:val="00175B9A"/>
    <w:rsid w:val="0017608E"/>
    <w:rsid w:val="00176524"/>
    <w:rsid w:val="00176C34"/>
    <w:rsid w:val="001770F7"/>
    <w:rsid w:val="00177763"/>
    <w:rsid w:val="00177CB2"/>
    <w:rsid w:val="00180537"/>
    <w:rsid w:val="0018059E"/>
    <w:rsid w:val="00180F29"/>
    <w:rsid w:val="00181841"/>
    <w:rsid w:val="00182A48"/>
    <w:rsid w:val="00182D6E"/>
    <w:rsid w:val="00184612"/>
    <w:rsid w:val="00184873"/>
    <w:rsid w:val="00185093"/>
    <w:rsid w:val="00185190"/>
    <w:rsid w:val="00187166"/>
    <w:rsid w:val="001876B6"/>
    <w:rsid w:val="00187793"/>
    <w:rsid w:val="00187963"/>
    <w:rsid w:val="001901F9"/>
    <w:rsid w:val="0019049B"/>
    <w:rsid w:val="00190DA9"/>
    <w:rsid w:val="00191197"/>
    <w:rsid w:val="00191562"/>
    <w:rsid w:val="00191AA8"/>
    <w:rsid w:val="00191D94"/>
    <w:rsid w:val="00191DC1"/>
    <w:rsid w:val="00193587"/>
    <w:rsid w:val="001935EB"/>
    <w:rsid w:val="00194C40"/>
    <w:rsid w:val="00195503"/>
    <w:rsid w:val="001961BC"/>
    <w:rsid w:val="001962B8"/>
    <w:rsid w:val="00196D97"/>
    <w:rsid w:val="001976DD"/>
    <w:rsid w:val="00197DFE"/>
    <w:rsid w:val="001A0892"/>
    <w:rsid w:val="001A1DE7"/>
    <w:rsid w:val="001A1FEC"/>
    <w:rsid w:val="001A2612"/>
    <w:rsid w:val="001A2CE1"/>
    <w:rsid w:val="001A31FC"/>
    <w:rsid w:val="001A34A7"/>
    <w:rsid w:val="001A379F"/>
    <w:rsid w:val="001A469A"/>
    <w:rsid w:val="001A59EF"/>
    <w:rsid w:val="001A5D4A"/>
    <w:rsid w:val="001A61F8"/>
    <w:rsid w:val="001A6ADF"/>
    <w:rsid w:val="001B0F16"/>
    <w:rsid w:val="001B11B3"/>
    <w:rsid w:val="001B1AA3"/>
    <w:rsid w:val="001B1E3E"/>
    <w:rsid w:val="001B2C1D"/>
    <w:rsid w:val="001B2E74"/>
    <w:rsid w:val="001B32B6"/>
    <w:rsid w:val="001B32BB"/>
    <w:rsid w:val="001B36B2"/>
    <w:rsid w:val="001B3DF3"/>
    <w:rsid w:val="001B5348"/>
    <w:rsid w:val="001B5EB1"/>
    <w:rsid w:val="001B609A"/>
    <w:rsid w:val="001B64F5"/>
    <w:rsid w:val="001B6553"/>
    <w:rsid w:val="001B6587"/>
    <w:rsid w:val="001B6D46"/>
    <w:rsid w:val="001C0D0C"/>
    <w:rsid w:val="001C188F"/>
    <w:rsid w:val="001C1E80"/>
    <w:rsid w:val="001C275C"/>
    <w:rsid w:val="001C2CE1"/>
    <w:rsid w:val="001C4310"/>
    <w:rsid w:val="001C5863"/>
    <w:rsid w:val="001C5B70"/>
    <w:rsid w:val="001C6390"/>
    <w:rsid w:val="001C69C1"/>
    <w:rsid w:val="001C7268"/>
    <w:rsid w:val="001C732E"/>
    <w:rsid w:val="001C7C71"/>
    <w:rsid w:val="001C7E3D"/>
    <w:rsid w:val="001D0A7E"/>
    <w:rsid w:val="001D0DC9"/>
    <w:rsid w:val="001D0ECF"/>
    <w:rsid w:val="001D2C26"/>
    <w:rsid w:val="001D31BE"/>
    <w:rsid w:val="001D3229"/>
    <w:rsid w:val="001D4002"/>
    <w:rsid w:val="001D4092"/>
    <w:rsid w:val="001D4409"/>
    <w:rsid w:val="001D47AB"/>
    <w:rsid w:val="001D489E"/>
    <w:rsid w:val="001D5254"/>
    <w:rsid w:val="001D5921"/>
    <w:rsid w:val="001D5979"/>
    <w:rsid w:val="001D5DDD"/>
    <w:rsid w:val="001D5EF5"/>
    <w:rsid w:val="001D6284"/>
    <w:rsid w:val="001D67D9"/>
    <w:rsid w:val="001E023B"/>
    <w:rsid w:val="001E031D"/>
    <w:rsid w:val="001E112F"/>
    <w:rsid w:val="001E135D"/>
    <w:rsid w:val="001E2998"/>
    <w:rsid w:val="001E2AEB"/>
    <w:rsid w:val="001E2BEF"/>
    <w:rsid w:val="001E466D"/>
    <w:rsid w:val="001E4D04"/>
    <w:rsid w:val="001E4D8F"/>
    <w:rsid w:val="001E5A65"/>
    <w:rsid w:val="001E5D1D"/>
    <w:rsid w:val="001E6038"/>
    <w:rsid w:val="001E6DAE"/>
    <w:rsid w:val="001E6EFF"/>
    <w:rsid w:val="001E7758"/>
    <w:rsid w:val="001E778B"/>
    <w:rsid w:val="001E7C5C"/>
    <w:rsid w:val="001F1DF8"/>
    <w:rsid w:val="001F21DF"/>
    <w:rsid w:val="001F3397"/>
    <w:rsid w:val="001F3E79"/>
    <w:rsid w:val="001F5942"/>
    <w:rsid w:val="001F5C17"/>
    <w:rsid w:val="001F5F98"/>
    <w:rsid w:val="001F6096"/>
    <w:rsid w:val="001F67FA"/>
    <w:rsid w:val="001F6C44"/>
    <w:rsid w:val="001F6CD8"/>
    <w:rsid w:val="001F7086"/>
    <w:rsid w:val="001F7BF2"/>
    <w:rsid w:val="001F7E57"/>
    <w:rsid w:val="001F7FF0"/>
    <w:rsid w:val="00200082"/>
    <w:rsid w:val="0020018E"/>
    <w:rsid w:val="00200FD7"/>
    <w:rsid w:val="002010A3"/>
    <w:rsid w:val="00202511"/>
    <w:rsid w:val="00202C23"/>
    <w:rsid w:val="00203787"/>
    <w:rsid w:val="00204A3A"/>
    <w:rsid w:val="00204F41"/>
    <w:rsid w:val="002051F8"/>
    <w:rsid w:val="00205F07"/>
    <w:rsid w:val="00206313"/>
    <w:rsid w:val="00206638"/>
    <w:rsid w:val="00206C10"/>
    <w:rsid w:val="00206C51"/>
    <w:rsid w:val="00206F29"/>
    <w:rsid w:val="00206F41"/>
    <w:rsid w:val="002077FA"/>
    <w:rsid w:val="0020795A"/>
    <w:rsid w:val="00210341"/>
    <w:rsid w:val="00210431"/>
    <w:rsid w:val="0021128B"/>
    <w:rsid w:val="00211885"/>
    <w:rsid w:val="0021227A"/>
    <w:rsid w:val="002133CA"/>
    <w:rsid w:val="002141F6"/>
    <w:rsid w:val="0021474E"/>
    <w:rsid w:val="002151A3"/>
    <w:rsid w:val="002153A4"/>
    <w:rsid w:val="00215835"/>
    <w:rsid w:val="002162C4"/>
    <w:rsid w:val="00216590"/>
    <w:rsid w:val="00217911"/>
    <w:rsid w:val="00217E60"/>
    <w:rsid w:val="00220298"/>
    <w:rsid w:val="00221FB9"/>
    <w:rsid w:val="00221FFB"/>
    <w:rsid w:val="00222EB0"/>
    <w:rsid w:val="00222EEB"/>
    <w:rsid w:val="0022420D"/>
    <w:rsid w:val="00225427"/>
    <w:rsid w:val="00225C42"/>
    <w:rsid w:val="0022624E"/>
    <w:rsid w:val="00226C52"/>
    <w:rsid w:val="00227BAB"/>
    <w:rsid w:val="00227E14"/>
    <w:rsid w:val="00230788"/>
    <w:rsid w:val="00230975"/>
    <w:rsid w:val="00230A08"/>
    <w:rsid w:val="00230AB5"/>
    <w:rsid w:val="00231472"/>
    <w:rsid w:val="00231A95"/>
    <w:rsid w:val="00231FE1"/>
    <w:rsid w:val="002320E2"/>
    <w:rsid w:val="00232DC0"/>
    <w:rsid w:val="00233A25"/>
    <w:rsid w:val="002347B2"/>
    <w:rsid w:val="00235045"/>
    <w:rsid w:val="00235243"/>
    <w:rsid w:val="0023546D"/>
    <w:rsid w:val="0023633A"/>
    <w:rsid w:val="00236470"/>
    <w:rsid w:val="00236AD7"/>
    <w:rsid w:val="00236AE7"/>
    <w:rsid w:val="00236B86"/>
    <w:rsid w:val="0024064E"/>
    <w:rsid w:val="00241246"/>
    <w:rsid w:val="00244EE5"/>
    <w:rsid w:val="0024593A"/>
    <w:rsid w:val="00246198"/>
    <w:rsid w:val="002461EE"/>
    <w:rsid w:val="002465ED"/>
    <w:rsid w:val="0024691E"/>
    <w:rsid w:val="002471FC"/>
    <w:rsid w:val="00250205"/>
    <w:rsid w:val="00250659"/>
    <w:rsid w:val="00250B2E"/>
    <w:rsid w:val="002513B0"/>
    <w:rsid w:val="00251C90"/>
    <w:rsid w:val="00251FF6"/>
    <w:rsid w:val="00253285"/>
    <w:rsid w:val="0025511E"/>
    <w:rsid w:val="00255259"/>
    <w:rsid w:val="00255485"/>
    <w:rsid w:val="00256133"/>
    <w:rsid w:val="00256793"/>
    <w:rsid w:val="002569A1"/>
    <w:rsid w:val="0025772A"/>
    <w:rsid w:val="00257BF5"/>
    <w:rsid w:val="00257D0D"/>
    <w:rsid w:val="00260045"/>
    <w:rsid w:val="00261912"/>
    <w:rsid w:val="00261A8B"/>
    <w:rsid w:val="002637B6"/>
    <w:rsid w:val="00265120"/>
    <w:rsid w:val="0026564C"/>
    <w:rsid w:val="00265C78"/>
    <w:rsid w:val="00266605"/>
    <w:rsid w:val="002674CC"/>
    <w:rsid w:val="00267769"/>
    <w:rsid w:val="002679E9"/>
    <w:rsid w:val="0027124F"/>
    <w:rsid w:val="0027182F"/>
    <w:rsid w:val="00273208"/>
    <w:rsid w:val="00273D3B"/>
    <w:rsid w:val="002746AD"/>
    <w:rsid w:val="002756EB"/>
    <w:rsid w:val="00275BE9"/>
    <w:rsid w:val="00277700"/>
    <w:rsid w:val="0028022A"/>
    <w:rsid w:val="002815CA"/>
    <w:rsid w:val="002819E0"/>
    <w:rsid w:val="00282B3B"/>
    <w:rsid w:val="0028396A"/>
    <w:rsid w:val="002846E6"/>
    <w:rsid w:val="00285745"/>
    <w:rsid w:val="0028706B"/>
    <w:rsid w:val="002874DB"/>
    <w:rsid w:val="00287568"/>
    <w:rsid w:val="0029106B"/>
    <w:rsid w:val="00291DD7"/>
    <w:rsid w:val="00291EB6"/>
    <w:rsid w:val="00291EFD"/>
    <w:rsid w:val="00291F12"/>
    <w:rsid w:val="002924E4"/>
    <w:rsid w:val="002932B0"/>
    <w:rsid w:val="002938A8"/>
    <w:rsid w:val="002941D8"/>
    <w:rsid w:val="00294387"/>
    <w:rsid w:val="00294791"/>
    <w:rsid w:val="00295F59"/>
    <w:rsid w:val="002960CF"/>
    <w:rsid w:val="00297E02"/>
    <w:rsid w:val="002A0105"/>
    <w:rsid w:val="002A0109"/>
    <w:rsid w:val="002A03AF"/>
    <w:rsid w:val="002A03DF"/>
    <w:rsid w:val="002A08FB"/>
    <w:rsid w:val="002A0967"/>
    <w:rsid w:val="002A183F"/>
    <w:rsid w:val="002A2804"/>
    <w:rsid w:val="002A2DDA"/>
    <w:rsid w:val="002A318F"/>
    <w:rsid w:val="002A3EEB"/>
    <w:rsid w:val="002A4096"/>
    <w:rsid w:val="002A440F"/>
    <w:rsid w:val="002A6707"/>
    <w:rsid w:val="002A7BE8"/>
    <w:rsid w:val="002B01F6"/>
    <w:rsid w:val="002B06BC"/>
    <w:rsid w:val="002B143B"/>
    <w:rsid w:val="002B1E46"/>
    <w:rsid w:val="002B2127"/>
    <w:rsid w:val="002B22E3"/>
    <w:rsid w:val="002B28D6"/>
    <w:rsid w:val="002B28F8"/>
    <w:rsid w:val="002B32F5"/>
    <w:rsid w:val="002B3717"/>
    <w:rsid w:val="002B46AC"/>
    <w:rsid w:val="002B5CE9"/>
    <w:rsid w:val="002B66B3"/>
    <w:rsid w:val="002B6875"/>
    <w:rsid w:val="002B6BD9"/>
    <w:rsid w:val="002B705E"/>
    <w:rsid w:val="002B735C"/>
    <w:rsid w:val="002B73F8"/>
    <w:rsid w:val="002B7631"/>
    <w:rsid w:val="002B7CB0"/>
    <w:rsid w:val="002C09FF"/>
    <w:rsid w:val="002C34A8"/>
    <w:rsid w:val="002C3BF4"/>
    <w:rsid w:val="002C40F5"/>
    <w:rsid w:val="002C4417"/>
    <w:rsid w:val="002C46E8"/>
    <w:rsid w:val="002C4733"/>
    <w:rsid w:val="002C47C4"/>
    <w:rsid w:val="002C57E4"/>
    <w:rsid w:val="002C6B2C"/>
    <w:rsid w:val="002C725F"/>
    <w:rsid w:val="002D02DA"/>
    <w:rsid w:val="002D12C8"/>
    <w:rsid w:val="002D17A0"/>
    <w:rsid w:val="002D2565"/>
    <w:rsid w:val="002D304E"/>
    <w:rsid w:val="002D344A"/>
    <w:rsid w:val="002D355F"/>
    <w:rsid w:val="002D3908"/>
    <w:rsid w:val="002D39A0"/>
    <w:rsid w:val="002D3AC6"/>
    <w:rsid w:val="002D3CE2"/>
    <w:rsid w:val="002D3D4A"/>
    <w:rsid w:val="002D4DA0"/>
    <w:rsid w:val="002D4F2C"/>
    <w:rsid w:val="002D5CE0"/>
    <w:rsid w:val="002D5D2E"/>
    <w:rsid w:val="002D6773"/>
    <w:rsid w:val="002D6D82"/>
    <w:rsid w:val="002D7740"/>
    <w:rsid w:val="002D7896"/>
    <w:rsid w:val="002E0CF2"/>
    <w:rsid w:val="002E1077"/>
    <w:rsid w:val="002E1C4D"/>
    <w:rsid w:val="002E3104"/>
    <w:rsid w:val="002E3E81"/>
    <w:rsid w:val="002E411D"/>
    <w:rsid w:val="002E4216"/>
    <w:rsid w:val="002E49C6"/>
    <w:rsid w:val="002E4B3B"/>
    <w:rsid w:val="002E50F5"/>
    <w:rsid w:val="002E5BD2"/>
    <w:rsid w:val="002E67DA"/>
    <w:rsid w:val="002E6BD3"/>
    <w:rsid w:val="002E6DC0"/>
    <w:rsid w:val="002F053B"/>
    <w:rsid w:val="002F094E"/>
    <w:rsid w:val="002F1802"/>
    <w:rsid w:val="002F1B1A"/>
    <w:rsid w:val="002F1B86"/>
    <w:rsid w:val="002F2541"/>
    <w:rsid w:val="002F2587"/>
    <w:rsid w:val="002F297B"/>
    <w:rsid w:val="002F2ED3"/>
    <w:rsid w:val="002F2F9E"/>
    <w:rsid w:val="002F34E7"/>
    <w:rsid w:val="002F36AB"/>
    <w:rsid w:val="002F3AC1"/>
    <w:rsid w:val="002F4CD5"/>
    <w:rsid w:val="002F4E57"/>
    <w:rsid w:val="002F4E8E"/>
    <w:rsid w:val="002F4FF1"/>
    <w:rsid w:val="002F54DD"/>
    <w:rsid w:val="002F719C"/>
    <w:rsid w:val="002F7305"/>
    <w:rsid w:val="002F78D9"/>
    <w:rsid w:val="002F792D"/>
    <w:rsid w:val="002F7DFF"/>
    <w:rsid w:val="002F7F17"/>
    <w:rsid w:val="003007E5"/>
    <w:rsid w:val="00300A8D"/>
    <w:rsid w:val="00301106"/>
    <w:rsid w:val="00302839"/>
    <w:rsid w:val="00302FDC"/>
    <w:rsid w:val="003032DF"/>
    <w:rsid w:val="003041E2"/>
    <w:rsid w:val="00305939"/>
    <w:rsid w:val="00305A0A"/>
    <w:rsid w:val="0030616A"/>
    <w:rsid w:val="0030653F"/>
    <w:rsid w:val="0030668D"/>
    <w:rsid w:val="00307133"/>
    <w:rsid w:val="00307AE8"/>
    <w:rsid w:val="00307B1B"/>
    <w:rsid w:val="00307C95"/>
    <w:rsid w:val="00310BB5"/>
    <w:rsid w:val="00312515"/>
    <w:rsid w:val="003133AF"/>
    <w:rsid w:val="0031376D"/>
    <w:rsid w:val="00313CA5"/>
    <w:rsid w:val="00314079"/>
    <w:rsid w:val="003150CD"/>
    <w:rsid w:val="003160D1"/>
    <w:rsid w:val="00316A55"/>
    <w:rsid w:val="00316F41"/>
    <w:rsid w:val="00317546"/>
    <w:rsid w:val="00317A2D"/>
    <w:rsid w:val="0032086B"/>
    <w:rsid w:val="00321926"/>
    <w:rsid w:val="00321A5F"/>
    <w:rsid w:val="00322EDC"/>
    <w:rsid w:val="00323A55"/>
    <w:rsid w:val="003241C6"/>
    <w:rsid w:val="00324203"/>
    <w:rsid w:val="00324B4D"/>
    <w:rsid w:val="003278C0"/>
    <w:rsid w:val="00327A8E"/>
    <w:rsid w:val="00327B09"/>
    <w:rsid w:val="00330C53"/>
    <w:rsid w:val="00330DD0"/>
    <w:rsid w:val="00331332"/>
    <w:rsid w:val="00331B3D"/>
    <w:rsid w:val="00332F1F"/>
    <w:rsid w:val="0033365E"/>
    <w:rsid w:val="0033395E"/>
    <w:rsid w:val="003345F4"/>
    <w:rsid w:val="00334815"/>
    <w:rsid w:val="00334FED"/>
    <w:rsid w:val="003352E2"/>
    <w:rsid w:val="00337087"/>
    <w:rsid w:val="00337FAA"/>
    <w:rsid w:val="00340647"/>
    <w:rsid w:val="00341388"/>
    <w:rsid w:val="003415A1"/>
    <w:rsid w:val="00341CC4"/>
    <w:rsid w:val="0034253A"/>
    <w:rsid w:val="00343340"/>
    <w:rsid w:val="00344411"/>
    <w:rsid w:val="00344BD4"/>
    <w:rsid w:val="003458B7"/>
    <w:rsid w:val="003458F0"/>
    <w:rsid w:val="00345DC5"/>
    <w:rsid w:val="003461DB"/>
    <w:rsid w:val="0034764B"/>
    <w:rsid w:val="003500EE"/>
    <w:rsid w:val="003507CB"/>
    <w:rsid w:val="00350B81"/>
    <w:rsid w:val="00350E76"/>
    <w:rsid w:val="003510CD"/>
    <w:rsid w:val="003526BF"/>
    <w:rsid w:val="0035286E"/>
    <w:rsid w:val="00353FFF"/>
    <w:rsid w:val="00354168"/>
    <w:rsid w:val="003549BB"/>
    <w:rsid w:val="00355A5B"/>
    <w:rsid w:val="00355BDA"/>
    <w:rsid w:val="00355C3F"/>
    <w:rsid w:val="00355C88"/>
    <w:rsid w:val="00356B19"/>
    <w:rsid w:val="00356C0B"/>
    <w:rsid w:val="00356CBD"/>
    <w:rsid w:val="00357B32"/>
    <w:rsid w:val="00357B70"/>
    <w:rsid w:val="00357F27"/>
    <w:rsid w:val="003608E3"/>
    <w:rsid w:val="00361B66"/>
    <w:rsid w:val="00362001"/>
    <w:rsid w:val="0036200F"/>
    <w:rsid w:val="0036271E"/>
    <w:rsid w:val="003628C2"/>
    <w:rsid w:val="00363CF9"/>
    <w:rsid w:val="003651FD"/>
    <w:rsid w:val="00365623"/>
    <w:rsid w:val="003656E5"/>
    <w:rsid w:val="00365C81"/>
    <w:rsid w:val="00366EAD"/>
    <w:rsid w:val="003704EF"/>
    <w:rsid w:val="00373128"/>
    <w:rsid w:val="00373F48"/>
    <w:rsid w:val="00374559"/>
    <w:rsid w:val="0037458B"/>
    <w:rsid w:val="0037473D"/>
    <w:rsid w:val="003753BA"/>
    <w:rsid w:val="003758E2"/>
    <w:rsid w:val="003759EC"/>
    <w:rsid w:val="00375B6F"/>
    <w:rsid w:val="003764D5"/>
    <w:rsid w:val="00380AC3"/>
    <w:rsid w:val="003815F9"/>
    <w:rsid w:val="0038252B"/>
    <w:rsid w:val="003826C4"/>
    <w:rsid w:val="00382B78"/>
    <w:rsid w:val="00383050"/>
    <w:rsid w:val="00383685"/>
    <w:rsid w:val="0038426A"/>
    <w:rsid w:val="00385DE4"/>
    <w:rsid w:val="00385E87"/>
    <w:rsid w:val="0038633A"/>
    <w:rsid w:val="00387280"/>
    <w:rsid w:val="00387CC4"/>
    <w:rsid w:val="00390313"/>
    <w:rsid w:val="00390757"/>
    <w:rsid w:val="0039079F"/>
    <w:rsid w:val="00390A3D"/>
    <w:rsid w:val="00390D38"/>
    <w:rsid w:val="00391944"/>
    <w:rsid w:val="00391CDF"/>
    <w:rsid w:val="00391F06"/>
    <w:rsid w:val="003924E3"/>
    <w:rsid w:val="003928B0"/>
    <w:rsid w:val="003945D9"/>
    <w:rsid w:val="003947F9"/>
    <w:rsid w:val="003953A6"/>
    <w:rsid w:val="0039585A"/>
    <w:rsid w:val="00396262"/>
    <w:rsid w:val="003969DD"/>
    <w:rsid w:val="0039710D"/>
    <w:rsid w:val="003A09FC"/>
    <w:rsid w:val="003A0DDB"/>
    <w:rsid w:val="003A1064"/>
    <w:rsid w:val="003A1501"/>
    <w:rsid w:val="003A2A57"/>
    <w:rsid w:val="003A3111"/>
    <w:rsid w:val="003A421D"/>
    <w:rsid w:val="003A4B40"/>
    <w:rsid w:val="003A5308"/>
    <w:rsid w:val="003A54D4"/>
    <w:rsid w:val="003A66CD"/>
    <w:rsid w:val="003A7175"/>
    <w:rsid w:val="003A759B"/>
    <w:rsid w:val="003A7EE4"/>
    <w:rsid w:val="003B0031"/>
    <w:rsid w:val="003B0468"/>
    <w:rsid w:val="003B078C"/>
    <w:rsid w:val="003B095B"/>
    <w:rsid w:val="003B27E0"/>
    <w:rsid w:val="003B2E84"/>
    <w:rsid w:val="003B3144"/>
    <w:rsid w:val="003B34A6"/>
    <w:rsid w:val="003B4707"/>
    <w:rsid w:val="003B59D4"/>
    <w:rsid w:val="003B6735"/>
    <w:rsid w:val="003B6A9E"/>
    <w:rsid w:val="003B6B22"/>
    <w:rsid w:val="003B77DA"/>
    <w:rsid w:val="003B7A7D"/>
    <w:rsid w:val="003B7DC7"/>
    <w:rsid w:val="003B7F35"/>
    <w:rsid w:val="003C033F"/>
    <w:rsid w:val="003C0F9F"/>
    <w:rsid w:val="003C12B2"/>
    <w:rsid w:val="003C2ACB"/>
    <w:rsid w:val="003C2FA0"/>
    <w:rsid w:val="003C3055"/>
    <w:rsid w:val="003C3D07"/>
    <w:rsid w:val="003C4983"/>
    <w:rsid w:val="003C4D31"/>
    <w:rsid w:val="003C5B38"/>
    <w:rsid w:val="003C70C2"/>
    <w:rsid w:val="003C7919"/>
    <w:rsid w:val="003D0003"/>
    <w:rsid w:val="003D0189"/>
    <w:rsid w:val="003D140A"/>
    <w:rsid w:val="003D1E79"/>
    <w:rsid w:val="003D21AF"/>
    <w:rsid w:val="003D32BF"/>
    <w:rsid w:val="003D33F0"/>
    <w:rsid w:val="003D4973"/>
    <w:rsid w:val="003D4C5B"/>
    <w:rsid w:val="003D5AC0"/>
    <w:rsid w:val="003D71B9"/>
    <w:rsid w:val="003E0234"/>
    <w:rsid w:val="003E081E"/>
    <w:rsid w:val="003E17D1"/>
    <w:rsid w:val="003E1896"/>
    <w:rsid w:val="003E1C0F"/>
    <w:rsid w:val="003E4772"/>
    <w:rsid w:val="003E4F5A"/>
    <w:rsid w:val="003E557E"/>
    <w:rsid w:val="003E68CF"/>
    <w:rsid w:val="003E6A48"/>
    <w:rsid w:val="003E70D0"/>
    <w:rsid w:val="003F0617"/>
    <w:rsid w:val="003F1A00"/>
    <w:rsid w:val="003F2314"/>
    <w:rsid w:val="003F345F"/>
    <w:rsid w:val="003F3E30"/>
    <w:rsid w:val="003F3FF8"/>
    <w:rsid w:val="003F40D1"/>
    <w:rsid w:val="003F4161"/>
    <w:rsid w:val="003F5086"/>
    <w:rsid w:val="003F5092"/>
    <w:rsid w:val="003F54CB"/>
    <w:rsid w:val="003F7B98"/>
    <w:rsid w:val="004005AA"/>
    <w:rsid w:val="00401066"/>
    <w:rsid w:val="004010C6"/>
    <w:rsid w:val="00401EBC"/>
    <w:rsid w:val="0040261F"/>
    <w:rsid w:val="004034D9"/>
    <w:rsid w:val="00403C14"/>
    <w:rsid w:val="004048B5"/>
    <w:rsid w:val="00405103"/>
    <w:rsid w:val="004056BE"/>
    <w:rsid w:val="00405D74"/>
    <w:rsid w:val="00405EA2"/>
    <w:rsid w:val="004060EF"/>
    <w:rsid w:val="004061A6"/>
    <w:rsid w:val="004067B5"/>
    <w:rsid w:val="00406B42"/>
    <w:rsid w:val="00407287"/>
    <w:rsid w:val="00407BE8"/>
    <w:rsid w:val="0041015F"/>
    <w:rsid w:val="00410956"/>
    <w:rsid w:val="004113FC"/>
    <w:rsid w:val="00411C5E"/>
    <w:rsid w:val="00411E28"/>
    <w:rsid w:val="00412729"/>
    <w:rsid w:val="00412A95"/>
    <w:rsid w:val="00412BC3"/>
    <w:rsid w:val="00412BD5"/>
    <w:rsid w:val="00412DAF"/>
    <w:rsid w:val="004148CE"/>
    <w:rsid w:val="004154BE"/>
    <w:rsid w:val="0041606E"/>
    <w:rsid w:val="00416107"/>
    <w:rsid w:val="0041724F"/>
    <w:rsid w:val="00417336"/>
    <w:rsid w:val="0042068D"/>
    <w:rsid w:val="004206E3"/>
    <w:rsid w:val="00420C9D"/>
    <w:rsid w:val="004218C2"/>
    <w:rsid w:val="00421E66"/>
    <w:rsid w:val="00422FBE"/>
    <w:rsid w:val="0042402D"/>
    <w:rsid w:val="00424036"/>
    <w:rsid w:val="00426D8F"/>
    <w:rsid w:val="00427987"/>
    <w:rsid w:val="00427A78"/>
    <w:rsid w:val="0043028D"/>
    <w:rsid w:val="00430470"/>
    <w:rsid w:val="0043123D"/>
    <w:rsid w:val="00431963"/>
    <w:rsid w:val="004329E1"/>
    <w:rsid w:val="0043382A"/>
    <w:rsid w:val="00433909"/>
    <w:rsid w:val="00433F91"/>
    <w:rsid w:val="00434417"/>
    <w:rsid w:val="00434B6A"/>
    <w:rsid w:val="00435829"/>
    <w:rsid w:val="004364F8"/>
    <w:rsid w:val="00436573"/>
    <w:rsid w:val="00436906"/>
    <w:rsid w:val="00437129"/>
    <w:rsid w:val="00437B2C"/>
    <w:rsid w:val="00440B89"/>
    <w:rsid w:val="0044117D"/>
    <w:rsid w:val="004411A5"/>
    <w:rsid w:val="00442B5A"/>
    <w:rsid w:val="00442DD2"/>
    <w:rsid w:val="00442EB9"/>
    <w:rsid w:val="00443A06"/>
    <w:rsid w:val="00443E74"/>
    <w:rsid w:val="00444E75"/>
    <w:rsid w:val="0044532A"/>
    <w:rsid w:val="004454E9"/>
    <w:rsid w:val="0044578D"/>
    <w:rsid w:val="00446299"/>
    <w:rsid w:val="00446A4D"/>
    <w:rsid w:val="004500A5"/>
    <w:rsid w:val="00450857"/>
    <w:rsid w:val="00451624"/>
    <w:rsid w:val="00452D36"/>
    <w:rsid w:val="004539A6"/>
    <w:rsid w:val="00453C18"/>
    <w:rsid w:val="00454BB4"/>
    <w:rsid w:val="00454CF8"/>
    <w:rsid w:val="00456821"/>
    <w:rsid w:val="004570B8"/>
    <w:rsid w:val="004573F5"/>
    <w:rsid w:val="0045744F"/>
    <w:rsid w:val="0046046D"/>
    <w:rsid w:val="00460753"/>
    <w:rsid w:val="004610A7"/>
    <w:rsid w:val="00461291"/>
    <w:rsid w:val="00461502"/>
    <w:rsid w:val="004629B5"/>
    <w:rsid w:val="00462F73"/>
    <w:rsid w:val="00463257"/>
    <w:rsid w:val="00463265"/>
    <w:rsid w:val="004632E1"/>
    <w:rsid w:val="00463857"/>
    <w:rsid w:val="00463B9C"/>
    <w:rsid w:val="00463E29"/>
    <w:rsid w:val="004646FC"/>
    <w:rsid w:val="0046583D"/>
    <w:rsid w:val="004670D0"/>
    <w:rsid w:val="004676D4"/>
    <w:rsid w:val="00470154"/>
    <w:rsid w:val="00470523"/>
    <w:rsid w:val="004706D9"/>
    <w:rsid w:val="00470A9C"/>
    <w:rsid w:val="00470FC8"/>
    <w:rsid w:val="00472B43"/>
    <w:rsid w:val="00472EC8"/>
    <w:rsid w:val="00473983"/>
    <w:rsid w:val="004746DE"/>
    <w:rsid w:val="0047493C"/>
    <w:rsid w:val="00474BF4"/>
    <w:rsid w:val="00475EEC"/>
    <w:rsid w:val="004764CF"/>
    <w:rsid w:val="00476D3B"/>
    <w:rsid w:val="00476DC7"/>
    <w:rsid w:val="00477906"/>
    <w:rsid w:val="004804F3"/>
    <w:rsid w:val="00480AB6"/>
    <w:rsid w:val="00480AF3"/>
    <w:rsid w:val="004819E5"/>
    <w:rsid w:val="00482AF2"/>
    <w:rsid w:val="00482D41"/>
    <w:rsid w:val="004836C6"/>
    <w:rsid w:val="004846BB"/>
    <w:rsid w:val="00484AB9"/>
    <w:rsid w:val="0048591D"/>
    <w:rsid w:val="00485E3B"/>
    <w:rsid w:val="00485F93"/>
    <w:rsid w:val="004863B4"/>
    <w:rsid w:val="00487100"/>
    <w:rsid w:val="00487803"/>
    <w:rsid w:val="00487E70"/>
    <w:rsid w:val="00490401"/>
    <w:rsid w:val="00490A26"/>
    <w:rsid w:val="004918D0"/>
    <w:rsid w:val="00492AD7"/>
    <w:rsid w:val="00492D6E"/>
    <w:rsid w:val="0049335B"/>
    <w:rsid w:val="004937E9"/>
    <w:rsid w:val="0049413C"/>
    <w:rsid w:val="00494725"/>
    <w:rsid w:val="0049541E"/>
    <w:rsid w:val="004957B6"/>
    <w:rsid w:val="004967C0"/>
    <w:rsid w:val="00497838"/>
    <w:rsid w:val="00497DC4"/>
    <w:rsid w:val="004A0629"/>
    <w:rsid w:val="004A0A88"/>
    <w:rsid w:val="004A152A"/>
    <w:rsid w:val="004A1FFB"/>
    <w:rsid w:val="004A24E0"/>
    <w:rsid w:val="004A312C"/>
    <w:rsid w:val="004A32BC"/>
    <w:rsid w:val="004A38BB"/>
    <w:rsid w:val="004A3C3B"/>
    <w:rsid w:val="004A4893"/>
    <w:rsid w:val="004A4D8C"/>
    <w:rsid w:val="004A54D4"/>
    <w:rsid w:val="004A5E65"/>
    <w:rsid w:val="004A5E7C"/>
    <w:rsid w:val="004A6021"/>
    <w:rsid w:val="004A6467"/>
    <w:rsid w:val="004A654B"/>
    <w:rsid w:val="004A6AE9"/>
    <w:rsid w:val="004B0773"/>
    <w:rsid w:val="004B08C6"/>
    <w:rsid w:val="004B224C"/>
    <w:rsid w:val="004B2C70"/>
    <w:rsid w:val="004B3473"/>
    <w:rsid w:val="004B4356"/>
    <w:rsid w:val="004B59FB"/>
    <w:rsid w:val="004B5FF3"/>
    <w:rsid w:val="004B6638"/>
    <w:rsid w:val="004B692F"/>
    <w:rsid w:val="004B6B9E"/>
    <w:rsid w:val="004B7430"/>
    <w:rsid w:val="004C0C57"/>
    <w:rsid w:val="004C1BE6"/>
    <w:rsid w:val="004C1DD6"/>
    <w:rsid w:val="004C3B17"/>
    <w:rsid w:val="004C4B42"/>
    <w:rsid w:val="004C52AC"/>
    <w:rsid w:val="004C534F"/>
    <w:rsid w:val="004C60B7"/>
    <w:rsid w:val="004C6AC9"/>
    <w:rsid w:val="004C6EDE"/>
    <w:rsid w:val="004C7630"/>
    <w:rsid w:val="004C787E"/>
    <w:rsid w:val="004C78B6"/>
    <w:rsid w:val="004C78F5"/>
    <w:rsid w:val="004C7A27"/>
    <w:rsid w:val="004C7BDF"/>
    <w:rsid w:val="004D0317"/>
    <w:rsid w:val="004D0892"/>
    <w:rsid w:val="004D0F03"/>
    <w:rsid w:val="004D14C5"/>
    <w:rsid w:val="004D1E27"/>
    <w:rsid w:val="004D22F1"/>
    <w:rsid w:val="004D301B"/>
    <w:rsid w:val="004D438C"/>
    <w:rsid w:val="004D498E"/>
    <w:rsid w:val="004D4E98"/>
    <w:rsid w:val="004D532E"/>
    <w:rsid w:val="004D648A"/>
    <w:rsid w:val="004E02B3"/>
    <w:rsid w:val="004E03A6"/>
    <w:rsid w:val="004E096E"/>
    <w:rsid w:val="004E228C"/>
    <w:rsid w:val="004E2CA4"/>
    <w:rsid w:val="004E325C"/>
    <w:rsid w:val="004E365F"/>
    <w:rsid w:val="004E4DB1"/>
    <w:rsid w:val="004E4E93"/>
    <w:rsid w:val="004E5198"/>
    <w:rsid w:val="004E52E8"/>
    <w:rsid w:val="004E692C"/>
    <w:rsid w:val="004E72C1"/>
    <w:rsid w:val="004E7F2C"/>
    <w:rsid w:val="004F0CD0"/>
    <w:rsid w:val="004F2744"/>
    <w:rsid w:val="004F28F3"/>
    <w:rsid w:val="004F309D"/>
    <w:rsid w:val="004F3201"/>
    <w:rsid w:val="004F3226"/>
    <w:rsid w:val="004F3954"/>
    <w:rsid w:val="004F39CF"/>
    <w:rsid w:val="004F3D58"/>
    <w:rsid w:val="004F464C"/>
    <w:rsid w:val="004F4711"/>
    <w:rsid w:val="004F5BB5"/>
    <w:rsid w:val="004F67B3"/>
    <w:rsid w:val="004F714E"/>
    <w:rsid w:val="004F7A11"/>
    <w:rsid w:val="004F7EFD"/>
    <w:rsid w:val="0050098B"/>
    <w:rsid w:val="005009A1"/>
    <w:rsid w:val="00501108"/>
    <w:rsid w:val="00502A9A"/>
    <w:rsid w:val="0050332C"/>
    <w:rsid w:val="00503592"/>
    <w:rsid w:val="00503731"/>
    <w:rsid w:val="00504ACB"/>
    <w:rsid w:val="0050549F"/>
    <w:rsid w:val="00505925"/>
    <w:rsid w:val="00505D53"/>
    <w:rsid w:val="0050627C"/>
    <w:rsid w:val="00511FC2"/>
    <w:rsid w:val="0051221C"/>
    <w:rsid w:val="00512606"/>
    <w:rsid w:val="005136E8"/>
    <w:rsid w:val="005148AE"/>
    <w:rsid w:val="00515959"/>
    <w:rsid w:val="00515B50"/>
    <w:rsid w:val="00516C33"/>
    <w:rsid w:val="00516DB3"/>
    <w:rsid w:val="00517DAF"/>
    <w:rsid w:val="0052078B"/>
    <w:rsid w:val="005209AA"/>
    <w:rsid w:val="00520D05"/>
    <w:rsid w:val="005215DF"/>
    <w:rsid w:val="00522401"/>
    <w:rsid w:val="00522F08"/>
    <w:rsid w:val="00523810"/>
    <w:rsid w:val="00523CFF"/>
    <w:rsid w:val="005241FE"/>
    <w:rsid w:val="005262E9"/>
    <w:rsid w:val="0052698D"/>
    <w:rsid w:val="00527A51"/>
    <w:rsid w:val="0053044C"/>
    <w:rsid w:val="00530D54"/>
    <w:rsid w:val="00530D5A"/>
    <w:rsid w:val="005317AB"/>
    <w:rsid w:val="005318FF"/>
    <w:rsid w:val="00531C9D"/>
    <w:rsid w:val="005338C1"/>
    <w:rsid w:val="00533B45"/>
    <w:rsid w:val="005347BA"/>
    <w:rsid w:val="00534A48"/>
    <w:rsid w:val="00534C87"/>
    <w:rsid w:val="0053577C"/>
    <w:rsid w:val="005362D0"/>
    <w:rsid w:val="00536788"/>
    <w:rsid w:val="00536B2B"/>
    <w:rsid w:val="005375C9"/>
    <w:rsid w:val="005376BF"/>
    <w:rsid w:val="0053786B"/>
    <w:rsid w:val="005403BA"/>
    <w:rsid w:val="00540E40"/>
    <w:rsid w:val="005426F9"/>
    <w:rsid w:val="0054315A"/>
    <w:rsid w:val="00543659"/>
    <w:rsid w:val="00543ADF"/>
    <w:rsid w:val="005441FC"/>
    <w:rsid w:val="00544263"/>
    <w:rsid w:val="00544A56"/>
    <w:rsid w:val="00545303"/>
    <w:rsid w:val="005467F6"/>
    <w:rsid w:val="00546FD2"/>
    <w:rsid w:val="0054722B"/>
    <w:rsid w:val="00547462"/>
    <w:rsid w:val="0054751B"/>
    <w:rsid w:val="0054755A"/>
    <w:rsid w:val="0054758C"/>
    <w:rsid w:val="005478C7"/>
    <w:rsid w:val="00550141"/>
    <w:rsid w:val="00550165"/>
    <w:rsid w:val="005508CC"/>
    <w:rsid w:val="00551032"/>
    <w:rsid w:val="005517A1"/>
    <w:rsid w:val="00552BA5"/>
    <w:rsid w:val="00552E04"/>
    <w:rsid w:val="005548BD"/>
    <w:rsid w:val="0055490D"/>
    <w:rsid w:val="00554D8D"/>
    <w:rsid w:val="0055521B"/>
    <w:rsid w:val="0055571F"/>
    <w:rsid w:val="00555DEA"/>
    <w:rsid w:val="00555F99"/>
    <w:rsid w:val="00556A35"/>
    <w:rsid w:val="00557612"/>
    <w:rsid w:val="005578D3"/>
    <w:rsid w:val="00557BE4"/>
    <w:rsid w:val="005601CF"/>
    <w:rsid w:val="005622A7"/>
    <w:rsid w:val="005625E0"/>
    <w:rsid w:val="00562CDE"/>
    <w:rsid w:val="005646C9"/>
    <w:rsid w:val="00564E36"/>
    <w:rsid w:val="0056566D"/>
    <w:rsid w:val="00565896"/>
    <w:rsid w:val="0056643B"/>
    <w:rsid w:val="005679B0"/>
    <w:rsid w:val="0057056D"/>
    <w:rsid w:val="0057065E"/>
    <w:rsid w:val="00571715"/>
    <w:rsid w:val="005720C3"/>
    <w:rsid w:val="005725BD"/>
    <w:rsid w:val="0057262A"/>
    <w:rsid w:val="00573630"/>
    <w:rsid w:val="0057388D"/>
    <w:rsid w:val="005740DD"/>
    <w:rsid w:val="00574A48"/>
    <w:rsid w:val="00574ECE"/>
    <w:rsid w:val="00575049"/>
    <w:rsid w:val="005750F4"/>
    <w:rsid w:val="0057524F"/>
    <w:rsid w:val="00575B25"/>
    <w:rsid w:val="00575CB8"/>
    <w:rsid w:val="005764C3"/>
    <w:rsid w:val="00576A47"/>
    <w:rsid w:val="005771A5"/>
    <w:rsid w:val="0057752C"/>
    <w:rsid w:val="00577787"/>
    <w:rsid w:val="00580BFA"/>
    <w:rsid w:val="0058104E"/>
    <w:rsid w:val="00581DA1"/>
    <w:rsid w:val="005823C7"/>
    <w:rsid w:val="00582CC6"/>
    <w:rsid w:val="005837F4"/>
    <w:rsid w:val="0058515C"/>
    <w:rsid w:val="00586191"/>
    <w:rsid w:val="005869FE"/>
    <w:rsid w:val="00587A24"/>
    <w:rsid w:val="00587A7D"/>
    <w:rsid w:val="00587D78"/>
    <w:rsid w:val="005909F2"/>
    <w:rsid w:val="00590D09"/>
    <w:rsid w:val="00590D6E"/>
    <w:rsid w:val="00591D25"/>
    <w:rsid w:val="0059331C"/>
    <w:rsid w:val="00593458"/>
    <w:rsid w:val="00593772"/>
    <w:rsid w:val="0059380F"/>
    <w:rsid w:val="005950D5"/>
    <w:rsid w:val="00595247"/>
    <w:rsid w:val="005955D2"/>
    <w:rsid w:val="00595A82"/>
    <w:rsid w:val="00597674"/>
    <w:rsid w:val="00597887"/>
    <w:rsid w:val="005A0667"/>
    <w:rsid w:val="005A1042"/>
    <w:rsid w:val="005A26B2"/>
    <w:rsid w:val="005A2795"/>
    <w:rsid w:val="005A28F7"/>
    <w:rsid w:val="005A2CE6"/>
    <w:rsid w:val="005A30D2"/>
    <w:rsid w:val="005A31E6"/>
    <w:rsid w:val="005A33B4"/>
    <w:rsid w:val="005A3E0C"/>
    <w:rsid w:val="005A48FD"/>
    <w:rsid w:val="005A64FB"/>
    <w:rsid w:val="005A69D9"/>
    <w:rsid w:val="005A7516"/>
    <w:rsid w:val="005B0578"/>
    <w:rsid w:val="005B1217"/>
    <w:rsid w:val="005B1B21"/>
    <w:rsid w:val="005B1BF4"/>
    <w:rsid w:val="005B23AB"/>
    <w:rsid w:val="005B2849"/>
    <w:rsid w:val="005B2AFA"/>
    <w:rsid w:val="005B317E"/>
    <w:rsid w:val="005B3BF7"/>
    <w:rsid w:val="005B490C"/>
    <w:rsid w:val="005B4F63"/>
    <w:rsid w:val="005B55E9"/>
    <w:rsid w:val="005B58B4"/>
    <w:rsid w:val="005B5BF2"/>
    <w:rsid w:val="005B5E2F"/>
    <w:rsid w:val="005B68AE"/>
    <w:rsid w:val="005B6A6E"/>
    <w:rsid w:val="005B7CE7"/>
    <w:rsid w:val="005C095C"/>
    <w:rsid w:val="005C0BD8"/>
    <w:rsid w:val="005C1F24"/>
    <w:rsid w:val="005C23C0"/>
    <w:rsid w:val="005C2F77"/>
    <w:rsid w:val="005C3B36"/>
    <w:rsid w:val="005C47B9"/>
    <w:rsid w:val="005C6448"/>
    <w:rsid w:val="005C729E"/>
    <w:rsid w:val="005C7F1B"/>
    <w:rsid w:val="005D0006"/>
    <w:rsid w:val="005D0E85"/>
    <w:rsid w:val="005D2507"/>
    <w:rsid w:val="005D2A64"/>
    <w:rsid w:val="005D2B71"/>
    <w:rsid w:val="005D30B0"/>
    <w:rsid w:val="005D33AD"/>
    <w:rsid w:val="005D37A5"/>
    <w:rsid w:val="005D39EA"/>
    <w:rsid w:val="005D3B39"/>
    <w:rsid w:val="005D410E"/>
    <w:rsid w:val="005D4775"/>
    <w:rsid w:val="005D4CF9"/>
    <w:rsid w:val="005D4DB1"/>
    <w:rsid w:val="005D5397"/>
    <w:rsid w:val="005D5BC6"/>
    <w:rsid w:val="005D5E7D"/>
    <w:rsid w:val="005D7C21"/>
    <w:rsid w:val="005D7D45"/>
    <w:rsid w:val="005D7DAE"/>
    <w:rsid w:val="005E1623"/>
    <w:rsid w:val="005E23FF"/>
    <w:rsid w:val="005E2EF1"/>
    <w:rsid w:val="005E3106"/>
    <w:rsid w:val="005E39D5"/>
    <w:rsid w:val="005E3AD4"/>
    <w:rsid w:val="005E3C1D"/>
    <w:rsid w:val="005E4978"/>
    <w:rsid w:val="005E540D"/>
    <w:rsid w:val="005E5EDE"/>
    <w:rsid w:val="005E6041"/>
    <w:rsid w:val="005E6200"/>
    <w:rsid w:val="005E6307"/>
    <w:rsid w:val="005E65C6"/>
    <w:rsid w:val="005E65E6"/>
    <w:rsid w:val="005E6B49"/>
    <w:rsid w:val="005E7039"/>
    <w:rsid w:val="005E7395"/>
    <w:rsid w:val="005E7721"/>
    <w:rsid w:val="005E7967"/>
    <w:rsid w:val="005E7B3C"/>
    <w:rsid w:val="005F0A92"/>
    <w:rsid w:val="005F0AB7"/>
    <w:rsid w:val="005F2307"/>
    <w:rsid w:val="005F27ED"/>
    <w:rsid w:val="005F2C9F"/>
    <w:rsid w:val="005F3074"/>
    <w:rsid w:val="005F34E9"/>
    <w:rsid w:val="005F3C25"/>
    <w:rsid w:val="005F3E3F"/>
    <w:rsid w:val="005F4228"/>
    <w:rsid w:val="005F4F3B"/>
    <w:rsid w:val="005F4F7E"/>
    <w:rsid w:val="005F5287"/>
    <w:rsid w:val="005F5A48"/>
    <w:rsid w:val="005F5AF7"/>
    <w:rsid w:val="005F5B8A"/>
    <w:rsid w:val="005F63D5"/>
    <w:rsid w:val="005F650D"/>
    <w:rsid w:val="005F7B34"/>
    <w:rsid w:val="00600231"/>
    <w:rsid w:val="006006B8"/>
    <w:rsid w:val="00601BDC"/>
    <w:rsid w:val="0060343F"/>
    <w:rsid w:val="00603C1E"/>
    <w:rsid w:val="00603CEC"/>
    <w:rsid w:val="00603E40"/>
    <w:rsid w:val="00604799"/>
    <w:rsid w:val="00604C47"/>
    <w:rsid w:val="006051FF"/>
    <w:rsid w:val="00605DA9"/>
    <w:rsid w:val="00605DC1"/>
    <w:rsid w:val="0060721E"/>
    <w:rsid w:val="006104D9"/>
    <w:rsid w:val="00611090"/>
    <w:rsid w:val="00611727"/>
    <w:rsid w:val="006129AC"/>
    <w:rsid w:val="00612D33"/>
    <w:rsid w:val="00613139"/>
    <w:rsid w:val="00615C1F"/>
    <w:rsid w:val="00615C31"/>
    <w:rsid w:val="00615D35"/>
    <w:rsid w:val="00616460"/>
    <w:rsid w:val="00616DFE"/>
    <w:rsid w:val="006177CA"/>
    <w:rsid w:val="00617AA5"/>
    <w:rsid w:val="00620069"/>
    <w:rsid w:val="006206FD"/>
    <w:rsid w:val="00621D38"/>
    <w:rsid w:val="00621D45"/>
    <w:rsid w:val="0062412E"/>
    <w:rsid w:val="00625580"/>
    <w:rsid w:val="006256E8"/>
    <w:rsid w:val="006257C3"/>
    <w:rsid w:val="00626E24"/>
    <w:rsid w:val="00630FE5"/>
    <w:rsid w:val="0063148D"/>
    <w:rsid w:val="00631855"/>
    <w:rsid w:val="006320A5"/>
    <w:rsid w:val="006320F5"/>
    <w:rsid w:val="00632CAB"/>
    <w:rsid w:val="00634000"/>
    <w:rsid w:val="00634678"/>
    <w:rsid w:val="006346EE"/>
    <w:rsid w:val="0063486E"/>
    <w:rsid w:val="00634927"/>
    <w:rsid w:val="00635489"/>
    <w:rsid w:val="00635A6B"/>
    <w:rsid w:val="0063689B"/>
    <w:rsid w:val="0063734D"/>
    <w:rsid w:val="006376B2"/>
    <w:rsid w:val="00637B57"/>
    <w:rsid w:val="00640BF2"/>
    <w:rsid w:val="00640C27"/>
    <w:rsid w:val="006413B4"/>
    <w:rsid w:val="00641437"/>
    <w:rsid w:val="00641871"/>
    <w:rsid w:val="00641C4C"/>
    <w:rsid w:val="00641DBE"/>
    <w:rsid w:val="00641F6A"/>
    <w:rsid w:val="00642213"/>
    <w:rsid w:val="00642257"/>
    <w:rsid w:val="0064347B"/>
    <w:rsid w:val="0064527A"/>
    <w:rsid w:val="00646199"/>
    <w:rsid w:val="00646514"/>
    <w:rsid w:val="00646C70"/>
    <w:rsid w:val="0064732F"/>
    <w:rsid w:val="00647B4E"/>
    <w:rsid w:val="006501FB"/>
    <w:rsid w:val="00650C27"/>
    <w:rsid w:val="00651C1F"/>
    <w:rsid w:val="00651F9B"/>
    <w:rsid w:val="00655467"/>
    <w:rsid w:val="00655793"/>
    <w:rsid w:val="00655B36"/>
    <w:rsid w:val="00655D6A"/>
    <w:rsid w:val="006571DB"/>
    <w:rsid w:val="006574D6"/>
    <w:rsid w:val="006578B0"/>
    <w:rsid w:val="0066055D"/>
    <w:rsid w:val="00660924"/>
    <w:rsid w:val="00660D00"/>
    <w:rsid w:val="00661626"/>
    <w:rsid w:val="00661D1A"/>
    <w:rsid w:val="00661F60"/>
    <w:rsid w:val="00662525"/>
    <w:rsid w:val="006630AC"/>
    <w:rsid w:val="0066433F"/>
    <w:rsid w:val="0066454E"/>
    <w:rsid w:val="006650F6"/>
    <w:rsid w:val="0066579F"/>
    <w:rsid w:val="006661A7"/>
    <w:rsid w:val="006668D0"/>
    <w:rsid w:val="006668FE"/>
    <w:rsid w:val="00666AE1"/>
    <w:rsid w:val="00666C2C"/>
    <w:rsid w:val="006671DA"/>
    <w:rsid w:val="00670AC6"/>
    <w:rsid w:val="00670FAE"/>
    <w:rsid w:val="0067179E"/>
    <w:rsid w:val="00672162"/>
    <w:rsid w:val="00672374"/>
    <w:rsid w:val="00673C08"/>
    <w:rsid w:val="00674164"/>
    <w:rsid w:val="00674814"/>
    <w:rsid w:val="00674ABF"/>
    <w:rsid w:val="00675E83"/>
    <w:rsid w:val="00677AE2"/>
    <w:rsid w:val="006800C6"/>
    <w:rsid w:val="0068113E"/>
    <w:rsid w:val="0068126C"/>
    <w:rsid w:val="006813BB"/>
    <w:rsid w:val="006814DA"/>
    <w:rsid w:val="00681526"/>
    <w:rsid w:val="00682068"/>
    <w:rsid w:val="006822AF"/>
    <w:rsid w:val="0068296A"/>
    <w:rsid w:val="00682D33"/>
    <w:rsid w:val="0068347F"/>
    <w:rsid w:val="006853DC"/>
    <w:rsid w:val="0068556C"/>
    <w:rsid w:val="00686B0E"/>
    <w:rsid w:val="00686E4B"/>
    <w:rsid w:val="00687239"/>
    <w:rsid w:val="00687316"/>
    <w:rsid w:val="0069050A"/>
    <w:rsid w:val="00690AC3"/>
    <w:rsid w:val="00690D8E"/>
    <w:rsid w:val="00690F37"/>
    <w:rsid w:val="006919FD"/>
    <w:rsid w:val="006924F1"/>
    <w:rsid w:val="0069289B"/>
    <w:rsid w:val="00692CC0"/>
    <w:rsid w:val="00693040"/>
    <w:rsid w:val="006942DD"/>
    <w:rsid w:val="006943C1"/>
    <w:rsid w:val="0069468D"/>
    <w:rsid w:val="00696BDA"/>
    <w:rsid w:val="006978EE"/>
    <w:rsid w:val="006979C5"/>
    <w:rsid w:val="006A113F"/>
    <w:rsid w:val="006A1528"/>
    <w:rsid w:val="006A2B72"/>
    <w:rsid w:val="006A4651"/>
    <w:rsid w:val="006A4B50"/>
    <w:rsid w:val="006A51A3"/>
    <w:rsid w:val="006A5A3B"/>
    <w:rsid w:val="006A7006"/>
    <w:rsid w:val="006A751F"/>
    <w:rsid w:val="006A7B34"/>
    <w:rsid w:val="006A7E0C"/>
    <w:rsid w:val="006B0A02"/>
    <w:rsid w:val="006B22B5"/>
    <w:rsid w:val="006B398B"/>
    <w:rsid w:val="006B3B1D"/>
    <w:rsid w:val="006B48E5"/>
    <w:rsid w:val="006B5911"/>
    <w:rsid w:val="006B5B89"/>
    <w:rsid w:val="006B6541"/>
    <w:rsid w:val="006B7176"/>
    <w:rsid w:val="006C2301"/>
    <w:rsid w:val="006C250C"/>
    <w:rsid w:val="006C3493"/>
    <w:rsid w:val="006C34B9"/>
    <w:rsid w:val="006C3A8C"/>
    <w:rsid w:val="006C40D4"/>
    <w:rsid w:val="006C430F"/>
    <w:rsid w:val="006C4D1F"/>
    <w:rsid w:val="006C573D"/>
    <w:rsid w:val="006C57C9"/>
    <w:rsid w:val="006C6CE5"/>
    <w:rsid w:val="006C7010"/>
    <w:rsid w:val="006C740B"/>
    <w:rsid w:val="006C77E4"/>
    <w:rsid w:val="006D203E"/>
    <w:rsid w:val="006D24F8"/>
    <w:rsid w:val="006D3992"/>
    <w:rsid w:val="006D3A09"/>
    <w:rsid w:val="006D4809"/>
    <w:rsid w:val="006D4E54"/>
    <w:rsid w:val="006D51D3"/>
    <w:rsid w:val="006D5AD7"/>
    <w:rsid w:val="006D6813"/>
    <w:rsid w:val="006D69D3"/>
    <w:rsid w:val="006D6A64"/>
    <w:rsid w:val="006D7036"/>
    <w:rsid w:val="006D75A2"/>
    <w:rsid w:val="006E0158"/>
    <w:rsid w:val="006E0CB1"/>
    <w:rsid w:val="006E21DE"/>
    <w:rsid w:val="006E5CF3"/>
    <w:rsid w:val="006E60BD"/>
    <w:rsid w:val="006E6165"/>
    <w:rsid w:val="006E6DD6"/>
    <w:rsid w:val="006E72FC"/>
    <w:rsid w:val="006E74E7"/>
    <w:rsid w:val="006E7A16"/>
    <w:rsid w:val="006E7A78"/>
    <w:rsid w:val="006F121C"/>
    <w:rsid w:val="006F209A"/>
    <w:rsid w:val="006F2106"/>
    <w:rsid w:val="006F21BC"/>
    <w:rsid w:val="006F29E8"/>
    <w:rsid w:val="006F3150"/>
    <w:rsid w:val="006F32DE"/>
    <w:rsid w:val="006F33EA"/>
    <w:rsid w:val="006F3501"/>
    <w:rsid w:val="006F3925"/>
    <w:rsid w:val="006F41DC"/>
    <w:rsid w:val="006F5BB2"/>
    <w:rsid w:val="006F5EB8"/>
    <w:rsid w:val="006F6385"/>
    <w:rsid w:val="006F7339"/>
    <w:rsid w:val="006F7CAA"/>
    <w:rsid w:val="00700F99"/>
    <w:rsid w:val="007011CD"/>
    <w:rsid w:val="007032C6"/>
    <w:rsid w:val="00703A42"/>
    <w:rsid w:val="00703ABF"/>
    <w:rsid w:val="0070412B"/>
    <w:rsid w:val="00705FDD"/>
    <w:rsid w:val="007062E8"/>
    <w:rsid w:val="007063A5"/>
    <w:rsid w:val="00707DB7"/>
    <w:rsid w:val="007101C3"/>
    <w:rsid w:val="00710688"/>
    <w:rsid w:val="0071069D"/>
    <w:rsid w:val="00710C84"/>
    <w:rsid w:val="00710E17"/>
    <w:rsid w:val="0071158E"/>
    <w:rsid w:val="007115DA"/>
    <w:rsid w:val="007124C7"/>
    <w:rsid w:val="0071255A"/>
    <w:rsid w:val="0071301C"/>
    <w:rsid w:val="007131B0"/>
    <w:rsid w:val="00713D2C"/>
    <w:rsid w:val="007148BF"/>
    <w:rsid w:val="007162B3"/>
    <w:rsid w:val="007176C4"/>
    <w:rsid w:val="00717A02"/>
    <w:rsid w:val="00720B8F"/>
    <w:rsid w:val="00721555"/>
    <w:rsid w:val="007218A4"/>
    <w:rsid w:val="00721C9A"/>
    <w:rsid w:val="007227DC"/>
    <w:rsid w:val="00723348"/>
    <w:rsid w:val="00723970"/>
    <w:rsid w:val="00723D0A"/>
    <w:rsid w:val="007246D3"/>
    <w:rsid w:val="00724AF4"/>
    <w:rsid w:val="00724B86"/>
    <w:rsid w:val="00725448"/>
    <w:rsid w:val="0072592A"/>
    <w:rsid w:val="00725D5A"/>
    <w:rsid w:val="00725E70"/>
    <w:rsid w:val="007261B6"/>
    <w:rsid w:val="00726A5C"/>
    <w:rsid w:val="00726B20"/>
    <w:rsid w:val="00727085"/>
    <w:rsid w:val="00727C98"/>
    <w:rsid w:val="00730B9D"/>
    <w:rsid w:val="00731FD1"/>
    <w:rsid w:val="007327DF"/>
    <w:rsid w:val="00732ABB"/>
    <w:rsid w:val="00733011"/>
    <w:rsid w:val="007340DF"/>
    <w:rsid w:val="00734472"/>
    <w:rsid w:val="00734890"/>
    <w:rsid w:val="00734B65"/>
    <w:rsid w:val="0073529A"/>
    <w:rsid w:val="007374F7"/>
    <w:rsid w:val="00737F79"/>
    <w:rsid w:val="00740F0A"/>
    <w:rsid w:val="00741A46"/>
    <w:rsid w:val="00742569"/>
    <w:rsid w:val="0074306E"/>
    <w:rsid w:val="00744A58"/>
    <w:rsid w:val="00744BC8"/>
    <w:rsid w:val="00744EAC"/>
    <w:rsid w:val="0074555D"/>
    <w:rsid w:val="00745D22"/>
    <w:rsid w:val="00745D4A"/>
    <w:rsid w:val="007463C8"/>
    <w:rsid w:val="00746675"/>
    <w:rsid w:val="00746CE0"/>
    <w:rsid w:val="00747508"/>
    <w:rsid w:val="007477F5"/>
    <w:rsid w:val="00750540"/>
    <w:rsid w:val="007505B0"/>
    <w:rsid w:val="00750E3F"/>
    <w:rsid w:val="00750F5F"/>
    <w:rsid w:val="00752C04"/>
    <w:rsid w:val="007537D7"/>
    <w:rsid w:val="00753B10"/>
    <w:rsid w:val="007545CF"/>
    <w:rsid w:val="0075496D"/>
    <w:rsid w:val="00754B1E"/>
    <w:rsid w:val="00754F8D"/>
    <w:rsid w:val="00755B32"/>
    <w:rsid w:val="00755F14"/>
    <w:rsid w:val="00755F88"/>
    <w:rsid w:val="00757110"/>
    <w:rsid w:val="00757551"/>
    <w:rsid w:val="00757560"/>
    <w:rsid w:val="007576B3"/>
    <w:rsid w:val="0075788A"/>
    <w:rsid w:val="00757F45"/>
    <w:rsid w:val="007604CF"/>
    <w:rsid w:val="007613FC"/>
    <w:rsid w:val="0076175E"/>
    <w:rsid w:val="00762023"/>
    <w:rsid w:val="0076298F"/>
    <w:rsid w:val="007629EB"/>
    <w:rsid w:val="00763003"/>
    <w:rsid w:val="007633BD"/>
    <w:rsid w:val="007633FB"/>
    <w:rsid w:val="007641A5"/>
    <w:rsid w:val="00764389"/>
    <w:rsid w:val="007643D0"/>
    <w:rsid w:val="00764ADD"/>
    <w:rsid w:val="00765C35"/>
    <w:rsid w:val="00766CD0"/>
    <w:rsid w:val="00767E29"/>
    <w:rsid w:val="00770023"/>
    <w:rsid w:val="007703BF"/>
    <w:rsid w:val="007706A7"/>
    <w:rsid w:val="00770BC2"/>
    <w:rsid w:val="0077111F"/>
    <w:rsid w:val="007719BD"/>
    <w:rsid w:val="00771A1F"/>
    <w:rsid w:val="00771EB3"/>
    <w:rsid w:val="00773267"/>
    <w:rsid w:val="00773519"/>
    <w:rsid w:val="0077575E"/>
    <w:rsid w:val="00776117"/>
    <w:rsid w:val="0077649F"/>
    <w:rsid w:val="00776928"/>
    <w:rsid w:val="00776C50"/>
    <w:rsid w:val="0077710D"/>
    <w:rsid w:val="0077719D"/>
    <w:rsid w:val="0077786A"/>
    <w:rsid w:val="00780711"/>
    <w:rsid w:val="00780A09"/>
    <w:rsid w:val="00780E71"/>
    <w:rsid w:val="00781210"/>
    <w:rsid w:val="00781493"/>
    <w:rsid w:val="00781E8D"/>
    <w:rsid w:val="00781F4F"/>
    <w:rsid w:val="00782788"/>
    <w:rsid w:val="00782B58"/>
    <w:rsid w:val="00782BD6"/>
    <w:rsid w:val="00782D14"/>
    <w:rsid w:val="00782E69"/>
    <w:rsid w:val="00783A82"/>
    <w:rsid w:val="00783BC3"/>
    <w:rsid w:val="00783D80"/>
    <w:rsid w:val="00784DA8"/>
    <w:rsid w:val="00785853"/>
    <w:rsid w:val="00785FBF"/>
    <w:rsid w:val="00786825"/>
    <w:rsid w:val="0078714E"/>
    <w:rsid w:val="0078764F"/>
    <w:rsid w:val="00787C4B"/>
    <w:rsid w:val="007907C0"/>
    <w:rsid w:val="0079080D"/>
    <w:rsid w:val="00790F63"/>
    <w:rsid w:val="00791146"/>
    <w:rsid w:val="00792D1D"/>
    <w:rsid w:val="00793388"/>
    <w:rsid w:val="007938BF"/>
    <w:rsid w:val="00793991"/>
    <w:rsid w:val="00794858"/>
    <w:rsid w:val="00794FD7"/>
    <w:rsid w:val="007954A1"/>
    <w:rsid w:val="007955E6"/>
    <w:rsid w:val="0079663E"/>
    <w:rsid w:val="00796E6C"/>
    <w:rsid w:val="0079769A"/>
    <w:rsid w:val="00797C02"/>
    <w:rsid w:val="007A048A"/>
    <w:rsid w:val="007A0D2A"/>
    <w:rsid w:val="007A1956"/>
    <w:rsid w:val="007A205E"/>
    <w:rsid w:val="007A23BE"/>
    <w:rsid w:val="007A355F"/>
    <w:rsid w:val="007A38C1"/>
    <w:rsid w:val="007A3BB4"/>
    <w:rsid w:val="007A3D8C"/>
    <w:rsid w:val="007A3F1E"/>
    <w:rsid w:val="007A4128"/>
    <w:rsid w:val="007A4833"/>
    <w:rsid w:val="007A572C"/>
    <w:rsid w:val="007A5DD7"/>
    <w:rsid w:val="007A5FA5"/>
    <w:rsid w:val="007A690C"/>
    <w:rsid w:val="007A6C8A"/>
    <w:rsid w:val="007B0A8C"/>
    <w:rsid w:val="007B125A"/>
    <w:rsid w:val="007B15EE"/>
    <w:rsid w:val="007B32FA"/>
    <w:rsid w:val="007B3428"/>
    <w:rsid w:val="007B3C00"/>
    <w:rsid w:val="007B4478"/>
    <w:rsid w:val="007B5738"/>
    <w:rsid w:val="007B5867"/>
    <w:rsid w:val="007B594B"/>
    <w:rsid w:val="007B6016"/>
    <w:rsid w:val="007B6489"/>
    <w:rsid w:val="007B7652"/>
    <w:rsid w:val="007C00E9"/>
    <w:rsid w:val="007C08C7"/>
    <w:rsid w:val="007C1D43"/>
    <w:rsid w:val="007C2930"/>
    <w:rsid w:val="007C3418"/>
    <w:rsid w:val="007C562E"/>
    <w:rsid w:val="007C62EE"/>
    <w:rsid w:val="007C65DB"/>
    <w:rsid w:val="007C66DC"/>
    <w:rsid w:val="007C73E6"/>
    <w:rsid w:val="007D0D9E"/>
    <w:rsid w:val="007D136A"/>
    <w:rsid w:val="007D143F"/>
    <w:rsid w:val="007D1F88"/>
    <w:rsid w:val="007D340E"/>
    <w:rsid w:val="007D3773"/>
    <w:rsid w:val="007D3A7D"/>
    <w:rsid w:val="007D4E0E"/>
    <w:rsid w:val="007D4FAA"/>
    <w:rsid w:val="007D6707"/>
    <w:rsid w:val="007D7634"/>
    <w:rsid w:val="007D7C01"/>
    <w:rsid w:val="007E0630"/>
    <w:rsid w:val="007E07D8"/>
    <w:rsid w:val="007E161E"/>
    <w:rsid w:val="007E18B2"/>
    <w:rsid w:val="007E1E7B"/>
    <w:rsid w:val="007E2127"/>
    <w:rsid w:val="007E2C40"/>
    <w:rsid w:val="007E2C41"/>
    <w:rsid w:val="007E2D2A"/>
    <w:rsid w:val="007E36EE"/>
    <w:rsid w:val="007E44A0"/>
    <w:rsid w:val="007E5009"/>
    <w:rsid w:val="007E5B38"/>
    <w:rsid w:val="007E5FB7"/>
    <w:rsid w:val="007E64B0"/>
    <w:rsid w:val="007E688D"/>
    <w:rsid w:val="007E7028"/>
    <w:rsid w:val="007F0B85"/>
    <w:rsid w:val="007F1243"/>
    <w:rsid w:val="007F175F"/>
    <w:rsid w:val="007F1D64"/>
    <w:rsid w:val="007F1EC1"/>
    <w:rsid w:val="007F200F"/>
    <w:rsid w:val="007F21E8"/>
    <w:rsid w:val="007F25B1"/>
    <w:rsid w:val="007F2DF3"/>
    <w:rsid w:val="007F2E7A"/>
    <w:rsid w:val="007F3012"/>
    <w:rsid w:val="007F47AF"/>
    <w:rsid w:val="007F4C74"/>
    <w:rsid w:val="007F52F7"/>
    <w:rsid w:val="007F54F0"/>
    <w:rsid w:val="007F579C"/>
    <w:rsid w:val="007F5E16"/>
    <w:rsid w:val="007F6891"/>
    <w:rsid w:val="007F7569"/>
    <w:rsid w:val="007F7B82"/>
    <w:rsid w:val="007F7E24"/>
    <w:rsid w:val="007F7F99"/>
    <w:rsid w:val="00800344"/>
    <w:rsid w:val="00800F21"/>
    <w:rsid w:val="00801037"/>
    <w:rsid w:val="008015D1"/>
    <w:rsid w:val="00801C21"/>
    <w:rsid w:val="00802ABA"/>
    <w:rsid w:val="00802D6D"/>
    <w:rsid w:val="00804CA1"/>
    <w:rsid w:val="008052E9"/>
    <w:rsid w:val="00805D6B"/>
    <w:rsid w:val="00805EF5"/>
    <w:rsid w:val="00806ECC"/>
    <w:rsid w:val="00810027"/>
    <w:rsid w:val="00810187"/>
    <w:rsid w:val="00810536"/>
    <w:rsid w:val="008110B0"/>
    <w:rsid w:val="008117B8"/>
    <w:rsid w:val="008117E1"/>
    <w:rsid w:val="0081337F"/>
    <w:rsid w:val="00813529"/>
    <w:rsid w:val="00814C45"/>
    <w:rsid w:val="0081573C"/>
    <w:rsid w:val="0081579F"/>
    <w:rsid w:val="008168C5"/>
    <w:rsid w:val="00816AB5"/>
    <w:rsid w:val="00817851"/>
    <w:rsid w:val="00817B40"/>
    <w:rsid w:val="008207CB"/>
    <w:rsid w:val="008209A1"/>
    <w:rsid w:val="0082167D"/>
    <w:rsid w:val="00821A8A"/>
    <w:rsid w:val="00821F37"/>
    <w:rsid w:val="00822787"/>
    <w:rsid w:val="0082286E"/>
    <w:rsid w:val="0082337F"/>
    <w:rsid w:val="00823780"/>
    <w:rsid w:val="00823989"/>
    <w:rsid w:val="00824A5C"/>
    <w:rsid w:val="00825273"/>
    <w:rsid w:val="008257EA"/>
    <w:rsid w:val="00825B12"/>
    <w:rsid w:val="00825FF1"/>
    <w:rsid w:val="008266B7"/>
    <w:rsid w:val="00827B56"/>
    <w:rsid w:val="008309F7"/>
    <w:rsid w:val="00831640"/>
    <w:rsid w:val="008316FD"/>
    <w:rsid w:val="00832038"/>
    <w:rsid w:val="008320FC"/>
    <w:rsid w:val="008324C7"/>
    <w:rsid w:val="0083297C"/>
    <w:rsid w:val="00832FDD"/>
    <w:rsid w:val="008345E2"/>
    <w:rsid w:val="008348A8"/>
    <w:rsid w:val="008355FE"/>
    <w:rsid w:val="0083560B"/>
    <w:rsid w:val="0083573F"/>
    <w:rsid w:val="0083643E"/>
    <w:rsid w:val="00836756"/>
    <w:rsid w:val="00836AD4"/>
    <w:rsid w:val="00836FBD"/>
    <w:rsid w:val="00837015"/>
    <w:rsid w:val="00837729"/>
    <w:rsid w:val="00837BA5"/>
    <w:rsid w:val="0084021D"/>
    <w:rsid w:val="00840280"/>
    <w:rsid w:val="008424C0"/>
    <w:rsid w:val="0084439E"/>
    <w:rsid w:val="00844696"/>
    <w:rsid w:val="008454AF"/>
    <w:rsid w:val="008456E8"/>
    <w:rsid w:val="00845EA9"/>
    <w:rsid w:val="00846D54"/>
    <w:rsid w:val="00847321"/>
    <w:rsid w:val="0084764A"/>
    <w:rsid w:val="0085057C"/>
    <w:rsid w:val="0085061D"/>
    <w:rsid w:val="00850694"/>
    <w:rsid w:val="0085073B"/>
    <w:rsid w:val="008512CB"/>
    <w:rsid w:val="00851ECD"/>
    <w:rsid w:val="008529D8"/>
    <w:rsid w:val="00853DF1"/>
    <w:rsid w:val="0085496B"/>
    <w:rsid w:val="008563F0"/>
    <w:rsid w:val="00857C27"/>
    <w:rsid w:val="00857F39"/>
    <w:rsid w:val="00860641"/>
    <w:rsid w:val="008607FA"/>
    <w:rsid w:val="00860C9B"/>
    <w:rsid w:val="00861378"/>
    <w:rsid w:val="008618B3"/>
    <w:rsid w:val="008622E2"/>
    <w:rsid w:val="00862761"/>
    <w:rsid w:val="00862D33"/>
    <w:rsid w:val="00863030"/>
    <w:rsid w:val="008631E2"/>
    <w:rsid w:val="0086424E"/>
    <w:rsid w:val="00864334"/>
    <w:rsid w:val="00864F7C"/>
    <w:rsid w:val="00865C92"/>
    <w:rsid w:val="008660DB"/>
    <w:rsid w:val="00867BEB"/>
    <w:rsid w:val="008701D9"/>
    <w:rsid w:val="00870303"/>
    <w:rsid w:val="00870EF2"/>
    <w:rsid w:val="00871461"/>
    <w:rsid w:val="008718F0"/>
    <w:rsid w:val="00872522"/>
    <w:rsid w:val="00873CD0"/>
    <w:rsid w:val="0087442A"/>
    <w:rsid w:val="0087490D"/>
    <w:rsid w:val="00874F0F"/>
    <w:rsid w:val="008754BE"/>
    <w:rsid w:val="00875A99"/>
    <w:rsid w:val="00876DA7"/>
    <w:rsid w:val="00880A65"/>
    <w:rsid w:val="00880C13"/>
    <w:rsid w:val="00880C27"/>
    <w:rsid w:val="00880F04"/>
    <w:rsid w:val="00881B62"/>
    <w:rsid w:val="00884373"/>
    <w:rsid w:val="008845D6"/>
    <w:rsid w:val="0088494E"/>
    <w:rsid w:val="00884CC3"/>
    <w:rsid w:val="00885EBF"/>
    <w:rsid w:val="0088624C"/>
    <w:rsid w:val="00886384"/>
    <w:rsid w:val="008865EE"/>
    <w:rsid w:val="0088670B"/>
    <w:rsid w:val="00886920"/>
    <w:rsid w:val="00890493"/>
    <w:rsid w:val="008920C3"/>
    <w:rsid w:val="008930DB"/>
    <w:rsid w:val="00893121"/>
    <w:rsid w:val="00893AAA"/>
    <w:rsid w:val="008943F2"/>
    <w:rsid w:val="00895177"/>
    <w:rsid w:val="00895B7A"/>
    <w:rsid w:val="00895F7C"/>
    <w:rsid w:val="00896C5D"/>
    <w:rsid w:val="00897911"/>
    <w:rsid w:val="00897DD2"/>
    <w:rsid w:val="008A0E55"/>
    <w:rsid w:val="008A10E0"/>
    <w:rsid w:val="008A1B3B"/>
    <w:rsid w:val="008A2743"/>
    <w:rsid w:val="008A31EC"/>
    <w:rsid w:val="008A3575"/>
    <w:rsid w:val="008A48AF"/>
    <w:rsid w:val="008A5D1D"/>
    <w:rsid w:val="008A5F9F"/>
    <w:rsid w:val="008A6A3C"/>
    <w:rsid w:val="008A6CC7"/>
    <w:rsid w:val="008A7664"/>
    <w:rsid w:val="008A7A11"/>
    <w:rsid w:val="008B01B2"/>
    <w:rsid w:val="008B0788"/>
    <w:rsid w:val="008B1022"/>
    <w:rsid w:val="008B1027"/>
    <w:rsid w:val="008B1627"/>
    <w:rsid w:val="008B2138"/>
    <w:rsid w:val="008B21AB"/>
    <w:rsid w:val="008B3B87"/>
    <w:rsid w:val="008B3D86"/>
    <w:rsid w:val="008B485E"/>
    <w:rsid w:val="008B4BEB"/>
    <w:rsid w:val="008B5549"/>
    <w:rsid w:val="008B629A"/>
    <w:rsid w:val="008B69B9"/>
    <w:rsid w:val="008C05B3"/>
    <w:rsid w:val="008C074B"/>
    <w:rsid w:val="008C154D"/>
    <w:rsid w:val="008C16C1"/>
    <w:rsid w:val="008C1A63"/>
    <w:rsid w:val="008C1F1A"/>
    <w:rsid w:val="008C27F4"/>
    <w:rsid w:val="008C2B62"/>
    <w:rsid w:val="008C3654"/>
    <w:rsid w:val="008C464D"/>
    <w:rsid w:val="008C4AA2"/>
    <w:rsid w:val="008C5996"/>
    <w:rsid w:val="008C5DA0"/>
    <w:rsid w:val="008C6B86"/>
    <w:rsid w:val="008C7250"/>
    <w:rsid w:val="008C78DC"/>
    <w:rsid w:val="008C7B53"/>
    <w:rsid w:val="008D0250"/>
    <w:rsid w:val="008D0D58"/>
    <w:rsid w:val="008D0DC0"/>
    <w:rsid w:val="008D160C"/>
    <w:rsid w:val="008D2E5D"/>
    <w:rsid w:val="008D3F68"/>
    <w:rsid w:val="008D49DF"/>
    <w:rsid w:val="008D50BF"/>
    <w:rsid w:val="008D5342"/>
    <w:rsid w:val="008D62CC"/>
    <w:rsid w:val="008D66EF"/>
    <w:rsid w:val="008D6E1A"/>
    <w:rsid w:val="008D6F9B"/>
    <w:rsid w:val="008D7076"/>
    <w:rsid w:val="008D7119"/>
    <w:rsid w:val="008D765F"/>
    <w:rsid w:val="008D7ECA"/>
    <w:rsid w:val="008E0AC0"/>
    <w:rsid w:val="008E0BC7"/>
    <w:rsid w:val="008E1091"/>
    <w:rsid w:val="008E130C"/>
    <w:rsid w:val="008E136C"/>
    <w:rsid w:val="008E19E8"/>
    <w:rsid w:val="008E31DC"/>
    <w:rsid w:val="008E3ABE"/>
    <w:rsid w:val="008E50E7"/>
    <w:rsid w:val="008E53FE"/>
    <w:rsid w:val="008E570B"/>
    <w:rsid w:val="008E5976"/>
    <w:rsid w:val="008E60D8"/>
    <w:rsid w:val="008E6DF4"/>
    <w:rsid w:val="008E6F51"/>
    <w:rsid w:val="008E7720"/>
    <w:rsid w:val="008E7E9D"/>
    <w:rsid w:val="008E7FB0"/>
    <w:rsid w:val="008F0F01"/>
    <w:rsid w:val="008F13A2"/>
    <w:rsid w:val="008F1E0F"/>
    <w:rsid w:val="008F2437"/>
    <w:rsid w:val="008F3AA7"/>
    <w:rsid w:val="008F3FDB"/>
    <w:rsid w:val="008F4BF6"/>
    <w:rsid w:val="008F4F66"/>
    <w:rsid w:val="008F5B22"/>
    <w:rsid w:val="008F72E0"/>
    <w:rsid w:val="0090028A"/>
    <w:rsid w:val="00900B55"/>
    <w:rsid w:val="00900CE5"/>
    <w:rsid w:val="00901077"/>
    <w:rsid w:val="009028D0"/>
    <w:rsid w:val="009036AD"/>
    <w:rsid w:val="0090435A"/>
    <w:rsid w:val="00904F02"/>
    <w:rsid w:val="0090531B"/>
    <w:rsid w:val="00906418"/>
    <w:rsid w:val="009074BA"/>
    <w:rsid w:val="009079B1"/>
    <w:rsid w:val="00907C4E"/>
    <w:rsid w:val="00910238"/>
    <w:rsid w:val="00910998"/>
    <w:rsid w:val="00911191"/>
    <w:rsid w:val="00912256"/>
    <w:rsid w:val="00913206"/>
    <w:rsid w:val="009138D1"/>
    <w:rsid w:val="00913E01"/>
    <w:rsid w:val="009140C4"/>
    <w:rsid w:val="00914E77"/>
    <w:rsid w:val="00916199"/>
    <w:rsid w:val="009164BC"/>
    <w:rsid w:val="009173FE"/>
    <w:rsid w:val="00917622"/>
    <w:rsid w:val="009177BC"/>
    <w:rsid w:val="009200DD"/>
    <w:rsid w:val="0092036E"/>
    <w:rsid w:val="00920F68"/>
    <w:rsid w:val="00922546"/>
    <w:rsid w:val="00925258"/>
    <w:rsid w:val="00925A21"/>
    <w:rsid w:val="009265D4"/>
    <w:rsid w:val="009266EE"/>
    <w:rsid w:val="00926A0C"/>
    <w:rsid w:val="009272BD"/>
    <w:rsid w:val="00927A67"/>
    <w:rsid w:val="00927C7F"/>
    <w:rsid w:val="00930251"/>
    <w:rsid w:val="00930A48"/>
    <w:rsid w:val="00931DAB"/>
    <w:rsid w:val="0093212E"/>
    <w:rsid w:val="00932814"/>
    <w:rsid w:val="00932B0F"/>
    <w:rsid w:val="00932BC2"/>
    <w:rsid w:val="0093393C"/>
    <w:rsid w:val="00934592"/>
    <w:rsid w:val="009365E5"/>
    <w:rsid w:val="009366E3"/>
    <w:rsid w:val="00940601"/>
    <w:rsid w:val="009422C8"/>
    <w:rsid w:val="00942577"/>
    <w:rsid w:val="00942987"/>
    <w:rsid w:val="00942FDF"/>
    <w:rsid w:val="0094312D"/>
    <w:rsid w:val="009449A6"/>
    <w:rsid w:val="00944B6F"/>
    <w:rsid w:val="00945222"/>
    <w:rsid w:val="009452F1"/>
    <w:rsid w:val="00945682"/>
    <w:rsid w:val="0094696D"/>
    <w:rsid w:val="00947482"/>
    <w:rsid w:val="009475FD"/>
    <w:rsid w:val="0095196B"/>
    <w:rsid w:val="009521E8"/>
    <w:rsid w:val="00952284"/>
    <w:rsid w:val="00953719"/>
    <w:rsid w:val="00953842"/>
    <w:rsid w:val="00953E74"/>
    <w:rsid w:val="00954983"/>
    <w:rsid w:val="00954CA3"/>
    <w:rsid w:val="00955B90"/>
    <w:rsid w:val="009564D9"/>
    <w:rsid w:val="00956A35"/>
    <w:rsid w:val="0096046D"/>
    <w:rsid w:val="009606B6"/>
    <w:rsid w:val="009611D9"/>
    <w:rsid w:val="00961394"/>
    <w:rsid w:val="00961AC2"/>
    <w:rsid w:val="00962000"/>
    <w:rsid w:val="00962280"/>
    <w:rsid w:val="009626EF"/>
    <w:rsid w:val="00962C77"/>
    <w:rsid w:val="0096319D"/>
    <w:rsid w:val="00964C83"/>
    <w:rsid w:val="00966BB7"/>
    <w:rsid w:val="00966DCE"/>
    <w:rsid w:val="0096721A"/>
    <w:rsid w:val="00967228"/>
    <w:rsid w:val="00967522"/>
    <w:rsid w:val="009701AF"/>
    <w:rsid w:val="009723D4"/>
    <w:rsid w:val="00972404"/>
    <w:rsid w:val="0097246F"/>
    <w:rsid w:val="00972AB8"/>
    <w:rsid w:val="009756BD"/>
    <w:rsid w:val="00976211"/>
    <w:rsid w:val="00976921"/>
    <w:rsid w:val="00976F73"/>
    <w:rsid w:val="0097785A"/>
    <w:rsid w:val="00977CBD"/>
    <w:rsid w:val="00980090"/>
    <w:rsid w:val="00981248"/>
    <w:rsid w:val="00981348"/>
    <w:rsid w:val="00981C91"/>
    <w:rsid w:val="009822FB"/>
    <w:rsid w:val="00983ACD"/>
    <w:rsid w:val="00984655"/>
    <w:rsid w:val="009848B7"/>
    <w:rsid w:val="00984D36"/>
    <w:rsid w:val="0098593C"/>
    <w:rsid w:val="0098662E"/>
    <w:rsid w:val="00986D8B"/>
    <w:rsid w:val="0098772C"/>
    <w:rsid w:val="00991229"/>
    <w:rsid w:val="00991810"/>
    <w:rsid w:val="00991E56"/>
    <w:rsid w:val="0099259E"/>
    <w:rsid w:val="00992C9B"/>
    <w:rsid w:val="00993658"/>
    <w:rsid w:val="00993D41"/>
    <w:rsid w:val="00993F00"/>
    <w:rsid w:val="00994815"/>
    <w:rsid w:val="00994A01"/>
    <w:rsid w:val="00995981"/>
    <w:rsid w:val="00995BB9"/>
    <w:rsid w:val="00995E44"/>
    <w:rsid w:val="00997419"/>
    <w:rsid w:val="00997AB8"/>
    <w:rsid w:val="00997C92"/>
    <w:rsid w:val="009A01DF"/>
    <w:rsid w:val="009A0378"/>
    <w:rsid w:val="009A045F"/>
    <w:rsid w:val="009A07F0"/>
    <w:rsid w:val="009A0822"/>
    <w:rsid w:val="009A09E3"/>
    <w:rsid w:val="009A189D"/>
    <w:rsid w:val="009A2D38"/>
    <w:rsid w:val="009A385F"/>
    <w:rsid w:val="009A3EA3"/>
    <w:rsid w:val="009A42CA"/>
    <w:rsid w:val="009A4F92"/>
    <w:rsid w:val="009A5A13"/>
    <w:rsid w:val="009B099B"/>
    <w:rsid w:val="009B134E"/>
    <w:rsid w:val="009B17D9"/>
    <w:rsid w:val="009B1CE0"/>
    <w:rsid w:val="009B3060"/>
    <w:rsid w:val="009B37FC"/>
    <w:rsid w:val="009B43A2"/>
    <w:rsid w:val="009B4500"/>
    <w:rsid w:val="009B4C58"/>
    <w:rsid w:val="009B55DA"/>
    <w:rsid w:val="009B6271"/>
    <w:rsid w:val="009B65EE"/>
    <w:rsid w:val="009B694C"/>
    <w:rsid w:val="009B6B12"/>
    <w:rsid w:val="009B6BA4"/>
    <w:rsid w:val="009B72DF"/>
    <w:rsid w:val="009B73F4"/>
    <w:rsid w:val="009B7D59"/>
    <w:rsid w:val="009B7F55"/>
    <w:rsid w:val="009C00A5"/>
    <w:rsid w:val="009C0184"/>
    <w:rsid w:val="009C0409"/>
    <w:rsid w:val="009C098B"/>
    <w:rsid w:val="009C0A4E"/>
    <w:rsid w:val="009C1715"/>
    <w:rsid w:val="009C17A4"/>
    <w:rsid w:val="009C1CA7"/>
    <w:rsid w:val="009C1F9D"/>
    <w:rsid w:val="009C2389"/>
    <w:rsid w:val="009C290D"/>
    <w:rsid w:val="009C407C"/>
    <w:rsid w:val="009C40DD"/>
    <w:rsid w:val="009C48BF"/>
    <w:rsid w:val="009C5A03"/>
    <w:rsid w:val="009C5CFA"/>
    <w:rsid w:val="009C5EF1"/>
    <w:rsid w:val="009C601E"/>
    <w:rsid w:val="009C7685"/>
    <w:rsid w:val="009C78F5"/>
    <w:rsid w:val="009C7C70"/>
    <w:rsid w:val="009C7D6C"/>
    <w:rsid w:val="009C7F95"/>
    <w:rsid w:val="009D00FA"/>
    <w:rsid w:val="009D0247"/>
    <w:rsid w:val="009D1C34"/>
    <w:rsid w:val="009D1C4B"/>
    <w:rsid w:val="009D2239"/>
    <w:rsid w:val="009D2D49"/>
    <w:rsid w:val="009D2E3A"/>
    <w:rsid w:val="009D2EF3"/>
    <w:rsid w:val="009D357B"/>
    <w:rsid w:val="009D36D7"/>
    <w:rsid w:val="009D4348"/>
    <w:rsid w:val="009D4811"/>
    <w:rsid w:val="009D4B3A"/>
    <w:rsid w:val="009D6F24"/>
    <w:rsid w:val="009D7263"/>
    <w:rsid w:val="009D76E3"/>
    <w:rsid w:val="009E06FB"/>
    <w:rsid w:val="009E0C03"/>
    <w:rsid w:val="009E1C03"/>
    <w:rsid w:val="009E1E82"/>
    <w:rsid w:val="009E200B"/>
    <w:rsid w:val="009E252B"/>
    <w:rsid w:val="009E4658"/>
    <w:rsid w:val="009E4E43"/>
    <w:rsid w:val="009E5680"/>
    <w:rsid w:val="009E5BFB"/>
    <w:rsid w:val="009E5DB9"/>
    <w:rsid w:val="009E6665"/>
    <w:rsid w:val="009E698B"/>
    <w:rsid w:val="009E6F13"/>
    <w:rsid w:val="009F0156"/>
    <w:rsid w:val="009F0390"/>
    <w:rsid w:val="009F0531"/>
    <w:rsid w:val="009F1334"/>
    <w:rsid w:val="009F13BC"/>
    <w:rsid w:val="009F14A3"/>
    <w:rsid w:val="009F19E0"/>
    <w:rsid w:val="009F1F99"/>
    <w:rsid w:val="009F2D68"/>
    <w:rsid w:val="009F2DE3"/>
    <w:rsid w:val="009F3A6B"/>
    <w:rsid w:val="009F3F3C"/>
    <w:rsid w:val="009F4B8A"/>
    <w:rsid w:val="009F5580"/>
    <w:rsid w:val="009F5621"/>
    <w:rsid w:val="009F58F3"/>
    <w:rsid w:val="009F604E"/>
    <w:rsid w:val="009F679A"/>
    <w:rsid w:val="009F6862"/>
    <w:rsid w:val="009F6CB3"/>
    <w:rsid w:val="009F7018"/>
    <w:rsid w:val="009F7DCE"/>
    <w:rsid w:val="00A01C20"/>
    <w:rsid w:val="00A01D11"/>
    <w:rsid w:val="00A022E3"/>
    <w:rsid w:val="00A02EDC"/>
    <w:rsid w:val="00A034A5"/>
    <w:rsid w:val="00A03E1E"/>
    <w:rsid w:val="00A03FDF"/>
    <w:rsid w:val="00A04F6A"/>
    <w:rsid w:val="00A05B70"/>
    <w:rsid w:val="00A0611D"/>
    <w:rsid w:val="00A06A8A"/>
    <w:rsid w:val="00A07239"/>
    <w:rsid w:val="00A07AA6"/>
    <w:rsid w:val="00A1029B"/>
    <w:rsid w:val="00A10B56"/>
    <w:rsid w:val="00A10D96"/>
    <w:rsid w:val="00A10F53"/>
    <w:rsid w:val="00A11B7B"/>
    <w:rsid w:val="00A11E78"/>
    <w:rsid w:val="00A125F0"/>
    <w:rsid w:val="00A13477"/>
    <w:rsid w:val="00A14590"/>
    <w:rsid w:val="00A14B85"/>
    <w:rsid w:val="00A155FA"/>
    <w:rsid w:val="00A15657"/>
    <w:rsid w:val="00A1575B"/>
    <w:rsid w:val="00A1751B"/>
    <w:rsid w:val="00A17574"/>
    <w:rsid w:val="00A20711"/>
    <w:rsid w:val="00A208DB"/>
    <w:rsid w:val="00A20DD6"/>
    <w:rsid w:val="00A21508"/>
    <w:rsid w:val="00A219DB"/>
    <w:rsid w:val="00A219E4"/>
    <w:rsid w:val="00A2237F"/>
    <w:rsid w:val="00A224D1"/>
    <w:rsid w:val="00A23244"/>
    <w:rsid w:val="00A2350D"/>
    <w:rsid w:val="00A24037"/>
    <w:rsid w:val="00A243CA"/>
    <w:rsid w:val="00A256CD"/>
    <w:rsid w:val="00A267EE"/>
    <w:rsid w:val="00A268B2"/>
    <w:rsid w:val="00A26D71"/>
    <w:rsid w:val="00A2712B"/>
    <w:rsid w:val="00A2728D"/>
    <w:rsid w:val="00A2775B"/>
    <w:rsid w:val="00A3009B"/>
    <w:rsid w:val="00A300B1"/>
    <w:rsid w:val="00A307E3"/>
    <w:rsid w:val="00A31811"/>
    <w:rsid w:val="00A31AEF"/>
    <w:rsid w:val="00A339B7"/>
    <w:rsid w:val="00A34237"/>
    <w:rsid w:val="00A3591D"/>
    <w:rsid w:val="00A35F85"/>
    <w:rsid w:val="00A367C9"/>
    <w:rsid w:val="00A36ED0"/>
    <w:rsid w:val="00A370EE"/>
    <w:rsid w:val="00A37EA3"/>
    <w:rsid w:val="00A40063"/>
    <w:rsid w:val="00A40951"/>
    <w:rsid w:val="00A40EDA"/>
    <w:rsid w:val="00A42219"/>
    <w:rsid w:val="00A42EE0"/>
    <w:rsid w:val="00A438BA"/>
    <w:rsid w:val="00A44246"/>
    <w:rsid w:val="00A44AB8"/>
    <w:rsid w:val="00A44DE3"/>
    <w:rsid w:val="00A454F4"/>
    <w:rsid w:val="00A45AD9"/>
    <w:rsid w:val="00A46B6E"/>
    <w:rsid w:val="00A50E18"/>
    <w:rsid w:val="00A51369"/>
    <w:rsid w:val="00A5205F"/>
    <w:rsid w:val="00A529FC"/>
    <w:rsid w:val="00A52B6D"/>
    <w:rsid w:val="00A53254"/>
    <w:rsid w:val="00A53362"/>
    <w:rsid w:val="00A5350B"/>
    <w:rsid w:val="00A54489"/>
    <w:rsid w:val="00A54940"/>
    <w:rsid w:val="00A54D76"/>
    <w:rsid w:val="00A55997"/>
    <w:rsid w:val="00A55EC8"/>
    <w:rsid w:val="00A56AC2"/>
    <w:rsid w:val="00A56B9C"/>
    <w:rsid w:val="00A57CD9"/>
    <w:rsid w:val="00A62D75"/>
    <w:rsid w:val="00A630C1"/>
    <w:rsid w:val="00A63147"/>
    <w:rsid w:val="00A63413"/>
    <w:rsid w:val="00A64E21"/>
    <w:rsid w:val="00A65355"/>
    <w:rsid w:val="00A655B7"/>
    <w:rsid w:val="00A65B7F"/>
    <w:rsid w:val="00A65CFE"/>
    <w:rsid w:val="00A677A9"/>
    <w:rsid w:val="00A67CA1"/>
    <w:rsid w:val="00A67D05"/>
    <w:rsid w:val="00A702C7"/>
    <w:rsid w:val="00A71D93"/>
    <w:rsid w:val="00A7213A"/>
    <w:rsid w:val="00A72D99"/>
    <w:rsid w:val="00A73BA2"/>
    <w:rsid w:val="00A74144"/>
    <w:rsid w:val="00A74359"/>
    <w:rsid w:val="00A75156"/>
    <w:rsid w:val="00A75F3D"/>
    <w:rsid w:val="00A80148"/>
    <w:rsid w:val="00A80229"/>
    <w:rsid w:val="00A8026C"/>
    <w:rsid w:val="00A80717"/>
    <w:rsid w:val="00A808FF"/>
    <w:rsid w:val="00A80AD2"/>
    <w:rsid w:val="00A80CA8"/>
    <w:rsid w:val="00A81292"/>
    <w:rsid w:val="00A812EB"/>
    <w:rsid w:val="00A8199D"/>
    <w:rsid w:val="00A81A8A"/>
    <w:rsid w:val="00A81DAE"/>
    <w:rsid w:val="00A81FC8"/>
    <w:rsid w:val="00A828CF"/>
    <w:rsid w:val="00A835A0"/>
    <w:rsid w:val="00A843DB"/>
    <w:rsid w:val="00A84499"/>
    <w:rsid w:val="00A84E7F"/>
    <w:rsid w:val="00A84F6D"/>
    <w:rsid w:val="00A856C7"/>
    <w:rsid w:val="00A861E7"/>
    <w:rsid w:val="00A86A33"/>
    <w:rsid w:val="00A87FF8"/>
    <w:rsid w:val="00A9015B"/>
    <w:rsid w:val="00A9042D"/>
    <w:rsid w:val="00A905C7"/>
    <w:rsid w:val="00A90602"/>
    <w:rsid w:val="00A90D10"/>
    <w:rsid w:val="00A90D53"/>
    <w:rsid w:val="00A91341"/>
    <w:rsid w:val="00A928C9"/>
    <w:rsid w:val="00A92DF1"/>
    <w:rsid w:val="00A92E28"/>
    <w:rsid w:val="00A9382E"/>
    <w:rsid w:val="00A93CFD"/>
    <w:rsid w:val="00A941C0"/>
    <w:rsid w:val="00A94C29"/>
    <w:rsid w:val="00A95A9E"/>
    <w:rsid w:val="00A965DB"/>
    <w:rsid w:val="00A96FC5"/>
    <w:rsid w:val="00AA0541"/>
    <w:rsid w:val="00AA0A4B"/>
    <w:rsid w:val="00AA0EE1"/>
    <w:rsid w:val="00AA121E"/>
    <w:rsid w:val="00AA1266"/>
    <w:rsid w:val="00AA2B1F"/>
    <w:rsid w:val="00AA3C40"/>
    <w:rsid w:val="00AA4301"/>
    <w:rsid w:val="00AA573F"/>
    <w:rsid w:val="00AA649C"/>
    <w:rsid w:val="00AA690B"/>
    <w:rsid w:val="00AA6AAC"/>
    <w:rsid w:val="00AA6BD0"/>
    <w:rsid w:val="00AA6DDF"/>
    <w:rsid w:val="00AA7085"/>
    <w:rsid w:val="00AB0288"/>
    <w:rsid w:val="00AB0D0F"/>
    <w:rsid w:val="00AB1112"/>
    <w:rsid w:val="00AB158D"/>
    <w:rsid w:val="00AB2207"/>
    <w:rsid w:val="00AB2966"/>
    <w:rsid w:val="00AB2A1C"/>
    <w:rsid w:val="00AB3E33"/>
    <w:rsid w:val="00AB3FDF"/>
    <w:rsid w:val="00AB3FEC"/>
    <w:rsid w:val="00AB4D0F"/>
    <w:rsid w:val="00AB521F"/>
    <w:rsid w:val="00AB5CBE"/>
    <w:rsid w:val="00AB5F50"/>
    <w:rsid w:val="00AB5FA0"/>
    <w:rsid w:val="00AB6B8C"/>
    <w:rsid w:val="00AB6C4E"/>
    <w:rsid w:val="00AB7363"/>
    <w:rsid w:val="00AB7501"/>
    <w:rsid w:val="00AC0661"/>
    <w:rsid w:val="00AC1B5E"/>
    <w:rsid w:val="00AC220A"/>
    <w:rsid w:val="00AC2F08"/>
    <w:rsid w:val="00AC3C0B"/>
    <w:rsid w:val="00AC663F"/>
    <w:rsid w:val="00AC6B62"/>
    <w:rsid w:val="00AC7013"/>
    <w:rsid w:val="00AC7851"/>
    <w:rsid w:val="00AC79C1"/>
    <w:rsid w:val="00AD097E"/>
    <w:rsid w:val="00AD156F"/>
    <w:rsid w:val="00AD182C"/>
    <w:rsid w:val="00AD1B25"/>
    <w:rsid w:val="00AD20E8"/>
    <w:rsid w:val="00AD2E5D"/>
    <w:rsid w:val="00AD3539"/>
    <w:rsid w:val="00AD5FE6"/>
    <w:rsid w:val="00AD60EE"/>
    <w:rsid w:val="00AD6856"/>
    <w:rsid w:val="00AD6880"/>
    <w:rsid w:val="00AD73FA"/>
    <w:rsid w:val="00AD766B"/>
    <w:rsid w:val="00AD7713"/>
    <w:rsid w:val="00AE0001"/>
    <w:rsid w:val="00AE0264"/>
    <w:rsid w:val="00AE0C01"/>
    <w:rsid w:val="00AE1503"/>
    <w:rsid w:val="00AE2899"/>
    <w:rsid w:val="00AE3059"/>
    <w:rsid w:val="00AE3EEE"/>
    <w:rsid w:val="00AE413E"/>
    <w:rsid w:val="00AE415A"/>
    <w:rsid w:val="00AE4EC0"/>
    <w:rsid w:val="00AE5783"/>
    <w:rsid w:val="00AE5ACC"/>
    <w:rsid w:val="00AE6B97"/>
    <w:rsid w:val="00AF0662"/>
    <w:rsid w:val="00AF1F9A"/>
    <w:rsid w:val="00AF2526"/>
    <w:rsid w:val="00AF25CA"/>
    <w:rsid w:val="00AF2767"/>
    <w:rsid w:val="00AF296D"/>
    <w:rsid w:val="00AF2BA4"/>
    <w:rsid w:val="00AF32B4"/>
    <w:rsid w:val="00AF3FC9"/>
    <w:rsid w:val="00AF52AA"/>
    <w:rsid w:val="00AF5969"/>
    <w:rsid w:val="00AF5A9B"/>
    <w:rsid w:val="00AF6299"/>
    <w:rsid w:val="00AF7246"/>
    <w:rsid w:val="00AF735B"/>
    <w:rsid w:val="00B00554"/>
    <w:rsid w:val="00B007B0"/>
    <w:rsid w:val="00B01335"/>
    <w:rsid w:val="00B01444"/>
    <w:rsid w:val="00B01C18"/>
    <w:rsid w:val="00B030D2"/>
    <w:rsid w:val="00B039C0"/>
    <w:rsid w:val="00B03EED"/>
    <w:rsid w:val="00B04BC4"/>
    <w:rsid w:val="00B04FF4"/>
    <w:rsid w:val="00B054BF"/>
    <w:rsid w:val="00B057EF"/>
    <w:rsid w:val="00B06F5A"/>
    <w:rsid w:val="00B07437"/>
    <w:rsid w:val="00B0758E"/>
    <w:rsid w:val="00B10730"/>
    <w:rsid w:val="00B107D5"/>
    <w:rsid w:val="00B10AD0"/>
    <w:rsid w:val="00B10F56"/>
    <w:rsid w:val="00B10FE4"/>
    <w:rsid w:val="00B1111B"/>
    <w:rsid w:val="00B116BB"/>
    <w:rsid w:val="00B147BF"/>
    <w:rsid w:val="00B1493E"/>
    <w:rsid w:val="00B150EC"/>
    <w:rsid w:val="00B1604E"/>
    <w:rsid w:val="00B169B5"/>
    <w:rsid w:val="00B16AB5"/>
    <w:rsid w:val="00B20CB6"/>
    <w:rsid w:val="00B2173E"/>
    <w:rsid w:val="00B21F52"/>
    <w:rsid w:val="00B22BC8"/>
    <w:rsid w:val="00B22D3C"/>
    <w:rsid w:val="00B24F77"/>
    <w:rsid w:val="00B26C53"/>
    <w:rsid w:val="00B2770C"/>
    <w:rsid w:val="00B302C7"/>
    <w:rsid w:val="00B30F79"/>
    <w:rsid w:val="00B31210"/>
    <w:rsid w:val="00B31A95"/>
    <w:rsid w:val="00B3227D"/>
    <w:rsid w:val="00B328D5"/>
    <w:rsid w:val="00B32D64"/>
    <w:rsid w:val="00B33AA3"/>
    <w:rsid w:val="00B33E59"/>
    <w:rsid w:val="00B35EC7"/>
    <w:rsid w:val="00B36D38"/>
    <w:rsid w:val="00B37369"/>
    <w:rsid w:val="00B373D4"/>
    <w:rsid w:val="00B40225"/>
    <w:rsid w:val="00B4029D"/>
    <w:rsid w:val="00B40C63"/>
    <w:rsid w:val="00B42093"/>
    <w:rsid w:val="00B4253E"/>
    <w:rsid w:val="00B433A3"/>
    <w:rsid w:val="00B43491"/>
    <w:rsid w:val="00B439F0"/>
    <w:rsid w:val="00B43E72"/>
    <w:rsid w:val="00B44511"/>
    <w:rsid w:val="00B4528D"/>
    <w:rsid w:val="00B45DE9"/>
    <w:rsid w:val="00B475FC"/>
    <w:rsid w:val="00B47B06"/>
    <w:rsid w:val="00B5048D"/>
    <w:rsid w:val="00B51719"/>
    <w:rsid w:val="00B5190D"/>
    <w:rsid w:val="00B51C7C"/>
    <w:rsid w:val="00B5292B"/>
    <w:rsid w:val="00B5361D"/>
    <w:rsid w:val="00B5428A"/>
    <w:rsid w:val="00B54A41"/>
    <w:rsid w:val="00B5568C"/>
    <w:rsid w:val="00B55720"/>
    <w:rsid w:val="00B55B17"/>
    <w:rsid w:val="00B56030"/>
    <w:rsid w:val="00B56B15"/>
    <w:rsid w:val="00B56C97"/>
    <w:rsid w:val="00B5735E"/>
    <w:rsid w:val="00B6090E"/>
    <w:rsid w:val="00B609C0"/>
    <w:rsid w:val="00B60BFA"/>
    <w:rsid w:val="00B60D60"/>
    <w:rsid w:val="00B61566"/>
    <w:rsid w:val="00B647B8"/>
    <w:rsid w:val="00B647DF"/>
    <w:rsid w:val="00B64B24"/>
    <w:rsid w:val="00B64BF8"/>
    <w:rsid w:val="00B651F2"/>
    <w:rsid w:val="00B665EE"/>
    <w:rsid w:val="00B70055"/>
    <w:rsid w:val="00B703F5"/>
    <w:rsid w:val="00B704A7"/>
    <w:rsid w:val="00B70500"/>
    <w:rsid w:val="00B70840"/>
    <w:rsid w:val="00B713A2"/>
    <w:rsid w:val="00B71943"/>
    <w:rsid w:val="00B71AC4"/>
    <w:rsid w:val="00B720EE"/>
    <w:rsid w:val="00B721C7"/>
    <w:rsid w:val="00B72614"/>
    <w:rsid w:val="00B72E8C"/>
    <w:rsid w:val="00B7311D"/>
    <w:rsid w:val="00B7371B"/>
    <w:rsid w:val="00B7372E"/>
    <w:rsid w:val="00B73C3B"/>
    <w:rsid w:val="00B744DD"/>
    <w:rsid w:val="00B745C8"/>
    <w:rsid w:val="00B75692"/>
    <w:rsid w:val="00B7598E"/>
    <w:rsid w:val="00B76382"/>
    <w:rsid w:val="00B766CC"/>
    <w:rsid w:val="00B76C27"/>
    <w:rsid w:val="00B779AC"/>
    <w:rsid w:val="00B77BD9"/>
    <w:rsid w:val="00B800B3"/>
    <w:rsid w:val="00B804A2"/>
    <w:rsid w:val="00B80B78"/>
    <w:rsid w:val="00B80F20"/>
    <w:rsid w:val="00B81039"/>
    <w:rsid w:val="00B810E8"/>
    <w:rsid w:val="00B82FCA"/>
    <w:rsid w:val="00B83000"/>
    <w:rsid w:val="00B84027"/>
    <w:rsid w:val="00B8627F"/>
    <w:rsid w:val="00B86B01"/>
    <w:rsid w:val="00B86D52"/>
    <w:rsid w:val="00B8742B"/>
    <w:rsid w:val="00B87556"/>
    <w:rsid w:val="00B914BD"/>
    <w:rsid w:val="00B92AF1"/>
    <w:rsid w:val="00B92C16"/>
    <w:rsid w:val="00B92E64"/>
    <w:rsid w:val="00B9378A"/>
    <w:rsid w:val="00B93C92"/>
    <w:rsid w:val="00B944C9"/>
    <w:rsid w:val="00B96751"/>
    <w:rsid w:val="00B97816"/>
    <w:rsid w:val="00B97DAF"/>
    <w:rsid w:val="00B97F7C"/>
    <w:rsid w:val="00BA0B81"/>
    <w:rsid w:val="00BA159F"/>
    <w:rsid w:val="00BA252B"/>
    <w:rsid w:val="00BA26ED"/>
    <w:rsid w:val="00BA2B08"/>
    <w:rsid w:val="00BA3CB8"/>
    <w:rsid w:val="00BA485C"/>
    <w:rsid w:val="00BA54E8"/>
    <w:rsid w:val="00BA5A7D"/>
    <w:rsid w:val="00BA5BB0"/>
    <w:rsid w:val="00BA6668"/>
    <w:rsid w:val="00BA68BA"/>
    <w:rsid w:val="00BA7837"/>
    <w:rsid w:val="00BA7FD0"/>
    <w:rsid w:val="00BB11B8"/>
    <w:rsid w:val="00BB1E4E"/>
    <w:rsid w:val="00BB28FD"/>
    <w:rsid w:val="00BB308B"/>
    <w:rsid w:val="00BB46BA"/>
    <w:rsid w:val="00BB4B34"/>
    <w:rsid w:val="00BB5186"/>
    <w:rsid w:val="00BB53ED"/>
    <w:rsid w:val="00BB57B6"/>
    <w:rsid w:val="00BB5CA0"/>
    <w:rsid w:val="00BB692C"/>
    <w:rsid w:val="00BB75BD"/>
    <w:rsid w:val="00BB76F8"/>
    <w:rsid w:val="00BB7FD3"/>
    <w:rsid w:val="00BC0069"/>
    <w:rsid w:val="00BC0CC7"/>
    <w:rsid w:val="00BC13D8"/>
    <w:rsid w:val="00BC149D"/>
    <w:rsid w:val="00BC1631"/>
    <w:rsid w:val="00BC2ECF"/>
    <w:rsid w:val="00BC30A1"/>
    <w:rsid w:val="00BC31B9"/>
    <w:rsid w:val="00BC37D6"/>
    <w:rsid w:val="00BC38D3"/>
    <w:rsid w:val="00BC3DA9"/>
    <w:rsid w:val="00BC4A7A"/>
    <w:rsid w:val="00BC4CB2"/>
    <w:rsid w:val="00BC5192"/>
    <w:rsid w:val="00BC53FA"/>
    <w:rsid w:val="00BC5FBA"/>
    <w:rsid w:val="00BC5FFC"/>
    <w:rsid w:val="00BC7C46"/>
    <w:rsid w:val="00BC7CCB"/>
    <w:rsid w:val="00BC7D72"/>
    <w:rsid w:val="00BD07F2"/>
    <w:rsid w:val="00BD0E67"/>
    <w:rsid w:val="00BD1992"/>
    <w:rsid w:val="00BD2869"/>
    <w:rsid w:val="00BD28EF"/>
    <w:rsid w:val="00BD40B7"/>
    <w:rsid w:val="00BD54AD"/>
    <w:rsid w:val="00BD5763"/>
    <w:rsid w:val="00BD6556"/>
    <w:rsid w:val="00BD716D"/>
    <w:rsid w:val="00BE00C9"/>
    <w:rsid w:val="00BE0D8F"/>
    <w:rsid w:val="00BE1FD7"/>
    <w:rsid w:val="00BE25F3"/>
    <w:rsid w:val="00BE35A4"/>
    <w:rsid w:val="00BE47A8"/>
    <w:rsid w:val="00BE4A05"/>
    <w:rsid w:val="00BE5BD2"/>
    <w:rsid w:val="00BE5C91"/>
    <w:rsid w:val="00BE725F"/>
    <w:rsid w:val="00BE79D2"/>
    <w:rsid w:val="00BE7C2E"/>
    <w:rsid w:val="00BF073F"/>
    <w:rsid w:val="00BF093C"/>
    <w:rsid w:val="00BF1325"/>
    <w:rsid w:val="00BF169F"/>
    <w:rsid w:val="00BF230A"/>
    <w:rsid w:val="00BF2BE1"/>
    <w:rsid w:val="00BF43E4"/>
    <w:rsid w:val="00BF606F"/>
    <w:rsid w:val="00BF79D6"/>
    <w:rsid w:val="00BF7E22"/>
    <w:rsid w:val="00C00136"/>
    <w:rsid w:val="00C00FEE"/>
    <w:rsid w:val="00C01604"/>
    <w:rsid w:val="00C02880"/>
    <w:rsid w:val="00C0311E"/>
    <w:rsid w:val="00C034EF"/>
    <w:rsid w:val="00C043F4"/>
    <w:rsid w:val="00C04EC0"/>
    <w:rsid w:val="00C054E4"/>
    <w:rsid w:val="00C06207"/>
    <w:rsid w:val="00C06596"/>
    <w:rsid w:val="00C067A2"/>
    <w:rsid w:val="00C06C3E"/>
    <w:rsid w:val="00C071D2"/>
    <w:rsid w:val="00C07819"/>
    <w:rsid w:val="00C07CD2"/>
    <w:rsid w:val="00C10066"/>
    <w:rsid w:val="00C11109"/>
    <w:rsid w:val="00C119D0"/>
    <w:rsid w:val="00C124C8"/>
    <w:rsid w:val="00C1291C"/>
    <w:rsid w:val="00C12925"/>
    <w:rsid w:val="00C12965"/>
    <w:rsid w:val="00C12EFE"/>
    <w:rsid w:val="00C136EF"/>
    <w:rsid w:val="00C13AA2"/>
    <w:rsid w:val="00C143E8"/>
    <w:rsid w:val="00C14ADA"/>
    <w:rsid w:val="00C1509F"/>
    <w:rsid w:val="00C1539A"/>
    <w:rsid w:val="00C15914"/>
    <w:rsid w:val="00C15C87"/>
    <w:rsid w:val="00C16979"/>
    <w:rsid w:val="00C178E3"/>
    <w:rsid w:val="00C17B30"/>
    <w:rsid w:val="00C17B62"/>
    <w:rsid w:val="00C201A4"/>
    <w:rsid w:val="00C20C1D"/>
    <w:rsid w:val="00C21A7A"/>
    <w:rsid w:val="00C21B99"/>
    <w:rsid w:val="00C2304B"/>
    <w:rsid w:val="00C231A2"/>
    <w:rsid w:val="00C235F8"/>
    <w:rsid w:val="00C235FB"/>
    <w:rsid w:val="00C23A73"/>
    <w:rsid w:val="00C23DA3"/>
    <w:rsid w:val="00C240E1"/>
    <w:rsid w:val="00C24969"/>
    <w:rsid w:val="00C24C59"/>
    <w:rsid w:val="00C253F4"/>
    <w:rsid w:val="00C25E7D"/>
    <w:rsid w:val="00C26E0A"/>
    <w:rsid w:val="00C30920"/>
    <w:rsid w:val="00C314CB"/>
    <w:rsid w:val="00C31A11"/>
    <w:rsid w:val="00C33DC4"/>
    <w:rsid w:val="00C33FF4"/>
    <w:rsid w:val="00C340C1"/>
    <w:rsid w:val="00C359E3"/>
    <w:rsid w:val="00C35AC3"/>
    <w:rsid w:val="00C35C68"/>
    <w:rsid w:val="00C36A85"/>
    <w:rsid w:val="00C37ACA"/>
    <w:rsid w:val="00C37FAE"/>
    <w:rsid w:val="00C41533"/>
    <w:rsid w:val="00C41778"/>
    <w:rsid w:val="00C4181C"/>
    <w:rsid w:val="00C4186A"/>
    <w:rsid w:val="00C41F35"/>
    <w:rsid w:val="00C424CF"/>
    <w:rsid w:val="00C42819"/>
    <w:rsid w:val="00C43840"/>
    <w:rsid w:val="00C43CE4"/>
    <w:rsid w:val="00C43DDB"/>
    <w:rsid w:val="00C448CF"/>
    <w:rsid w:val="00C46335"/>
    <w:rsid w:val="00C468A9"/>
    <w:rsid w:val="00C46E2A"/>
    <w:rsid w:val="00C47107"/>
    <w:rsid w:val="00C4716C"/>
    <w:rsid w:val="00C4735E"/>
    <w:rsid w:val="00C4744A"/>
    <w:rsid w:val="00C47E19"/>
    <w:rsid w:val="00C5124B"/>
    <w:rsid w:val="00C514B6"/>
    <w:rsid w:val="00C52BA3"/>
    <w:rsid w:val="00C5380C"/>
    <w:rsid w:val="00C53862"/>
    <w:rsid w:val="00C53B59"/>
    <w:rsid w:val="00C54694"/>
    <w:rsid w:val="00C54972"/>
    <w:rsid w:val="00C54C9D"/>
    <w:rsid w:val="00C55806"/>
    <w:rsid w:val="00C5664E"/>
    <w:rsid w:val="00C56795"/>
    <w:rsid w:val="00C62CA2"/>
    <w:rsid w:val="00C62E52"/>
    <w:rsid w:val="00C632ED"/>
    <w:rsid w:val="00C6349F"/>
    <w:rsid w:val="00C63665"/>
    <w:rsid w:val="00C637EE"/>
    <w:rsid w:val="00C63AF4"/>
    <w:rsid w:val="00C64777"/>
    <w:rsid w:val="00C66168"/>
    <w:rsid w:val="00C67722"/>
    <w:rsid w:val="00C67829"/>
    <w:rsid w:val="00C67D2E"/>
    <w:rsid w:val="00C71B9E"/>
    <w:rsid w:val="00C73467"/>
    <w:rsid w:val="00C749F9"/>
    <w:rsid w:val="00C74B4C"/>
    <w:rsid w:val="00C74EB4"/>
    <w:rsid w:val="00C7517D"/>
    <w:rsid w:val="00C76020"/>
    <w:rsid w:val="00C760F4"/>
    <w:rsid w:val="00C762D9"/>
    <w:rsid w:val="00C76463"/>
    <w:rsid w:val="00C76532"/>
    <w:rsid w:val="00C770B2"/>
    <w:rsid w:val="00C80992"/>
    <w:rsid w:val="00C80EAB"/>
    <w:rsid w:val="00C81498"/>
    <w:rsid w:val="00C817A2"/>
    <w:rsid w:val="00C82624"/>
    <w:rsid w:val="00C83162"/>
    <w:rsid w:val="00C83600"/>
    <w:rsid w:val="00C839AE"/>
    <w:rsid w:val="00C839CB"/>
    <w:rsid w:val="00C8448F"/>
    <w:rsid w:val="00C847DC"/>
    <w:rsid w:val="00C84AD6"/>
    <w:rsid w:val="00C84C28"/>
    <w:rsid w:val="00C84D38"/>
    <w:rsid w:val="00C86447"/>
    <w:rsid w:val="00C86610"/>
    <w:rsid w:val="00C866ED"/>
    <w:rsid w:val="00C879C0"/>
    <w:rsid w:val="00C9111E"/>
    <w:rsid w:val="00C9141F"/>
    <w:rsid w:val="00C91AEE"/>
    <w:rsid w:val="00C92387"/>
    <w:rsid w:val="00C92C6C"/>
    <w:rsid w:val="00C92F29"/>
    <w:rsid w:val="00C931D5"/>
    <w:rsid w:val="00C93318"/>
    <w:rsid w:val="00C9362B"/>
    <w:rsid w:val="00C9389C"/>
    <w:rsid w:val="00C941DC"/>
    <w:rsid w:val="00C9443B"/>
    <w:rsid w:val="00C95211"/>
    <w:rsid w:val="00C95382"/>
    <w:rsid w:val="00C958D0"/>
    <w:rsid w:val="00C965FC"/>
    <w:rsid w:val="00C96DCE"/>
    <w:rsid w:val="00C9795F"/>
    <w:rsid w:val="00CA07E3"/>
    <w:rsid w:val="00CA086C"/>
    <w:rsid w:val="00CA0EA8"/>
    <w:rsid w:val="00CA1680"/>
    <w:rsid w:val="00CA19B0"/>
    <w:rsid w:val="00CA203B"/>
    <w:rsid w:val="00CA3414"/>
    <w:rsid w:val="00CA36D3"/>
    <w:rsid w:val="00CA3C00"/>
    <w:rsid w:val="00CA3D20"/>
    <w:rsid w:val="00CA4BB5"/>
    <w:rsid w:val="00CA4F46"/>
    <w:rsid w:val="00CA6B2E"/>
    <w:rsid w:val="00CA6D87"/>
    <w:rsid w:val="00CB05D5"/>
    <w:rsid w:val="00CB062C"/>
    <w:rsid w:val="00CB0E76"/>
    <w:rsid w:val="00CB1145"/>
    <w:rsid w:val="00CB1CE9"/>
    <w:rsid w:val="00CB2621"/>
    <w:rsid w:val="00CB272C"/>
    <w:rsid w:val="00CB29BB"/>
    <w:rsid w:val="00CB36CA"/>
    <w:rsid w:val="00CB67B8"/>
    <w:rsid w:val="00CB6AF3"/>
    <w:rsid w:val="00CB73FC"/>
    <w:rsid w:val="00CB7B5C"/>
    <w:rsid w:val="00CC04DC"/>
    <w:rsid w:val="00CC30D1"/>
    <w:rsid w:val="00CC3295"/>
    <w:rsid w:val="00CC5A44"/>
    <w:rsid w:val="00CC5ACA"/>
    <w:rsid w:val="00CC5F72"/>
    <w:rsid w:val="00CC75D4"/>
    <w:rsid w:val="00CC79A7"/>
    <w:rsid w:val="00CC7D20"/>
    <w:rsid w:val="00CC7F68"/>
    <w:rsid w:val="00CD0EBC"/>
    <w:rsid w:val="00CD0F4F"/>
    <w:rsid w:val="00CD1571"/>
    <w:rsid w:val="00CD1887"/>
    <w:rsid w:val="00CD1AF5"/>
    <w:rsid w:val="00CD29C6"/>
    <w:rsid w:val="00CD2C16"/>
    <w:rsid w:val="00CD2D4C"/>
    <w:rsid w:val="00CD32B2"/>
    <w:rsid w:val="00CD3379"/>
    <w:rsid w:val="00CD3C8D"/>
    <w:rsid w:val="00CD3D0F"/>
    <w:rsid w:val="00CD43CA"/>
    <w:rsid w:val="00CD4696"/>
    <w:rsid w:val="00CD4D0E"/>
    <w:rsid w:val="00CD5C62"/>
    <w:rsid w:val="00CD63DD"/>
    <w:rsid w:val="00CD6D89"/>
    <w:rsid w:val="00CE0330"/>
    <w:rsid w:val="00CE0DE6"/>
    <w:rsid w:val="00CE0F55"/>
    <w:rsid w:val="00CE13D2"/>
    <w:rsid w:val="00CE17E8"/>
    <w:rsid w:val="00CE2E3A"/>
    <w:rsid w:val="00CE2E56"/>
    <w:rsid w:val="00CE319D"/>
    <w:rsid w:val="00CE3359"/>
    <w:rsid w:val="00CE350F"/>
    <w:rsid w:val="00CE3521"/>
    <w:rsid w:val="00CE3E5B"/>
    <w:rsid w:val="00CE4C9A"/>
    <w:rsid w:val="00CE536A"/>
    <w:rsid w:val="00CE6108"/>
    <w:rsid w:val="00CE7267"/>
    <w:rsid w:val="00CE75FA"/>
    <w:rsid w:val="00CF0766"/>
    <w:rsid w:val="00CF095C"/>
    <w:rsid w:val="00CF0C4C"/>
    <w:rsid w:val="00CF0D96"/>
    <w:rsid w:val="00CF101E"/>
    <w:rsid w:val="00CF1177"/>
    <w:rsid w:val="00CF1E69"/>
    <w:rsid w:val="00CF26C0"/>
    <w:rsid w:val="00CF295B"/>
    <w:rsid w:val="00CF2F4E"/>
    <w:rsid w:val="00CF3781"/>
    <w:rsid w:val="00CF3803"/>
    <w:rsid w:val="00CF581D"/>
    <w:rsid w:val="00CF5DB0"/>
    <w:rsid w:val="00CF5FD7"/>
    <w:rsid w:val="00CF621D"/>
    <w:rsid w:val="00CF6306"/>
    <w:rsid w:val="00CF67DB"/>
    <w:rsid w:val="00CF6F86"/>
    <w:rsid w:val="00CF70D7"/>
    <w:rsid w:val="00CF76BD"/>
    <w:rsid w:val="00CF7AE0"/>
    <w:rsid w:val="00D001E1"/>
    <w:rsid w:val="00D02E5B"/>
    <w:rsid w:val="00D02F3E"/>
    <w:rsid w:val="00D03522"/>
    <w:rsid w:val="00D03951"/>
    <w:rsid w:val="00D06637"/>
    <w:rsid w:val="00D068D6"/>
    <w:rsid w:val="00D06D78"/>
    <w:rsid w:val="00D07726"/>
    <w:rsid w:val="00D07E8B"/>
    <w:rsid w:val="00D10695"/>
    <w:rsid w:val="00D11774"/>
    <w:rsid w:val="00D117CF"/>
    <w:rsid w:val="00D12AB8"/>
    <w:rsid w:val="00D12CEA"/>
    <w:rsid w:val="00D13DB3"/>
    <w:rsid w:val="00D14E71"/>
    <w:rsid w:val="00D15733"/>
    <w:rsid w:val="00D15785"/>
    <w:rsid w:val="00D15BD7"/>
    <w:rsid w:val="00D15D26"/>
    <w:rsid w:val="00D1634C"/>
    <w:rsid w:val="00D16BF7"/>
    <w:rsid w:val="00D16C55"/>
    <w:rsid w:val="00D17899"/>
    <w:rsid w:val="00D20745"/>
    <w:rsid w:val="00D2102F"/>
    <w:rsid w:val="00D21485"/>
    <w:rsid w:val="00D21818"/>
    <w:rsid w:val="00D2233E"/>
    <w:rsid w:val="00D22403"/>
    <w:rsid w:val="00D2271C"/>
    <w:rsid w:val="00D2321C"/>
    <w:rsid w:val="00D2353C"/>
    <w:rsid w:val="00D2392D"/>
    <w:rsid w:val="00D239E3"/>
    <w:rsid w:val="00D23BAF"/>
    <w:rsid w:val="00D243B4"/>
    <w:rsid w:val="00D2443A"/>
    <w:rsid w:val="00D252BB"/>
    <w:rsid w:val="00D253BB"/>
    <w:rsid w:val="00D25A71"/>
    <w:rsid w:val="00D25DB5"/>
    <w:rsid w:val="00D26835"/>
    <w:rsid w:val="00D26E36"/>
    <w:rsid w:val="00D27161"/>
    <w:rsid w:val="00D27190"/>
    <w:rsid w:val="00D278CE"/>
    <w:rsid w:val="00D2795B"/>
    <w:rsid w:val="00D308E0"/>
    <w:rsid w:val="00D319EF"/>
    <w:rsid w:val="00D31A4F"/>
    <w:rsid w:val="00D31C0A"/>
    <w:rsid w:val="00D31C31"/>
    <w:rsid w:val="00D3211E"/>
    <w:rsid w:val="00D32DCC"/>
    <w:rsid w:val="00D3342B"/>
    <w:rsid w:val="00D339B8"/>
    <w:rsid w:val="00D34B23"/>
    <w:rsid w:val="00D34DE5"/>
    <w:rsid w:val="00D353C4"/>
    <w:rsid w:val="00D35F77"/>
    <w:rsid w:val="00D36D37"/>
    <w:rsid w:val="00D37A35"/>
    <w:rsid w:val="00D40B11"/>
    <w:rsid w:val="00D40BB7"/>
    <w:rsid w:val="00D413F8"/>
    <w:rsid w:val="00D42737"/>
    <w:rsid w:val="00D431F2"/>
    <w:rsid w:val="00D43290"/>
    <w:rsid w:val="00D439F4"/>
    <w:rsid w:val="00D43BA8"/>
    <w:rsid w:val="00D448EE"/>
    <w:rsid w:val="00D44B7D"/>
    <w:rsid w:val="00D451EA"/>
    <w:rsid w:val="00D46774"/>
    <w:rsid w:val="00D469A0"/>
    <w:rsid w:val="00D46C6B"/>
    <w:rsid w:val="00D46DF7"/>
    <w:rsid w:val="00D511BC"/>
    <w:rsid w:val="00D5174F"/>
    <w:rsid w:val="00D51AFF"/>
    <w:rsid w:val="00D52B16"/>
    <w:rsid w:val="00D52EAA"/>
    <w:rsid w:val="00D534AB"/>
    <w:rsid w:val="00D5353F"/>
    <w:rsid w:val="00D53C49"/>
    <w:rsid w:val="00D54105"/>
    <w:rsid w:val="00D544A0"/>
    <w:rsid w:val="00D552D9"/>
    <w:rsid w:val="00D55565"/>
    <w:rsid w:val="00D5760D"/>
    <w:rsid w:val="00D602A9"/>
    <w:rsid w:val="00D60335"/>
    <w:rsid w:val="00D606C0"/>
    <w:rsid w:val="00D60987"/>
    <w:rsid w:val="00D628E0"/>
    <w:rsid w:val="00D62AF6"/>
    <w:rsid w:val="00D65ECC"/>
    <w:rsid w:val="00D66119"/>
    <w:rsid w:val="00D6698A"/>
    <w:rsid w:val="00D66E2D"/>
    <w:rsid w:val="00D6782E"/>
    <w:rsid w:val="00D67CDE"/>
    <w:rsid w:val="00D713CB"/>
    <w:rsid w:val="00D7182B"/>
    <w:rsid w:val="00D71836"/>
    <w:rsid w:val="00D71BDC"/>
    <w:rsid w:val="00D72140"/>
    <w:rsid w:val="00D73A8D"/>
    <w:rsid w:val="00D74C95"/>
    <w:rsid w:val="00D74D54"/>
    <w:rsid w:val="00D75667"/>
    <w:rsid w:val="00D757CA"/>
    <w:rsid w:val="00D762A4"/>
    <w:rsid w:val="00D76970"/>
    <w:rsid w:val="00D76B0D"/>
    <w:rsid w:val="00D77471"/>
    <w:rsid w:val="00D77A6B"/>
    <w:rsid w:val="00D77F32"/>
    <w:rsid w:val="00D80B05"/>
    <w:rsid w:val="00D81C44"/>
    <w:rsid w:val="00D81C4C"/>
    <w:rsid w:val="00D8261B"/>
    <w:rsid w:val="00D829DE"/>
    <w:rsid w:val="00D832BF"/>
    <w:rsid w:val="00D837DC"/>
    <w:rsid w:val="00D83BA3"/>
    <w:rsid w:val="00D83D28"/>
    <w:rsid w:val="00D84FAD"/>
    <w:rsid w:val="00D85689"/>
    <w:rsid w:val="00D856B4"/>
    <w:rsid w:val="00D8626D"/>
    <w:rsid w:val="00D86778"/>
    <w:rsid w:val="00D86F33"/>
    <w:rsid w:val="00D87016"/>
    <w:rsid w:val="00D8783C"/>
    <w:rsid w:val="00D87BA0"/>
    <w:rsid w:val="00D87DD4"/>
    <w:rsid w:val="00D87E40"/>
    <w:rsid w:val="00D901D5"/>
    <w:rsid w:val="00D909B4"/>
    <w:rsid w:val="00D90A30"/>
    <w:rsid w:val="00D914CE"/>
    <w:rsid w:val="00D91536"/>
    <w:rsid w:val="00D91868"/>
    <w:rsid w:val="00D91DBF"/>
    <w:rsid w:val="00D922EB"/>
    <w:rsid w:val="00D93165"/>
    <w:rsid w:val="00D931EB"/>
    <w:rsid w:val="00D93486"/>
    <w:rsid w:val="00D93613"/>
    <w:rsid w:val="00D93E99"/>
    <w:rsid w:val="00D95121"/>
    <w:rsid w:val="00D958BC"/>
    <w:rsid w:val="00D963EF"/>
    <w:rsid w:val="00D97614"/>
    <w:rsid w:val="00D97E3A"/>
    <w:rsid w:val="00DA0661"/>
    <w:rsid w:val="00DA3131"/>
    <w:rsid w:val="00DA385C"/>
    <w:rsid w:val="00DA3AE4"/>
    <w:rsid w:val="00DA3F01"/>
    <w:rsid w:val="00DA4399"/>
    <w:rsid w:val="00DA4608"/>
    <w:rsid w:val="00DA5F95"/>
    <w:rsid w:val="00DA63B5"/>
    <w:rsid w:val="00DA63EF"/>
    <w:rsid w:val="00DA6BA0"/>
    <w:rsid w:val="00DA6E70"/>
    <w:rsid w:val="00DA737C"/>
    <w:rsid w:val="00DA75D1"/>
    <w:rsid w:val="00DA7AC2"/>
    <w:rsid w:val="00DB086E"/>
    <w:rsid w:val="00DB1270"/>
    <w:rsid w:val="00DB19A5"/>
    <w:rsid w:val="00DB1E25"/>
    <w:rsid w:val="00DB1E3A"/>
    <w:rsid w:val="00DB1E57"/>
    <w:rsid w:val="00DB2128"/>
    <w:rsid w:val="00DB22CD"/>
    <w:rsid w:val="00DB2455"/>
    <w:rsid w:val="00DB28C1"/>
    <w:rsid w:val="00DB64CB"/>
    <w:rsid w:val="00DB68AC"/>
    <w:rsid w:val="00DB6D9E"/>
    <w:rsid w:val="00DB7026"/>
    <w:rsid w:val="00DB795F"/>
    <w:rsid w:val="00DB7B37"/>
    <w:rsid w:val="00DB7D8C"/>
    <w:rsid w:val="00DC016D"/>
    <w:rsid w:val="00DC227D"/>
    <w:rsid w:val="00DC32BB"/>
    <w:rsid w:val="00DC39D0"/>
    <w:rsid w:val="00DC425D"/>
    <w:rsid w:val="00DC48BD"/>
    <w:rsid w:val="00DC5C32"/>
    <w:rsid w:val="00DC5C58"/>
    <w:rsid w:val="00DC5E10"/>
    <w:rsid w:val="00DC65E8"/>
    <w:rsid w:val="00DC6C99"/>
    <w:rsid w:val="00DC7368"/>
    <w:rsid w:val="00DC74BA"/>
    <w:rsid w:val="00DD01CF"/>
    <w:rsid w:val="00DD0840"/>
    <w:rsid w:val="00DD089E"/>
    <w:rsid w:val="00DD118D"/>
    <w:rsid w:val="00DD1282"/>
    <w:rsid w:val="00DD19B1"/>
    <w:rsid w:val="00DD2713"/>
    <w:rsid w:val="00DD3341"/>
    <w:rsid w:val="00DD3701"/>
    <w:rsid w:val="00DD4773"/>
    <w:rsid w:val="00DD5ACA"/>
    <w:rsid w:val="00DD5FB3"/>
    <w:rsid w:val="00DD608C"/>
    <w:rsid w:val="00DD648B"/>
    <w:rsid w:val="00DD7501"/>
    <w:rsid w:val="00DD7AC5"/>
    <w:rsid w:val="00DD7C25"/>
    <w:rsid w:val="00DE07DD"/>
    <w:rsid w:val="00DE0A07"/>
    <w:rsid w:val="00DE1486"/>
    <w:rsid w:val="00DE148E"/>
    <w:rsid w:val="00DE1C1C"/>
    <w:rsid w:val="00DE1D2E"/>
    <w:rsid w:val="00DE2D12"/>
    <w:rsid w:val="00DE32D0"/>
    <w:rsid w:val="00DE3CDA"/>
    <w:rsid w:val="00DE3E8E"/>
    <w:rsid w:val="00DE5172"/>
    <w:rsid w:val="00DE52CB"/>
    <w:rsid w:val="00DE54C2"/>
    <w:rsid w:val="00DE5AB1"/>
    <w:rsid w:val="00DE65FB"/>
    <w:rsid w:val="00DE71B5"/>
    <w:rsid w:val="00DE735B"/>
    <w:rsid w:val="00DE7684"/>
    <w:rsid w:val="00DE777C"/>
    <w:rsid w:val="00DF1503"/>
    <w:rsid w:val="00DF1535"/>
    <w:rsid w:val="00DF1610"/>
    <w:rsid w:val="00DF1D4E"/>
    <w:rsid w:val="00DF1E22"/>
    <w:rsid w:val="00DF23B2"/>
    <w:rsid w:val="00DF2729"/>
    <w:rsid w:val="00DF29FB"/>
    <w:rsid w:val="00DF32E4"/>
    <w:rsid w:val="00DF3A6D"/>
    <w:rsid w:val="00DF48D1"/>
    <w:rsid w:val="00DF4CF1"/>
    <w:rsid w:val="00DF4F69"/>
    <w:rsid w:val="00DF58F9"/>
    <w:rsid w:val="00DF68DF"/>
    <w:rsid w:val="00E018A5"/>
    <w:rsid w:val="00E01CBE"/>
    <w:rsid w:val="00E02693"/>
    <w:rsid w:val="00E02756"/>
    <w:rsid w:val="00E033D0"/>
    <w:rsid w:val="00E04CB4"/>
    <w:rsid w:val="00E06201"/>
    <w:rsid w:val="00E06A53"/>
    <w:rsid w:val="00E06CD3"/>
    <w:rsid w:val="00E071A7"/>
    <w:rsid w:val="00E07A70"/>
    <w:rsid w:val="00E07DD3"/>
    <w:rsid w:val="00E10DC0"/>
    <w:rsid w:val="00E10F34"/>
    <w:rsid w:val="00E11661"/>
    <w:rsid w:val="00E118A1"/>
    <w:rsid w:val="00E13382"/>
    <w:rsid w:val="00E13DD3"/>
    <w:rsid w:val="00E1419C"/>
    <w:rsid w:val="00E14E2F"/>
    <w:rsid w:val="00E1566C"/>
    <w:rsid w:val="00E15D35"/>
    <w:rsid w:val="00E1609F"/>
    <w:rsid w:val="00E16A77"/>
    <w:rsid w:val="00E17011"/>
    <w:rsid w:val="00E20AB1"/>
    <w:rsid w:val="00E20EE1"/>
    <w:rsid w:val="00E2122D"/>
    <w:rsid w:val="00E21641"/>
    <w:rsid w:val="00E22238"/>
    <w:rsid w:val="00E23E15"/>
    <w:rsid w:val="00E23F46"/>
    <w:rsid w:val="00E24CE4"/>
    <w:rsid w:val="00E254D1"/>
    <w:rsid w:val="00E26378"/>
    <w:rsid w:val="00E2676E"/>
    <w:rsid w:val="00E26832"/>
    <w:rsid w:val="00E26A44"/>
    <w:rsid w:val="00E275FA"/>
    <w:rsid w:val="00E27E5B"/>
    <w:rsid w:val="00E27E88"/>
    <w:rsid w:val="00E304FA"/>
    <w:rsid w:val="00E3121D"/>
    <w:rsid w:val="00E32382"/>
    <w:rsid w:val="00E33A76"/>
    <w:rsid w:val="00E33F78"/>
    <w:rsid w:val="00E3428D"/>
    <w:rsid w:val="00E349D4"/>
    <w:rsid w:val="00E36839"/>
    <w:rsid w:val="00E368DA"/>
    <w:rsid w:val="00E36F79"/>
    <w:rsid w:val="00E37BC9"/>
    <w:rsid w:val="00E403F1"/>
    <w:rsid w:val="00E41B47"/>
    <w:rsid w:val="00E41CC3"/>
    <w:rsid w:val="00E4236E"/>
    <w:rsid w:val="00E42B6C"/>
    <w:rsid w:val="00E42C4D"/>
    <w:rsid w:val="00E42FE2"/>
    <w:rsid w:val="00E43E12"/>
    <w:rsid w:val="00E44CBA"/>
    <w:rsid w:val="00E459A1"/>
    <w:rsid w:val="00E45AA8"/>
    <w:rsid w:val="00E45F03"/>
    <w:rsid w:val="00E464BC"/>
    <w:rsid w:val="00E47B97"/>
    <w:rsid w:val="00E50BCD"/>
    <w:rsid w:val="00E51437"/>
    <w:rsid w:val="00E51D2F"/>
    <w:rsid w:val="00E51F7E"/>
    <w:rsid w:val="00E524ED"/>
    <w:rsid w:val="00E53256"/>
    <w:rsid w:val="00E53300"/>
    <w:rsid w:val="00E54B86"/>
    <w:rsid w:val="00E5660C"/>
    <w:rsid w:val="00E5676F"/>
    <w:rsid w:val="00E568C1"/>
    <w:rsid w:val="00E57093"/>
    <w:rsid w:val="00E5769E"/>
    <w:rsid w:val="00E57816"/>
    <w:rsid w:val="00E60232"/>
    <w:rsid w:val="00E60263"/>
    <w:rsid w:val="00E60780"/>
    <w:rsid w:val="00E60B88"/>
    <w:rsid w:val="00E610CF"/>
    <w:rsid w:val="00E6219E"/>
    <w:rsid w:val="00E62770"/>
    <w:rsid w:val="00E643AA"/>
    <w:rsid w:val="00E64C00"/>
    <w:rsid w:val="00E64D51"/>
    <w:rsid w:val="00E64E83"/>
    <w:rsid w:val="00E64F9F"/>
    <w:rsid w:val="00E65710"/>
    <w:rsid w:val="00E65A55"/>
    <w:rsid w:val="00E65C7A"/>
    <w:rsid w:val="00E65E3E"/>
    <w:rsid w:val="00E6631C"/>
    <w:rsid w:val="00E6789E"/>
    <w:rsid w:val="00E707FF"/>
    <w:rsid w:val="00E71339"/>
    <w:rsid w:val="00E724B1"/>
    <w:rsid w:val="00E726E7"/>
    <w:rsid w:val="00E72811"/>
    <w:rsid w:val="00E73E48"/>
    <w:rsid w:val="00E73EDB"/>
    <w:rsid w:val="00E747D2"/>
    <w:rsid w:val="00E74E85"/>
    <w:rsid w:val="00E750A6"/>
    <w:rsid w:val="00E7510F"/>
    <w:rsid w:val="00E75878"/>
    <w:rsid w:val="00E76277"/>
    <w:rsid w:val="00E763A7"/>
    <w:rsid w:val="00E764E7"/>
    <w:rsid w:val="00E76633"/>
    <w:rsid w:val="00E76B06"/>
    <w:rsid w:val="00E76F53"/>
    <w:rsid w:val="00E8113C"/>
    <w:rsid w:val="00E8192A"/>
    <w:rsid w:val="00E81A9B"/>
    <w:rsid w:val="00E82184"/>
    <w:rsid w:val="00E82603"/>
    <w:rsid w:val="00E82FCE"/>
    <w:rsid w:val="00E83D59"/>
    <w:rsid w:val="00E845BB"/>
    <w:rsid w:val="00E84776"/>
    <w:rsid w:val="00E84F39"/>
    <w:rsid w:val="00E8579A"/>
    <w:rsid w:val="00E869C2"/>
    <w:rsid w:val="00E86B64"/>
    <w:rsid w:val="00E86DDF"/>
    <w:rsid w:val="00E87E6B"/>
    <w:rsid w:val="00E90F96"/>
    <w:rsid w:val="00E91AAA"/>
    <w:rsid w:val="00E92B22"/>
    <w:rsid w:val="00E9431A"/>
    <w:rsid w:val="00E95C88"/>
    <w:rsid w:val="00E95F3C"/>
    <w:rsid w:val="00E96562"/>
    <w:rsid w:val="00E97407"/>
    <w:rsid w:val="00EA102D"/>
    <w:rsid w:val="00EA149D"/>
    <w:rsid w:val="00EA1E57"/>
    <w:rsid w:val="00EA1F84"/>
    <w:rsid w:val="00EA1FA2"/>
    <w:rsid w:val="00EA2C4D"/>
    <w:rsid w:val="00EA3A26"/>
    <w:rsid w:val="00EA3FB7"/>
    <w:rsid w:val="00EA5152"/>
    <w:rsid w:val="00EA56CC"/>
    <w:rsid w:val="00EA676B"/>
    <w:rsid w:val="00EA7E5D"/>
    <w:rsid w:val="00EB0533"/>
    <w:rsid w:val="00EB07CE"/>
    <w:rsid w:val="00EB1592"/>
    <w:rsid w:val="00EB22A7"/>
    <w:rsid w:val="00EB44FE"/>
    <w:rsid w:val="00EB4589"/>
    <w:rsid w:val="00EB4B3B"/>
    <w:rsid w:val="00EB57F7"/>
    <w:rsid w:val="00EB66A7"/>
    <w:rsid w:val="00EB671A"/>
    <w:rsid w:val="00EB71B5"/>
    <w:rsid w:val="00EB79CD"/>
    <w:rsid w:val="00EB7DC7"/>
    <w:rsid w:val="00EC05DE"/>
    <w:rsid w:val="00EC109D"/>
    <w:rsid w:val="00EC1621"/>
    <w:rsid w:val="00EC17B7"/>
    <w:rsid w:val="00EC2466"/>
    <w:rsid w:val="00EC287F"/>
    <w:rsid w:val="00EC2885"/>
    <w:rsid w:val="00EC3677"/>
    <w:rsid w:val="00EC37A7"/>
    <w:rsid w:val="00EC41AE"/>
    <w:rsid w:val="00EC4CCF"/>
    <w:rsid w:val="00EC6D9A"/>
    <w:rsid w:val="00EC7822"/>
    <w:rsid w:val="00ED04AC"/>
    <w:rsid w:val="00ED09BD"/>
    <w:rsid w:val="00ED0A40"/>
    <w:rsid w:val="00ED0C33"/>
    <w:rsid w:val="00ED14FA"/>
    <w:rsid w:val="00ED1697"/>
    <w:rsid w:val="00ED18E3"/>
    <w:rsid w:val="00ED1E0A"/>
    <w:rsid w:val="00ED326B"/>
    <w:rsid w:val="00ED4FC4"/>
    <w:rsid w:val="00ED51D3"/>
    <w:rsid w:val="00ED52FB"/>
    <w:rsid w:val="00ED66FA"/>
    <w:rsid w:val="00EE059D"/>
    <w:rsid w:val="00EE150A"/>
    <w:rsid w:val="00EE1779"/>
    <w:rsid w:val="00EE24BF"/>
    <w:rsid w:val="00EE2DF1"/>
    <w:rsid w:val="00EE348F"/>
    <w:rsid w:val="00EE47FC"/>
    <w:rsid w:val="00EE4D02"/>
    <w:rsid w:val="00EE53C5"/>
    <w:rsid w:val="00EE55AF"/>
    <w:rsid w:val="00EE68A8"/>
    <w:rsid w:val="00EF0C1F"/>
    <w:rsid w:val="00EF2719"/>
    <w:rsid w:val="00EF2F94"/>
    <w:rsid w:val="00EF2FC7"/>
    <w:rsid w:val="00EF4342"/>
    <w:rsid w:val="00EF4395"/>
    <w:rsid w:val="00EF4776"/>
    <w:rsid w:val="00EF4C17"/>
    <w:rsid w:val="00EF5913"/>
    <w:rsid w:val="00EF62CB"/>
    <w:rsid w:val="00EF6536"/>
    <w:rsid w:val="00EF6722"/>
    <w:rsid w:val="00EF6B33"/>
    <w:rsid w:val="00EF73EB"/>
    <w:rsid w:val="00EF7A47"/>
    <w:rsid w:val="00F00A18"/>
    <w:rsid w:val="00F01312"/>
    <w:rsid w:val="00F01981"/>
    <w:rsid w:val="00F01D22"/>
    <w:rsid w:val="00F01E98"/>
    <w:rsid w:val="00F02898"/>
    <w:rsid w:val="00F02C53"/>
    <w:rsid w:val="00F02DC4"/>
    <w:rsid w:val="00F02DF3"/>
    <w:rsid w:val="00F03CF2"/>
    <w:rsid w:val="00F04DE4"/>
    <w:rsid w:val="00F0782F"/>
    <w:rsid w:val="00F07A34"/>
    <w:rsid w:val="00F07DE4"/>
    <w:rsid w:val="00F07F4D"/>
    <w:rsid w:val="00F119FA"/>
    <w:rsid w:val="00F12B37"/>
    <w:rsid w:val="00F1380F"/>
    <w:rsid w:val="00F13898"/>
    <w:rsid w:val="00F15F28"/>
    <w:rsid w:val="00F17884"/>
    <w:rsid w:val="00F178DB"/>
    <w:rsid w:val="00F17E90"/>
    <w:rsid w:val="00F2031D"/>
    <w:rsid w:val="00F221D2"/>
    <w:rsid w:val="00F2256E"/>
    <w:rsid w:val="00F229BF"/>
    <w:rsid w:val="00F229E1"/>
    <w:rsid w:val="00F22D27"/>
    <w:rsid w:val="00F230BE"/>
    <w:rsid w:val="00F231ED"/>
    <w:rsid w:val="00F233DD"/>
    <w:rsid w:val="00F234B8"/>
    <w:rsid w:val="00F258A7"/>
    <w:rsid w:val="00F259C0"/>
    <w:rsid w:val="00F26876"/>
    <w:rsid w:val="00F2695A"/>
    <w:rsid w:val="00F27EA8"/>
    <w:rsid w:val="00F3005B"/>
    <w:rsid w:val="00F308E7"/>
    <w:rsid w:val="00F30AA8"/>
    <w:rsid w:val="00F30B01"/>
    <w:rsid w:val="00F31E9C"/>
    <w:rsid w:val="00F33F0C"/>
    <w:rsid w:val="00F33FF3"/>
    <w:rsid w:val="00F34C89"/>
    <w:rsid w:val="00F34F78"/>
    <w:rsid w:val="00F35911"/>
    <w:rsid w:val="00F35AAF"/>
    <w:rsid w:val="00F35B0D"/>
    <w:rsid w:val="00F36C67"/>
    <w:rsid w:val="00F36C8A"/>
    <w:rsid w:val="00F37C28"/>
    <w:rsid w:val="00F37CE6"/>
    <w:rsid w:val="00F4027D"/>
    <w:rsid w:val="00F40748"/>
    <w:rsid w:val="00F40C6E"/>
    <w:rsid w:val="00F40E8F"/>
    <w:rsid w:val="00F41A14"/>
    <w:rsid w:val="00F4344E"/>
    <w:rsid w:val="00F4396E"/>
    <w:rsid w:val="00F4406E"/>
    <w:rsid w:val="00F444C9"/>
    <w:rsid w:val="00F45028"/>
    <w:rsid w:val="00F45215"/>
    <w:rsid w:val="00F455EF"/>
    <w:rsid w:val="00F45A71"/>
    <w:rsid w:val="00F4635D"/>
    <w:rsid w:val="00F469DB"/>
    <w:rsid w:val="00F470CC"/>
    <w:rsid w:val="00F474FF"/>
    <w:rsid w:val="00F476E5"/>
    <w:rsid w:val="00F47DE5"/>
    <w:rsid w:val="00F51CEA"/>
    <w:rsid w:val="00F51EC2"/>
    <w:rsid w:val="00F529E8"/>
    <w:rsid w:val="00F52BD5"/>
    <w:rsid w:val="00F537DA"/>
    <w:rsid w:val="00F53954"/>
    <w:rsid w:val="00F543E0"/>
    <w:rsid w:val="00F5538C"/>
    <w:rsid w:val="00F553D8"/>
    <w:rsid w:val="00F555FA"/>
    <w:rsid w:val="00F5582C"/>
    <w:rsid w:val="00F56670"/>
    <w:rsid w:val="00F56926"/>
    <w:rsid w:val="00F56DA2"/>
    <w:rsid w:val="00F57234"/>
    <w:rsid w:val="00F5793E"/>
    <w:rsid w:val="00F6017F"/>
    <w:rsid w:val="00F601DA"/>
    <w:rsid w:val="00F613E0"/>
    <w:rsid w:val="00F61B00"/>
    <w:rsid w:val="00F61D41"/>
    <w:rsid w:val="00F634A6"/>
    <w:rsid w:val="00F63CEE"/>
    <w:rsid w:val="00F64B8F"/>
    <w:rsid w:val="00F64BE7"/>
    <w:rsid w:val="00F64BF2"/>
    <w:rsid w:val="00F65102"/>
    <w:rsid w:val="00F65223"/>
    <w:rsid w:val="00F652AE"/>
    <w:rsid w:val="00F6536B"/>
    <w:rsid w:val="00F6700C"/>
    <w:rsid w:val="00F6720E"/>
    <w:rsid w:val="00F6761E"/>
    <w:rsid w:val="00F67900"/>
    <w:rsid w:val="00F67DBC"/>
    <w:rsid w:val="00F67EE4"/>
    <w:rsid w:val="00F70CF5"/>
    <w:rsid w:val="00F7117F"/>
    <w:rsid w:val="00F71D2B"/>
    <w:rsid w:val="00F728AC"/>
    <w:rsid w:val="00F73563"/>
    <w:rsid w:val="00F7356E"/>
    <w:rsid w:val="00F73AE2"/>
    <w:rsid w:val="00F73C64"/>
    <w:rsid w:val="00F745CD"/>
    <w:rsid w:val="00F74BAB"/>
    <w:rsid w:val="00F74E69"/>
    <w:rsid w:val="00F75A24"/>
    <w:rsid w:val="00F76657"/>
    <w:rsid w:val="00F77997"/>
    <w:rsid w:val="00F8063D"/>
    <w:rsid w:val="00F808E7"/>
    <w:rsid w:val="00F80E3D"/>
    <w:rsid w:val="00F81A48"/>
    <w:rsid w:val="00F821E3"/>
    <w:rsid w:val="00F83442"/>
    <w:rsid w:val="00F83A78"/>
    <w:rsid w:val="00F83D09"/>
    <w:rsid w:val="00F84406"/>
    <w:rsid w:val="00F84D77"/>
    <w:rsid w:val="00F84E9B"/>
    <w:rsid w:val="00F8567F"/>
    <w:rsid w:val="00F86A08"/>
    <w:rsid w:val="00F875D8"/>
    <w:rsid w:val="00F87727"/>
    <w:rsid w:val="00F87A07"/>
    <w:rsid w:val="00F91642"/>
    <w:rsid w:val="00F91D47"/>
    <w:rsid w:val="00F92C60"/>
    <w:rsid w:val="00F9390F"/>
    <w:rsid w:val="00F941A5"/>
    <w:rsid w:val="00F9431E"/>
    <w:rsid w:val="00F944A3"/>
    <w:rsid w:val="00F94BB3"/>
    <w:rsid w:val="00F9529B"/>
    <w:rsid w:val="00F95CE1"/>
    <w:rsid w:val="00F95F93"/>
    <w:rsid w:val="00F97074"/>
    <w:rsid w:val="00F97886"/>
    <w:rsid w:val="00FA0A05"/>
    <w:rsid w:val="00FA0FB4"/>
    <w:rsid w:val="00FA1324"/>
    <w:rsid w:val="00FA1AEF"/>
    <w:rsid w:val="00FA1F17"/>
    <w:rsid w:val="00FA31F8"/>
    <w:rsid w:val="00FA323C"/>
    <w:rsid w:val="00FA3243"/>
    <w:rsid w:val="00FA362E"/>
    <w:rsid w:val="00FA4CED"/>
    <w:rsid w:val="00FA5078"/>
    <w:rsid w:val="00FA52D8"/>
    <w:rsid w:val="00FA5AFF"/>
    <w:rsid w:val="00FA5B76"/>
    <w:rsid w:val="00FA5ECB"/>
    <w:rsid w:val="00FA6767"/>
    <w:rsid w:val="00FA6EAB"/>
    <w:rsid w:val="00FB0043"/>
    <w:rsid w:val="00FB0E07"/>
    <w:rsid w:val="00FB0F93"/>
    <w:rsid w:val="00FB185E"/>
    <w:rsid w:val="00FB1D98"/>
    <w:rsid w:val="00FB200C"/>
    <w:rsid w:val="00FB2A26"/>
    <w:rsid w:val="00FB3078"/>
    <w:rsid w:val="00FB32EC"/>
    <w:rsid w:val="00FB3953"/>
    <w:rsid w:val="00FB46F4"/>
    <w:rsid w:val="00FB503D"/>
    <w:rsid w:val="00FB5524"/>
    <w:rsid w:val="00FB70B6"/>
    <w:rsid w:val="00FB70F2"/>
    <w:rsid w:val="00FB76B2"/>
    <w:rsid w:val="00FB78DB"/>
    <w:rsid w:val="00FC0CC4"/>
    <w:rsid w:val="00FC0EB2"/>
    <w:rsid w:val="00FC104A"/>
    <w:rsid w:val="00FC246E"/>
    <w:rsid w:val="00FC2E47"/>
    <w:rsid w:val="00FC3E40"/>
    <w:rsid w:val="00FC4A14"/>
    <w:rsid w:val="00FC4DB1"/>
    <w:rsid w:val="00FC55D2"/>
    <w:rsid w:val="00FC5A33"/>
    <w:rsid w:val="00FC715D"/>
    <w:rsid w:val="00FC7B40"/>
    <w:rsid w:val="00FD04C9"/>
    <w:rsid w:val="00FD1C0A"/>
    <w:rsid w:val="00FD1F1F"/>
    <w:rsid w:val="00FD2E09"/>
    <w:rsid w:val="00FD3F49"/>
    <w:rsid w:val="00FD50E2"/>
    <w:rsid w:val="00FD5143"/>
    <w:rsid w:val="00FD56C6"/>
    <w:rsid w:val="00FD56CC"/>
    <w:rsid w:val="00FD5A7E"/>
    <w:rsid w:val="00FD65B3"/>
    <w:rsid w:val="00FD6EB2"/>
    <w:rsid w:val="00FD70AC"/>
    <w:rsid w:val="00FD7318"/>
    <w:rsid w:val="00FD73FB"/>
    <w:rsid w:val="00FD7F4A"/>
    <w:rsid w:val="00FE02A4"/>
    <w:rsid w:val="00FE0EFE"/>
    <w:rsid w:val="00FE1A8D"/>
    <w:rsid w:val="00FE1AF9"/>
    <w:rsid w:val="00FE1B7A"/>
    <w:rsid w:val="00FE1DBF"/>
    <w:rsid w:val="00FE23CA"/>
    <w:rsid w:val="00FE28AF"/>
    <w:rsid w:val="00FE3216"/>
    <w:rsid w:val="00FE34C0"/>
    <w:rsid w:val="00FE3BA0"/>
    <w:rsid w:val="00FE3C12"/>
    <w:rsid w:val="00FE48CF"/>
    <w:rsid w:val="00FE506A"/>
    <w:rsid w:val="00FE506E"/>
    <w:rsid w:val="00FE511A"/>
    <w:rsid w:val="00FE59F8"/>
    <w:rsid w:val="00FE5BFD"/>
    <w:rsid w:val="00FE667E"/>
    <w:rsid w:val="00FE66BE"/>
    <w:rsid w:val="00FE69A3"/>
    <w:rsid w:val="00FE7D41"/>
    <w:rsid w:val="00FE7DB6"/>
    <w:rsid w:val="00FF0526"/>
    <w:rsid w:val="00FF0530"/>
    <w:rsid w:val="00FF0B76"/>
    <w:rsid w:val="00FF14D9"/>
    <w:rsid w:val="00FF2147"/>
    <w:rsid w:val="00FF358F"/>
    <w:rsid w:val="00FF3B84"/>
    <w:rsid w:val="00FF3DF8"/>
    <w:rsid w:val="00FF4B8C"/>
    <w:rsid w:val="00FF4F21"/>
    <w:rsid w:val="00FF5484"/>
    <w:rsid w:val="00FF5C54"/>
    <w:rsid w:val="00FF5D0A"/>
    <w:rsid w:val="00FF656B"/>
    <w:rsid w:val="00FF767A"/>
    <w:rsid w:val="00FF7D5B"/>
    <w:rsid w:val="00FF7FA4"/>
    <w:rsid w:val="010D560C"/>
    <w:rsid w:val="012849E5"/>
    <w:rsid w:val="017817E5"/>
    <w:rsid w:val="01AE4FF1"/>
    <w:rsid w:val="01C04172"/>
    <w:rsid w:val="021E7EC6"/>
    <w:rsid w:val="025E3A23"/>
    <w:rsid w:val="02677F09"/>
    <w:rsid w:val="026C26CB"/>
    <w:rsid w:val="027712E9"/>
    <w:rsid w:val="02D573D3"/>
    <w:rsid w:val="02F722DD"/>
    <w:rsid w:val="030C4B11"/>
    <w:rsid w:val="03535319"/>
    <w:rsid w:val="037430FF"/>
    <w:rsid w:val="0395734C"/>
    <w:rsid w:val="03B948A0"/>
    <w:rsid w:val="03C90E3E"/>
    <w:rsid w:val="03DE5169"/>
    <w:rsid w:val="03E65501"/>
    <w:rsid w:val="03F309B7"/>
    <w:rsid w:val="042A498C"/>
    <w:rsid w:val="043F3938"/>
    <w:rsid w:val="045A3DE0"/>
    <w:rsid w:val="04675E70"/>
    <w:rsid w:val="049709CC"/>
    <w:rsid w:val="04BB027D"/>
    <w:rsid w:val="04DE2E2A"/>
    <w:rsid w:val="04E45800"/>
    <w:rsid w:val="04E6084E"/>
    <w:rsid w:val="05221F57"/>
    <w:rsid w:val="05685093"/>
    <w:rsid w:val="057307C7"/>
    <w:rsid w:val="05820B67"/>
    <w:rsid w:val="059B5CB3"/>
    <w:rsid w:val="05BA7A63"/>
    <w:rsid w:val="05BF3392"/>
    <w:rsid w:val="05D67331"/>
    <w:rsid w:val="05D74DEF"/>
    <w:rsid w:val="06001572"/>
    <w:rsid w:val="06070B3C"/>
    <w:rsid w:val="06123156"/>
    <w:rsid w:val="063C59AC"/>
    <w:rsid w:val="067B1496"/>
    <w:rsid w:val="06B1678B"/>
    <w:rsid w:val="06F86E12"/>
    <w:rsid w:val="07201150"/>
    <w:rsid w:val="076350D8"/>
    <w:rsid w:val="07A06F69"/>
    <w:rsid w:val="07EA09D7"/>
    <w:rsid w:val="07ED66D6"/>
    <w:rsid w:val="0853613A"/>
    <w:rsid w:val="085423A5"/>
    <w:rsid w:val="085D4307"/>
    <w:rsid w:val="08772BA8"/>
    <w:rsid w:val="088C543E"/>
    <w:rsid w:val="089D06C2"/>
    <w:rsid w:val="08A716A8"/>
    <w:rsid w:val="08BB05AD"/>
    <w:rsid w:val="08C92AB5"/>
    <w:rsid w:val="08F125B4"/>
    <w:rsid w:val="092D7F56"/>
    <w:rsid w:val="09370A1D"/>
    <w:rsid w:val="0972354A"/>
    <w:rsid w:val="09801BF2"/>
    <w:rsid w:val="09856E06"/>
    <w:rsid w:val="099D0E61"/>
    <w:rsid w:val="09C24AAF"/>
    <w:rsid w:val="09C35B0A"/>
    <w:rsid w:val="09DC59AF"/>
    <w:rsid w:val="09EE0685"/>
    <w:rsid w:val="09F36173"/>
    <w:rsid w:val="09F553E9"/>
    <w:rsid w:val="09F74796"/>
    <w:rsid w:val="0A70046A"/>
    <w:rsid w:val="0A8628F0"/>
    <w:rsid w:val="0A8B32E4"/>
    <w:rsid w:val="0A98545D"/>
    <w:rsid w:val="0AD65E63"/>
    <w:rsid w:val="0B4C2D56"/>
    <w:rsid w:val="0B5A63F6"/>
    <w:rsid w:val="0B95050C"/>
    <w:rsid w:val="0BB4294A"/>
    <w:rsid w:val="0BCD0CFB"/>
    <w:rsid w:val="0BD41793"/>
    <w:rsid w:val="0BF72639"/>
    <w:rsid w:val="0BFB7171"/>
    <w:rsid w:val="0C916757"/>
    <w:rsid w:val="0C9C72F4"/>
    <w:rsid w:val="0CAE1EFC"/>
    <w:rsid w:val="0CEB3271"/>
    <w:rsid w:val="0D3C4202"/>
    <w:rsid w:val="0D584E8F"/>
    <w:rsid w:val="0D85145A"/>
    <w:rsid w:val="0D8612FC"/>
    <w:rsid w:val="0D8C3B9F"/>
    <w:rsid w:val="0D8E3B51"/>
    <w:rsid w:val="0DAA2D68"/>
    <w:rsid w:val="0DB77FB4"/>
    <w:rsid w:val="0DD87DDA"/>
    <w:rsid w:val="0E292EF8"/>
    <w:rsid w:val="0E561EC9"/>
    <w:rsid w:val="0E5D3C67"/>
    <w:rsid w:val="0E785B4F"/>
    <w:rsid w:val="0E8D1670"/>
    <w:rsid w:val="0E9E0916"/>
    <w:rsid w:val="0EC9488A"/>
    <w:rsid w:val="0F052D31"/>
    <w:rsid w:val="0F2C0C95"/>
    <w:rsid w:val="0F3B213B"/>
    <w:rsid w:val="0F4B19A9"/>
    <w:rsid w:val="0FB44597"/>
    <w:rsid w:val="10393302"/>
    <w:rsid w:val="10694140"/>
    <w:rsid w:val="107401BA"/>
    <w:rsid w:val="10741047"/>
    <w:rsid w:val="10751F34"/>
    <w:rsid w:val="10866FD0"/>
    <w:rsid w:val="10B715C9"/>
    <w:rsid w:val="10DA56E3"/>
    <w:rsid w:val="10F21FDD"/>
    <w:rsid w:val="10FB564E"/>
    <w:rsid w:val="113337E0"/>
    <w:rsid w:val="115559EC"/>
    <w:rsid w:val="11B22E5A"/>
    <w:rsid w:val="11B45BAD"/>
    <w:rsid w:val="11EE3AF2"/>
    <w:rsid w:val="11F11FEB"/>
    <w:rsid w:val="11FE532A"/>
    <w:rsid w:val="120A5483"/>
    <w:rsid w:val="122972B8"/>
    <w:rsid w:val="123C3E8B"/>
    <w:rsid w:val="12557318"/>
    <w:rsid w:val="12661486"/>
    <w:rsid w:val="12BE4D65"/>
    <w:rsid w:val="12CA2CAC"/>
    <w:rsid w:val="12DA0A90"/>
    <w:rsid w:val="12DD0979"/>
    <w:rsid w:val="12E166FC"/>
    <w:rsid w:val="12E763C0"/>
    <w:rsid w:val="131F57BA"/>
    <w:rsid w:val="134A6FCB"/>
    <w:rsid w:val="135D5A35"/>
    <w:rsid w:val="138516B7"/>
    <w:rsid w:val="1386337F"/>
    <w:rsid w:val="138C3A1C"/>
    <w:rsid w:val="13AB21A5"/>
    <w:rsid w:val="13B0428E"/>
    <w:rsid w:val="13CE5618"/>
    <w:rsid w:val="141800D7"/>
    <w:rsid w:val="1442642D"/>
    <w:rsid w:val="145923EB"/>
    <w:rsid w:val="149868B2"/>
    <w:rsid w:val="14FF608C"/>
    <w:rsid w:val="150547AD"/>
    <w:rsid w:val="15194DE5"/>
    <w:rsid w:val="1568238F"/>
    <w:rsid w:val="158B5EF5"/>
    <w:rsid w:val="159B1441"/>
    <w:rsid w:val="15B601F1"/>
    <w:rsid w:val="15D0290C"/>
    <w:rsid w:val="15D447B8"/>
    <w:rsid w:val="15E63161"/>
    <w:rsid w:val="15EA3A1B"/>
    <w:rsid w:val="15F36D2F"/>
    <w:rsid w:val="160D0156"/>
    <w:rsid w:val="166C5204"/>
    <w:rsid w:val="166C525C"/>
    <w:rsid w:val="16922165"/>
    <w:rsid w:val="16A1054B"/>
    <w:rsid w:val="16AA49A9"/>
    <w:rsid w:val="16AB5C42"/>
    <w:rsid w:val="16B23687"/>
    <w:rsid w:val="16BE70F8"/>
    <w:rsid w:val="17020660"/>
    <w:rsid w:val="17575B7A"/>
    <w:rsid w:val="1758285F"/>
    <w:rsid w:val="175B44C8"/>
    <w:rsid w:val="176D779B"/>
    <w:rsid w:val="17855D1B"/>
    <w:rsid w:val="17A162DA"/>
    <w:rsid w:val="17A65B75"/>
    <w:rsid w:val="17AC7735"/>
    <w:rsid w:val="17C34163"/>
    <w:rsid w:val="17C6169E"/>
    <w:rsid w:val="17D16E4F"/>
    <w:rsid w:val="18017DED"/>
    <w:rsid w:val="18076A95"/>
    <w:rsid w:val="18094D57"/>
    <w:rsid w:val="18100F21"/>
    <w:rsid w:val="182846E6"/>
    <w:rsid w:val="183535B3"/>
    <w:rsid w:val="184A1BED"/>
    <w:rsid w:val="186F6860"/>
    <w:rsid w:val="188E2962"/>
    <w:rsid w:val="18972E07"/>
    <w:rsid w:val="18FD4EAE"/>
    <w:rsid w:val="193172FE"/>
    <w:rsid w:val="193B71D8"/>
    <w:rsid w:val="19460A4F"/>
    <w:rsid w:val="19711386"/>
    <w:rsid w:val="198E53C7"/>
    <w:rsid w:val="19A70DF8"/>
    <w:rsid w:val="19A8243C"/>
    <w:rsid w:val="19C540EB"/>
    <w:rsid w:val="19C843C5"/>
    <w:rsid w:val="19FC23F9"/>
    <w:rsid w:val="1A3F18F0"/>
    <w:rsid w:val="1A66780B"/>
    <w:rsid w:val="1A7F6106"/>
    <w:rsid w:val="1A8805F1"/>
    <w:rsid w:val="1A9B0D32"/>
    <w:rsid w:val="1A9F7D31"/>
    <w:rsid w:val="1AA024E7"/>
    <w:rsid w:val="1AA34F29"/>
    <w:rsid w:val="1AA96C13"/>
    <w:rsid w:val="1ABD70E7"/>
    <w:rsid w:val="1AE11EE4"/>
    <w:rsid w:val="1AF7029F"/>
    <w:rsid w:val="1B487A60"/>
    <w:rsid w:val="1B7568B4"/>
    <w:rsid w:val="1BBA0A44"/>
    <w:rsid w:val="1BCF69E2"/>
    <w:rsid w:val="1BD532EF"/>
    <w:rsid w:val="1BD72AE8"/>
    <w:rsid w:val="1BD80B57"/>
    <w:rsid w:val="1C0519C3"/>
    <w:rsid w:val="1C2A4279"/>
    <w:rsid w:val="1C486A23"/>
    <w:rsid w:val="1C584F3C"/>
    <w:rsid w:val="1C6A10FC"/>
    <w:rsid w:val="1C73301F"/>
    <w:rsid w:val="1C7C705C"/>
    <w:rsid w:val="1CC946CD"/>
    <w:rsid w:val="1CDA1D95"/>
    <w:rsid w:val="1CDE5E0F"/>
    <w:rsid w:val="1CFC2573"/>
    <w:rsid w:val="1D097613"/>
    <w:rsid w:val="1D137C35"/>
    <w:rsid w:val="1D2334BA"/>
    <w:rsid w:val="1D6D7BF1"/>
    <w:rsid w:val="1D76501D"/>
    <w:rsid w:val="1D7F0777"/>
    <w:rsid w:val="1D837B1A"/>
    <w:rsid w:val="1DB70F80"/>
    <w:rsid w:val="1DCA4789"/>
    <w:rsid w:val="1DD168F7"/>
    <w:rsid w:val="1DE179B6"/>
    <w:rsid w:val="1E381C6D"/>
    <w:rsid w:val="1E3D5154"/>
    <w:rsid w:val="1E3E78FA"/>
    <w:rsid w:val="1E4D2EA1"/>
    <w:rsid w:val="1E6316A2"/>
    <w:rsid w:val="1E9A1CC6"/>
    <w:rsid w:val="1EBD07F4"/>
    <w:rsid w:val="1EC01F63"/>
    <w:rsid w:val="1F020E4B"/>
    <w:rsid w:val="1F06103C"/>
    <w:rsid w:val="1F184567"/>
    <w:rsid w:val="1F3072AF"/>
    <w:rsid w:val="1F4868E1"/>
    <w:rsid w:val="1F4D3828"/>
    <w:rsid w:val="1F660C1E"/>
    <w:rsid w:val="1FA7757E"/>
    <w:rsid w:val="1FB0233C"/>
    <w:rsid w:val="1FD0240A"/>
    <w:rsid w:val="1FD0287B"/>
    <w:rsid w:val="1FF40DD1"/>
    <w:rsid w:val="207C11B1"/>
    <w:rsid w:val="20906486"/>
    <w:rsid w:val="2099128B"/>
    <w:rsid w:val="20A34016"/>
    <w:rsid w:val="20B12031"/>
    <w:rsid w:val="20C74033"/>
    <w:rsid w:val="20CC0CF3"/>
    <w:rsid w:val="20D765F6"/>
    <w:rsid w:val="20F20D49"/>
    <w:rsid w:val="21206F11"/>
    <w:rsid w:val="21285F22"/>
    <w:rsid w:val="21634792"/>
    <w:rsid w:val="21640812"/>
    <w:rsid w:val="217B6652"/>
    <w:rsid w:val="218E535D"/>
    <w:rsid w:val="21960C74"/>
    <w:rsid w:val="21AC44B7"/>
    <w:rsid w:val="21BB5803"/>
    <w:rsid w:val="21F46CA1"/>
    <w:rsid w:val="21FF18ED"/>
    <w:rsid w:val="2215470A"/>
    <w:rsid w:val="22165B8C"/>
    <w:rsid w:val="225A1AD9"/>
    <w:rsid w:val="225C5190"/>
    <w:rsid w:val="22680C20"/>
    <w:rsid w:val="227A67E1"/>
    <w:rsid w:val="227B607F"/>
    <w:rsid w:val="22B2412C"/>
    <w:rsid w:val="22B44989"/>
    <w:rsid w:val="22B92862"/>
    <w:rsid w:val="22E456FA"/>
    <w:rsid w:val="22EA55E2"/>
    <w:rsid w:val="22F10EFF"/>
    <w:rsid w:val="230D070E"/>
    <w:rsid w:val="23201852"/>
    <w:rsid w:val="23211D49"/>
    <w:rsid w:val="2323609C"/>
    <w:rsid w:val="233001E3"/>
    <w:rsid w:val="237572DD"/>
    <w:rsid w:val="23BF753B"/>
    <w:rsid w:val="23EC5BBE"/>
    <w:rsid w:val="24197DF6"/>
    <w:rsid w:val="242877EB"/>
    <w:rsid w:val="243A5870"/>
    <w:rsid w:val="24C832EE"/>
    <w:rsid w:val="24F75CD4"/>
    <w:rsid w:val="25096490"/>
    <w:rsid w:val="25610581"/>
    <w:rsid w:val="257343E5"/>
    <w:rsid w:val="259F40A6"/>
    <w:rsid w:val="25C00D98"/>
    <w:rsid w:val="25C6441A"/>
    <w:rsid w:val="25DF3AA3"/>
    <w:rsid w:val="261352C1"/>
    <w:rsid w:val="2621720A"/>
    <w:rsid w:val="26254C07"/>
    <w:rsid w:val="26A2512D"/>
    <w:rsid w:val="26F4625D"/>
    <w:rsid w:val="27134F00"/>
    <w:rsid w:val="271A299F"/>
    <w:rsid w:val="273B33CB"/>
    <w:rsid w:val="27450C40"/>
    <w:rsid w:val="27650EA6"/>
    <w:rsid w:val="27FF7FD3"/>
    <w:rsid w:val="2815035C"/>
    <w:rsid w:val="285C2886"/>
    <w:rsid w:val="28623586"/>
    <w:rsid w:val="28D8676A"/>
    <w:rsid w:val="291264A6"/>
    <w:rsid w:val="29180863"/>
    <w:rsid w:val="292E577A"/>
    <w:rsid w:val="292F0C2F"/>
    <w:rsid w:val="29411C66"/>
    <w:rsid w:val="295E4FB0"/>
    <w:rsid w:val="295F7739"/>
    <w:rsid w:val="29B86B3B"/>
    <w:rsid w:val="29B93EFB"/>
    <w:rsid w:val="29E44CE8"/>
    <w:rsid w:val="29EB0F12"/>
    <w:rsid w:val="2A005899"/>
    <w:rsid w:val="2A0D0BA3"/>
    <w:rsid w:val="2A7F1AFE"/>
    <w:rsid w:val="2AA67B45"/>
    <w:rsid w:val="2ABD21EC"/>
    <w:rsid w:val="2ABF3334"/>
    <w:rsid w:val="2AC67343"/>
    <w:rsid w:val="2AC77901"/>
    <w:rsid w:val="2AD10FC0"/>
    <w:rsid w:val="2AD75E77"/>
    <w:rsid w:val="2AF01A2B"/>
    <w:rsid w:val="2B362EEB"/>
    <w:rsid w:val="2B3F13B9"/>
    <w:rsid w:val="2B533F25"/>
    <w:rsid w:val="2B686F2C"/>
    <w:rsid w:val="2B940685"/>
    <w:rsid w:val="2BB73B69"/>
    <w:rsid w:val="2BED2362"/>
    <w:rsid w:val="2C043861"/>
    <w:rsid w:val="2C145AF1"/>
    <w:rsid w:val="2C3731CD"/>
    <w:rsid w:val="2C4D294D"/>
    <w:rsid w:val="2C4E49A0"/>
    <w:rsid w:val="2C5A0F22"/>
    <w:rsid w:val="2C5D6D5D"/>
    <w:rsid w:val="2C9B770C"/>
    <w:rsid w:val="2C9E6F09"/>
    <w:rsid w:val="2CA16F69"/>
    <w:rsid w:val="2CA722ED"/>
    <w:rsid w:val="2CC26D50"/>
    <w:rsid w:val="2CDC62BD"/>
    <w:rsid w:val="2D2552B7"/>
    <w:rsid w:val="2D4C45E3"/>
    <w:rsid w:val="2D723768"/>
    <w:rsid w:val="2DBB5788"/>
    <w:rsid w:val="2E2C1A59"/>
    <w:rsid w:val="2E364620"/>
    <w:rsid w:val="2E5B5251"/>
    <w:rsid w:val="2E6140F0"/>
    <w:rsid w:val="2E6A1883"/>
    <w:rsid w:val="2E6F3B74"/>
    <w:rsid w:val="2EAA4C99"/>
    <w:rsid w:val="2EAF20CF"/>
    <w:rsid w:val="2EAF340D"/>
    <w:rsid w:val="2EC01BDE"/>
    <w:rsid w:val="2ED22585"/>
    <w:rsid w:val="2F072678"/>
    <w:rsid w:val="2F111799"/>
    <w:rsid w:val="2F2E747A"/>
    <w:rsid w:val="2F5A0CD2"/>
    <w:rsid w:val="2F61331E"/>
    <w:rsid w:val="2F621AFA"/>
    <w:rsid w:val="2F6D2C3B"/>
    <w:rsid w:val="2F9024D5"/>
    <w:rsid w:val="2FC6014D"/>
    <w:rsid w:val="2FE47BD6"/>
    <w:rsid w:val="2FE958AB"/>
    <w:rsid w:val="302960E6"/>
    <w:rsid w:val="302B4EC5"/>
    <w:rsid w:val="30316D46"/>
    <w:rsid w:val="305114F2"/>
    <w:rsid w:val="30583DF1"/>
    <w:rsid w:val="307260F6"/>
    <w:rsid w:val="307B7FF6"/>
    <w:rsid w:val="30823A48"/>
    <w:rsid w:val="308B4F34"/>
    <w:rsid w:val="30AF151B"/>
    <w:rsid w:val="30D42165"/>
    <w:rsid w:val="310E1AB5"/>
    <w:rsid w:val="31170E1B"/>
    <w:rsid w:val="31175B6A"/>
    <w:rsid w:val="311C06C4"/>
    <w:rsid w:val="311E69F9"/>
    <w:rsid w:val="313728E3"/>
    <w:rsid w:val="313B7061"/>
    <w:rsid w:val="315344DD"/>
    <w:rsid w:val="31543128"/>
    <w:rsid w:val="316D6E89"/>
    <w:rsid w:val="31DC5C69"/>
    <w:rsid w:val="31F77552"/>
    <w:rsid w:val="31FB1671"/>
    <w:rsid w:val="32050163"/>
    <w:rsid w:val="32586D0E"/>
    <w:rsid w:val="329B1F23"/>
    <w:rsid w:val="32A17001"/>
    <w:rsid w:val="32B36873"/>
    <w:rsid w:val="32DE3F36"/>
    <w:rsid w:val="33095F26"/>
    <w:rsid w:val="330A58F7"/>
    <w:rsid w:val="332D5024"/>
    <w:rsid w:val="332E7451"/>
    <w:rsid w:val="338D5265"/>
    <w:rsid w:val="33CF51A0"/>
    <w:rsid w:val="33E31FDD"/>
    <w:rsid w:val="33F671F5"/>
    <w:rsid w:val="34323825"/>
    <w:rsid w:val="3458146B"/>
    <w:rsid w:val="345848D2"/>
    <w:rsid w:val="347455E8"/>
    <w:rsid w:val="347B5AFD"/>
    <w:rsid w:val="34823FC6"/>
    <w:rsid w:val="34B814AB"/>
    <w:rsid w:val="34C972C7"/>
    <w:rsid w:val="34D62BAB"/>
    <w:rsid w:val="34DB7096"/>
    <w:rsid w:val="34E450B9"/>
    <w:rsid w:val="35094FB1"/>
    <w:rsid w:val="356E6E41"/>
    <w:rsid w:val="357964EB"/>
    <w:rsid w:val="35A07141"/>
    <w:rsid w:val="35A9742A"/>
    <w:rsid w:val="35BA0DFB"/>
    <w:rsid w:val="35C92764"/>
    <w:rsid w:val="35D67B2B"/>
    <w:rsid w:val="35E5569B"/>
    <w:rsid w:val="360B4741"/>
    <w:rsid w:val="361B1ABC"/>
    <w:rsid w:val="36211C20"/>
    <w:rsid w:val="362B2888"/>
    <w:rsid w:val="36410A03"/>
    <w:rsid w:val="364B6885"/>
    <w:rsid w:val="36734AE1"/>
    <w:rsid w:val="36DE1B28"/>
    <w:rsid w:val="36EF0D53"/>
    <w:rsid w:val="36F23833"/>
    <w:rsid w:val="36F36645"/>
    <w:rsid w:val="3714121F"/>
    <w:rsid w:val="372713F7"/>
    <w:rsid w:val="372C1DF3"/>
    <w:rsid w:val="372C30AE"/>
    <w:rsid w:val="374B4123"/>
    <w:rsid w:val="3768314A"/>
    <w:rsid w:val="377D6746"/>
    <w:rsid w:val="37BE7778"/>
    <w:rsid w:val="37D63A80"/>
    <w:rsid w:val="37F27270"/>
    <w:rsid w:val="38015064"/>
    <w:rsid w:val="381F77E2"/>
    <w:rsid w:val="38333692"/>
    <w:rsid w:val="38364A80"/>
    <w:rsid w:val="38427F6A"/>
    <w:rsid w:val="3874667D"/>
    <w:rsid w:val="388E0315"/>
    <w:rsid w:val="38AD23AA"/>
    <w:rsid w:val="38AE6E00"/>
    <w:rsid w:val="38BB25C4"/>
    <w:rsid w:val="38C64EB1"/>
    <w:rsid w:val="38D002EE"/>
    <w:rsid w:val="38ED0E82"/>
    <w:rsid w:val="392F7C6C"/>
    <w:rsid w:val="393E5608"/>
    <w:rsid w:val="39630FFD"/>
    <w:rsid w:val="39743291"/>
    <w:rsid w:val="398524FE"/>
    <w:rsid w:val="399D3058"/>
    <w:rsid w:val="39A3523D"/>
    <w:rsid w:val="39B94230"/>
    <w:rsid w:val="39BE6B2C"/>
    <w:rsid w:val="39EB7304"/>
    <w:rsid w:val="39ED7E6A"/>
    <w:rsid w:val="39F36D0C"/>
    <w:rsid w:val="3A0D464D"/>
    <w:rsid w:val="3A0D714B"/>
    <w:rsid w:val="3A1002F5"/>
    <w:rsid w:val="3A1C0720"/>
    <w:rsid w:val="3A3A6DCD"/>
    <w:rsid w:val="3A790F40"/>
    <w:rsid w:val="3A8307A2"/>
    <w:rsid w:val="3A8544A5"/>
    <w:rsid w:val="3A9251FE"/>
    <w:rsid w:val="3AA10E1F"/>
    <w:rsid w:val="3ABA65C5"/>
    <w:rsid w:val="3AC112FC"/>
    <w:rsid w:val="3B4258F8"/>
    <w:rsid w:val="3B532CD4"/>
    <w:rsid w:val="3B595AEE"/>
    <w:rsid w:val="3B5C5DFB"/>
    <w:rsid w:val="3B6E1BB4"/>
    <w:rsid w:val="3B834354"/>
    <w:rsid w:val="3B8E1D0F"/>
    <w:rsid w:val="3BA078DB"/>
    <w:rsid w:val="3BCA0CC6"/>
    <w:rsid w:val="3BE64743"/>
    <w:rsid w:val="3C1357F2"/>
    <w:rsid w:val="3C1B5B88"/>
    <w:rsid w:val="3C2E3E5F"/>
    <w:rsid w:val="3CA15CFF"/>
    <w:rsid w:val="3CA73C95"/>
    <w:rsid w:val="3CF62BC0"/>
    <w:rsid w:val="3D090345"/>
    <w:rsid w:val="3D0F493A"/>
    <w:rsid w:val="3D1905F0"/>
    <w:rsid w:val="3D2A190F"/>
    <w:rsid w:val="3D7C202D"/>
    <w:rsid w:val="3D8A73B5"/>
    <w:rsid w:val="3DCF71B1"/>
    <w:rsid w:val="3DF4334F"/>
    <w:rsid w:val="3E234C40"/>
    <w:rsid w:val="3E392A5B"/>
    <w:rsid w:val="3E665142"/>
    <w:rsid w:val="3E8B553B"/>
    <w:rsid w:val="3E8D664D"/>
    <w:rsid w:val="3ED21B07"/>
    <w:rsid w:val="3ED5303B"/>
    <w:rsid w:val="3EEA5312"/>
    <w:rsid w:val="3EEF0377"/>
    <w:rsid w:val="3EF070FC"/>
    <w:rsid w:val="3EF77F02"/>
    <w:rsid w:val="3F0455BA"/>
    <w:rsid w:val="3F067F90"/>
    <w:rsid w:val="3F0C6293"/>
    <w:rsid w:val="3F214DCA"/>
    <w:rsid w:val="3F234170"/>
    <w:rsid w:val="3F416A34"/>
    <w:rsid w:val="3FA87D5B"/>
    <w:rsid w:val="3FE67405"/>
    <w:rsid w:val="4026162F"/>
    <w:rsid w:val="403D35E8"/>
    <w:rsid w:val="40591FCD"/>
    <w:rsid w:val="40665E58"/>
    <w:rsid w:val="40764AA2"/>
    <w:rsid w:val="407B009B"/>
    <w:rsid w:val="40866E16"/>
    <w:rsid w:val="40A2500A"/>
    <w:rsid w:val="41300B05"/>
    <w:rsid w:val="4134477F"/>
    <w:rsid w:val="413A3FCC"/>
    <w:rsid w:val="414578F8"/>
    <w:rsid w:val="414A3106"/>
    <w:rsid w:val="418876C9"/>
    <w:rsid w:val="419015B2"/>
    <w:rsid w:val="419C1390"/>
    <w:rsid w:val="41BE3809"/>
    <w:rsid w:val="41C02B53"/>
    <w:rsid w:val="41C533FF"/>
    <w:rsid w:val="41E807EC"/>
    <w:rsid w:val="41F855A3"/>
    <w:rsid w:val="41FD4DC8"/>
    <w:rsid w:val="42381070"/>
    <w:rsid w:val="42390B0C"/>
    <w:rsid w:val="42416E03"/>
    <w:rsid w:val="42694383"/>
    <w:rsid w:val="427308FE"/>
    <w:rsid w:val="428472B0"/>
    <w:rsid w:val="429164AC"/>
    <w:rsid w:val="42A02397"/>
    <w:rsid w:val="42E47285"/>
    <w:rsid w:val="42E47FD1"/>
    <w:rsid w:val="430205F8"/>
    <w:rsid w:val="43041100"/>
    <w:rsid w:val="43204C4F"/>
    <w:rsid w:val="4360648C"/>
    <w:rsid w:val="43860D7A"/>
    <w:rsid w:val="438C3998"/>
    <w:rsid w:val="439547A7"/>
    <w:rsid w:val="43B928D4"/>
    <w:rsid w:val="43C971BA"/>
    <w:rsid w:val="43CC1E5E"/>
    <w:rsid w:val="440F3B65"/>
    <w:rsid w:val="441C0F54"/>
    <w:rsid w:val="447447B7"/>
    <w:rsid w:val="44897D44"/>
    <w:rsid w:val="44DF5A87"/>
    <w:rsid w:val="44EA44D8"/>
    <w:rsid w:val="44F74EBF"/>
    <w:rsid w:val="456A43EE"/>
    <w:rsid w:val="45B700A5"/>
    <w:rsid w:val="45FE0CF5"/>
    <w:rsid w:val="465A0DFB"/>
    <w:rsid w:val="4677204F"/>
    <w:rsid w:val="467D21F0"/>
    <w:rsid w:val="46B91CB2"/>
    <w:rsid w:val="46DB7EF9"/>
    <w:rsid w:val="46E64611"/>
    <w:rsid w:val="46F15380"/>
    <w:rsid w:val="46F50483"/>
    <w:rsid w:val="470D60EB"/>
    <w:rsid w:val="471709F3"/>
    <w:rsid w:val="471B24E4"/>
    <w:rsid w:val="474C61A7"/>
    <w:rsid w:val="476022E0"/>
    <w:rsid w:val="476E32D5"/>
    <w:rsid w:val="477F5E87"/>
    <w:rsid w:val="478D2DCF"/>
    <w:rsid w:val="479C77F7"/>
    <w:rsid w:val="47C42DB6"/>
    <w:rsid w:val="47EF568F"/>
    <w:rsid w:val="47F50C40"/>
    <w:rsid w:val="48314807"/>
    <w:rsid w:val="483E787B"/>
    <w:rsid w:val="48447573"/>
    <w:rsid w:val="485843F3"/>
    <w:rsid w:val="485D4A55"/>
    <w:rsid w:val="486971CC"/>
    <w:rsid w:val="48744C87"/>
    <w:rsid w:val="487B68B7"/>
    <w:rsid w:val="488308DD"/>
    <w:rsid w:val="488A53EF"/>
    <w:rsid w:val="48BE2E0B"/>
    <w:rsid w:val="48BE5CF6"/>
    <w:rsid w:val="48E5774E"/>
    <w:rsid w:val="48EC262B"/>
    <w:rsid w:val="48EC5906"/>
    <w:rsid w:val="48EE6EB1"/>
    <w:rsid w:val="48F2586D"/>
    <w:rsid w:val="490F3D70"/>
    <w:rsid w:val="493044B4"/>
    <w:rsid w:val="49405D4B"/>
    <w:rsid w:val="4969480F"/>
    <w:rsid w:val="49701D83"/>
    <w:rsid w:val="498E3B70"/>
    <w:rsid w:val="49EF3F43"/>
    <w:rsid w:val="49FA26B6"/>
    <w:rsid w:val="4A1C767F"/>
    <w:rsid w:val="4A232682"/>
    <w:rsid w:val="4A73143E"/>
    <w:rsid w:val="4A8C70C9"/>
    <w:rsid w:val="4AAA5456"/>
    <w:rsid w:val="4AC44560"/>
    <w:rsid w:val="4AEE16DD"/>
    <w:rsid w:val="4B205C22"/>
    <w:rsid w:val="4B366B34"/>
    <w:rsid w:val="4B6114D0"/>
    <w:rsid w:val="4B6B14EB"/>
    <w:rsid w:val="4B79136F"/>
    <w:rsid w:val="4BAA3452"/>
    <w:rsid w:val="4BC4333E"/>
    <w:rsid w:val="4BC5477B"/>
    <w:rsid w:val="4BE26944"/>
    <w:rsid w:val="4BE66C3B"/>
    <w:rsid w:val="4BFD7C7E"/>
    <w:rsid w:val="4C0A72EB"/>
    <w:rsid w:val="4C2D4A79"/>
    <w:rsid w:val="4C3A3925"/>
    <w:rsid w:val="4C501DA4"/>
    <w:rsid w:val="4C5832F2"/>
    <w:rsid w:val="4C60405C"/>
    <w:rsid w:val="4C664605"/>
    <w:rsid w:val="4C6D6775"/>
    <w:rsid w:val="4CBD5A11"/>
    <w:rsid w:val="4CE420D2"/>
    <w:rsid w:val="4CE97268"/>
    <w:rsid w:val="4CFB5A7E"/>
    <w:rsid w:val="4D11357A"/>
    <w:rsid w:val="4D1E6763"/>
    <w:rsid w:val="4D2C435C"/>
    <w:rsid w:val="4D6752EC"/>
    <w:rsid w:val="4D87173A"/>
    <w:rsid w:val="4DBE1559"/>
    <w:rsid w:val="4DE7321B"/>
    <w:rsid w:val="4DEC48B2"/>
    <w:rsid w:val="4E4B5CDE"/>
    <w:rsid w:val="4E8D488D"/>
    <w:rsid w:val="4E97612B"/>
    <w:rsid w:val="4EC30645"/>
    <w:rsid w:val="4ECD598F"/>
    <w:rsid w:val="4ECE7FDD"/>
    <w:rsid w:val="4EEE1BA3"/>
    <w:rsid w:val="4F070EDD"/>
    <w:rsid w:val="4F115200"/>
    <w:rsid w:val="4F18045B"/>
    <w:rsid w:val="4F1B6F82"/>
    <w:rsid w:val="4F245AF0"/>
    <w:rsid w:val="4F27701A"/>
    <w:rsid w:val="4F325ECA"/>
    <w:rsid w:val="4F5B1FFA"/>
    <w:rsid w:val="4F6B7839"/>
    <w:rsid w:val="4F850B37"/>
    <w:rsid w:val="4F936CAB"/>
    <w:rsid w:val="4FCF1100"/>
    <w:rsid w:val="4FE067F0"/>
    <w:rsid w:val="4FFD4731"/>
    <w:rsid w:val="503930A6"/>
    <w:rsid w:val="503A3170"/>
    <w:rsid w:val="5059015F"/>
    <w:rsid w:val="50696CDE"/>
    <w:rsid w:val="50724BB8"/>
    <w:rsid w:val="50E04034"/>
    <w:rsid w:val="51132F6E"/>
    <w:rsid w:val="512727E1"/>
    <w:rsid w:val="512A5D50"/>
    <w:rsid w:val="51424AC7"/>
    <w:rsid w:val="51436F80"/>
    <w:rsid w:val="5163463A"/>
    <w:rsid w:val="51B907B6"/>
    <w:rsid w:val="51CB7D37"/>
    <w:rsid w:val="51EB7252"/>
    <w:rsid w:val="51F97F25"/>
    <w:rsid w:val="521C715F"/>
    <w:rsid w:val="522761D5"/>
    <w:rsid w:val="5259617D"/>
    <w:rsid w:val="52616DC3"/>
    <w:rsid w:val="529243CA"/>
    <w:rsid w:val="52A17AA1"/>
    <w:rsid w:val="52AB3CFA"/>
    <w:rsid w:val="52B9654E"/>
    <w:rsid w:val="52CC2044"/>
    <w:rsid w:val="52D80EED"/>
    <w:rsid w:val="52EF41C5"/>
    <w:rsid w:val="531504A5"/>
    <w:rsid w:val="5330517C"/>
    <w:rsid w:val="53404341"/>
    <w:rsid w:val="536710E8"/>
    <w:rsid w:val="543E6D0F"/>
    <w:rsid w:val="544B4A25"/>
    <w:rsid w:val="548A3D3F"/>
    <w:rsid w:val="549A61A8"/>
    <w:rsid w:val="549B5D66"/>
    <w:rsid w:val="54A907CF"/>
    <w:rsid w:val="54DA5459"/>
    <w:rsid w:val="54FD6156"/>
    <w:rsid w:val="5515684A"/>
    <w:rsid w:val="55227EC2"/>
    <w:rsid w:val="555838FA"/>
    <w:rsid w:val="556447CA"/>
    <w:rsid w:val="557C0407"/>
    <w:rsid w:val="5584302F"/>
    <w:rsid w:val="55DD57FE"/>
    <w:rsid w:val="55E907A8"/>
    <w:rsid w:val="55F83153"/>
    <w:rsid w:val="56186829"/>
    <w:rsid w:val="56256549"/>
    <w:rsid w:val="562676EC"/>
    <w:rsid w:val="56330890"/>
    <w:rsid w:val="56397DF3"/>
    <w:rsid w:val="56532ADB"/>
    <w:rsid w:val="56542E9D"/>
    <w:rsid w:val="56567834"/>
    <w:rsid w:val="565D59D6"/>
    <w:rsid w:val="56AF5AE9"/>
    <w:rsid w:val="56B620F3"/>
    <w:rsid w:val="570006C3"/>
    <w:rsid w:val="571D01A9"/>
    <w:rsid w:val="57523710"/>
    <w:rsid w:val="577231AB"/>
    <w:rsid w:val="57915C08"/>
    <w:rsid w:val="57EC6060"/>
    <w:rsid w:val="58194528"/>
    <w:rsid w:val="583C554A"/>
    <w:rsid w:val="5853059E"/>
    <w:rsid w:val="585B5736"/>
    <w:rsid w:val="58826D91"/>
    <w:rsid w:val="5888592B"/>
    <w:rsid w:val="58996718"/>
    <w:rsid w:val="58A55CCC"/>
    <w:rsid w:val="58CD6518"/>
    <w:rsid w:val="58D861FF"/>
    <w:rsid w:val="58E561F0"/>
    <w:rsid w:val="58EE6F43"/>
    <w:rsid w:val="590251D6"/>
    <w:rsid w:val="59191152"/>
    <w:rsid w:val="59307B73"/>
    <w:rsid w:val="59373D38"/>
    <w:rsid w:val="595B63B3"/>
    <w:rsid w:val="59750726"/>
    <w:rsid w:val="598B65C5"/>
    <w:rsid w:val="599B44A4"/>
    <w:rsid w:val="59C11095"/>
    <w:rsid w:val="5A4E4994"/>
    <w:rsid w:val="5A7D2048"/>
    <w:rsid w:val="5A8470CC"/>
    <w:rsid w:val="5A9151EC"/>
    <w:rsid w:val="5A964E75"/>
    <w:rsid w:val="5B17582E"/>
    <w:rsid w:val="5B1B074B"/>
    <w:rsid w:val="5B587E2B"/>
    <w:rsid w:val="5B9915F6"/>
    <w:rsid w:val="5BAA3792"/>
    <w:rsid w:val="5BBB046C"/>
    <w:rsid w:val="5BD02DEB"/>
    <w:rsid w:val="5BE8647A"/>
    <w:rsid w:val="5C0366CC"/>
    <w:rsid w:val="5C1A74EB"/>
    <w:rsid w:val="5C591B16"/>
    <w:rsid w:val="5C6E3866"/>
    <w:rsid w:val="5C8730E0"/>
    <w:rsid w:val="5CA30F05"/>
    <w:rsid w:val="5CCA1430"/>
    <w:rsid w:val="5CCC2549"/>
    <w:rsid w:val="5CE90D35"/>
    <w:rsid w:val="5D222601"/>
    <w:rsid w:val="5D3D2898"/>
    <w:rsid w:val="5D686528"/>
    <w:rsid w:val="5D693D51"/>
    <w:rsid w:val="5D864418"/>
    <w:rsid w:val="5DA52845"/>
    <w:rsid w:val="5DE91B71"/>
    <w:rsid w:val="5E0D5A23"/>
    <w:rsid w:val="5E2A0E33"/>
    <w:rsid w:val="5E497AC5"/>
    <w:rsid w:val="5E5336AC"/>
    <w:rsid w:val="5E5A2739"/>
    <w:rsid w:val="5E606089"/>
    <w:rsid w:val="5E836F0F"/>
    <w:rsid w:val="5E8B4E9A"/>
    <w:rsid w:val="5E9C5BF5"/>
    <w:rsid w:val="5EC1291B"/>
    <w:rsid w:val="5EE27159"/>
    <w:rsid w:val="5F086956"/>
    <w:rsid w:val="5F374893"/>
    <w:rsid w:val="5F7921B3"/>
    <w:rsid w:val="5F967C47"/>
    <w:rsid w:val="5FA62E15"/>
    <w:rsid w:val="5FFD3339"/>
    <w:rsid w:val="600C6168"/>
    <w:rsid w:val="60171A23"/>
    <w:rsid w:val="604E154D"/>
    <w:rsid w:val="609C51C3"/>
    <w:rsid w:val="60C23951"/>
    <w:rsid w:val="60D07C52"/>
    <w:rsid w:val="60E23C58"/>
    <w:rsid w:val="60F17E50"/>
    <w:rsid w:val="61047491"/>
    <w:rsid w:val="61312DDF"/>
    <w:rsid w:val="614E333E"/>
    <w:rsid w:val="616B1D68"/>
    <w:rsid w:val="617A44EA"/>
    <w:rsid w:val="61AA1445"/>
    <w:rsid w:val="6214708C"/>
    <w:rsid w:val="62491E16"/>
    <w:rsid w:val="625505F7"/>
    <w:rsid w:val="626D1CAC"/>
    <w:rsid w:val="628122CD"/>
    <w:rsid w:val="62812790"/>
    <w:rsid w:val="62AA5D18"/>
    <w:rsid w:val="62D94417"/>
    <w:rsid w:val="62EC05EA"/>
    <w:rsid w:val="630C7E12"/>
    <w:rsid w:val="634451C5"/>
    <w:rsid w:val="63485480"/>
    <w:rsid w:val="63522358"/>
    <w:rsid w:val="63795FFC"/>
    <w:rsid w:val="63951476"/>
    <w:rsid w:val="63A54C70"/>
    <w:rsid w:val="63AF53FF"/>
    <w:rsid w:val="63B60D83"/>
    <w:rsid w:val="63D05841"/>
    <w:rsid w:val="63D7140B"/>
    <w:rsid w:val="63EB2FE5"/>
    <w:rsid w:val="640574B6"/>
    <w:rsid w:val="640A4249"/>
    <w:rsid w:val="64264CB8"/>
    <w:rsid w:val="643E2676"/>
    <w:rsid w:val="64520B91"/>
    <w:rsid w:val="64752592"/>
    <w:rsid w:val="64DB313A"/>
    <w:rsid w:val="65067BB9"/>
    <w:rsid w:val="655E4A2D"/>
    <w:rsid w:val="655F1CB6"/>
    <w:rsid w:val="659044BB"/>
    <w:rsid w:val="65A308CB"/>
    <w:rsid w:val="65A3736C"/>
    <w:rsid w:val="65CA0CFD"/>
    <w:rsid w:val="65CE7BC5"/>
    <w:rsid w:val="65D30747"/>
    <w:rsid w:val="65D8286E"/>
    <w:rsid w:val="65EB24F7"/>
    <w:rsid w:val="66041C35"/>
    <w:rsid w:val="664D3D7D"/>
    <w:rsid w:val="665B3101"/>
    <w:rsid w:val="666049FF"/>
    <w:rsid w:val="66805DB2"/>
    <w:rsid w:val="66952B3E"/>
    <w:rsid w:val="66997C6C"/>
    <w:rsid w:val="66A523A1"/>
    <w:rsid w:val="66B33C1D"/>
    <w:rsid w:val="66B72AA3"/>
    <w:rsid w:val="66BB6485"/>
    <w:rsid w:val="66FD22DD"/>
    <w:rsid w:val="671E74EF"/>
    <w:rsid w:val="67577196"/>
    <w:rsid w:val="67595743"/>
    <w:rsid w:val="67751D07"/>
    <w:rsid w:val="678B32C8"/>
    <w:rsid w:val="679942FF"/>
    <w:rsid w:val="67CC3D28"/>
    <w:rsid w:val="67D76988"/>
    <w:rsid w:val="67F41932"/>
    <w:rsid w:val="68120813"/>
    <w:rsid w:val="682974CA"/>
    <w:rsid w:val="682E3EF5"/>
    <w:rsid w:val="68362568"/>
    <w:rsid w:val="683F2124"/>
    <w:rsid w:val="684D3320"/>
    <w:rsid w:val="68632E2A"/>
    <w:rsid w:val="68957249"/>
    <w:rsid w:val="68A3078D"/>
    <w:rsid w:val="68A371EA"/>
    <w:rsid w:val="68AE760A"/>
    <w:rsid w:val="68EE67FC"/>
    <w:rsid w:val="691C2949"/>
    <w:rsid w:val="69623539"/>
    <w:rsid w:val="697C2AAD"/>
    <w:rsid w:val="697F7949"/>
    <w:rsid w:val="698B519A"/>
    <w:rsid w:val="69C774ED"/>
    <w:rsid w:val="69DE22B0"/>
    <w:rsid w:val="69E15581"/>
    <w:rsid w:val="69FF35B4"/>
    <w:rsid w:val="6A467929"/>
    <w:rsid w:val="6A583C11"/>
    <w:rsid w:val="6A611B1E"/>
    <w:rsid w:val="6A820B70"/>
    <w:rsid w:val="6AAD78D3"/>
    <w:rsid w:val="6AAE4E29"/>
    <w:rsid w:val="6AAF2C38"/>
    <w:rsid w:val="6AB72CA9"/>
    <w:rsid w:val="6B323389"/>
    <w:rsid w:val="6B3348C1"/>
    <w:rsid w:val="6B547BCF"/>
    <w:rsid w:val="6B5D72DA"/>
    <w:rsid w:val="6B7C346D"/>
    <w:rsid w:val="6B884178"/>
    <w:rsid w:val="6BA153D7"/>
    <w:rsid w:val="6BBE123B"/>
    <w:rsid w:val="6BEA7161"/>
    <w:rsid w:val="6C1F16F3"/>
    <w:rsid w:val="6C9E573D"/>
    <w:rsid w:val="6CA73FBB"/>
    <w:rsid w:val="6D1E6AFD"/>
    <w:rsid w:val="6D2612C1"/>
    <w:rsid w:val="6D2B0234"/>
    <w:rsid w:val="6D447C6A"/>
    <w:rsid w:val="6D6075A0"/>
    <w:rsid w:val="6D652DF5"/>
    <w:rsid w:val="6D8917F8"/>
    <w:rsid w:val="6DCE79AD"/>
    <w:rsid w:val="6DD20F27"/>
    <w:rsid w:val="6DD404D9"/>
    <w:rsid w:val="6DF56E2D"/>
    <w:rsid w:val="6E15243A"/>
    <w:rsid w:val="6E563BC0"/>
    <w:rsid w:val="6EA8216A"/>
    <w:rsid w:val="6EEE5089"/>
    <w:rsid w:val="6F094839"/>
    <w:rsid w:val="6F1922E0"/>
    <w:rsid w:val="6F387D77"/>
    <w:rsid w:val="6F440184"/>
    <w:rsid w:val="6F442001"/>
    <w:rsid w:val="6F5E2485"/>
    <w:rsid w:val="6F827746"/>
    <w:rsid w:val="6F8A0D5F"/>
    <w:rsid w:val="6FA061D5"/>
    <w:rsid w:val="6FE9572B"/>
    <w:rsid w:val="6FED13A0"/>
    <w:rsid w:val="70392619"/>
    <w:rsid w:val="70784621"/>
    <w:rsid w:val="708E0993"/>
    <w:rsid w:val="70B20FE7"/>
    <w:rsid w:val="70F72370"/>
    <w:rsid w:val="7101346B"/>
    <w:rsid w:val="71285780"/>
    <w:rsid w:val="71447311"/>
    <w:rsid w:val="71706AB1"/>
    <w:rsid w:val="71810AD8"/>
    <w:rsid w:val="71972501"/>
    <w:rsid w:val="71AC0236"/>
    <w:rsid w:val="71BE6F98"/>
    <w:rsid w:val="71E47092"/>
    <w:rsid w:val="71F15974"/>
    <w:rsid w:val="71F35EA7"/>
    <w:rsid w:val="720A62AA"/>
    <w:rsid w:val="72311568"/>
    <w:rsid w:val="72356473"/>
    <w:rsid w:val="725F62D6"/>
    <w:rsid w:val="7284752B"/>
    <w:rsid w:val="72AA3735"/>
    <w:rsid w:val="72C95694"/>
    <w:rsid w:val="73003D4C"/>
    <w:rsid w:val="73262A92"/>
    <w:rsid w:val="7334245F"/>
    <w:rsid w:val="73411692"/>
    <w:rsid w:val="73460F57"/>
    <w:rsid w:val="735B40A6"/>
    <w:rsid w:val="73810361"/>
    <w:rsid w:val="73904291"/>
    <w:rsid w:val="739A73DF"/>
    <w:rsid w:val="73E500A5"/>
    <w:rsid w:val="74123CE2"/>
    <w:rsid w:val="745432CC"/>
    <w:rsid w:val="747130D1"/>
    <w:rsid w:val="74915BA6"/>
    <w:rsid w:val="749745AE"/>
    <w:rsid w:val="74A837A2"/>
    <w:rsid w:val="74E81938"/>
    <w:rsid w:val="757B15C1"/>
    <w:rsid w:val="75874741"/>
    <w:rsid w:val="759A12D4"/>
    <w:rsid w:val="75BD5696"/>
    <w:rsid w:val="75BE1583"/>
    <w:rsid w:val="75C16423"/>
    <w:rsid w:val="75DB3DEE"/>
    <w:rsid w:val="75E4733C"/>
    <w:rsid w:val="75F61C3A"/>
    <w:rsid w:val="761C2160"/>
    <w:rsid w:val="762026D8"/>
    <w:rsid w:val="763C3036"/>
    <w:rsid w:val="76655E02"/>
    <w:rsid w:val="7667022D"/>
    <w:rsid w:val="76B601FF"/>
    <w:rsid w:val="76B73C0E"/>
    <w:rsid w:val="76F27C2C"/>
    <w:rsid w:val="76FD2E1B"/>
    <w:rsid w:val="7703655A"/>
    <w:rsid w:val="77264E9D"/>
    <w:rsid w:val="773176E6"/>
    <w:rsid w:val="775F1CC9"/>
    <w:rsid w:val="77915591"/>
    <w:rsid w:val="77921AE2"/>
    <w:rsid w:val="77957661"/>
    <w:rsid w:val="77BA3D2E"/>
    <w:rsid w:val="77D017D2"/>
    <w:rsid w:val="77D47054"/>
    <w:rsid w:val="77DB173C"/>
    <w:rsid w:val="78203E4D"/>
    <w:rsid w:val="78265518"/>
    <w:rsid w:val="78535672"/>
    <w:rsid w:val="78A1117D"/>
    <w:rsid w:val="78B06CAA"/>
    <w:rsid w:val="78D80AD7"/>
    <w:rsid w:val="78F34AC2"/>
    <w:rsid w:val="79421F7A"/>
    <w:rsid w:val="79537B9B"/>
    <w:rsid w:val="797471AF"/>
    <w:rsid w:val="79FA0E48"/>
    <w:rsid w:val="79FA33E4"/>
    <w:rsid w:val="7A13777D"/>
    <w:rsid w:val="7A3E678D"/>
    <w:rsid w:val="7A4706CE"/>
    <w:rsid w:val="7A5E2FC2"/>
    <w:rsid w:val="7A7B0929"/>
    <w:rsid w:val="7A9A7DE1"/>
    <w:rsid w:val="7AA15AD1"/>
    <w:rsid w:val="7AB425B6"/>
    <w:rsid w:val="7AC13936"/>
    <w:rsid w:val="7AD44EAA"/>
    <w:rsid w:val="7AD92A5A"/>
    <w:rsid w:val="7AFF075D"/>
    <w:rsid w:val="7B086A5C"/>
    <w:rsid w:val="7B126103"/>
    <w:rsid w:val="7B25232A"/>
    <w:rsid w:val="7B3A04D3"/>
    <w:rsid w:val="7B4819D8"/>
    <w:rsid w:val="7B54049A"/>
    <w:rsid w:val="7B5A163F"/>
    <w:rsid w:val="7B5A17EC"/>
    <w:rsid w:val="7B674B90"/>
    <w:rsid w:val="7B723875"/>
    <w:rsid w:val="7B7812BE"/>
    <w:rsid w:val="7B984FC8"/>
    <w:rsid w:val="7BE30F9B"/>
    <w:rsid w:val="7BFD3CD4"/>
    <w:rsid w:val="7BFD5DE5"/>
    <w:rsid w:val="7C193A59"/>
    <w:rsid w:val="7C2329AC"/>
    <w:rsid w:val="7C2C086D"/>
    <w:rsid w:val="7C69231B"/>
    <w:rsid w:val="7CFC35E7"/>
    <w:rsid w:val="7D1772E6"/>
    <w:rsid w:val="7D301112"/>
    <w:rsid w:val="7D3D12EE"/>
    <w:rsid w:val="7D453161"/>
    <w:rsid w:val="7D5D3E1B"/>
    <w:rsid w:val="7D715F67"/>
    <w:rsid w:val="7D880371"/>
    <w:rsid w:val="7D8E2E1A"/>
    <w:rsid w:val="7D990694"/>
    <w:rsid w:val="7DDF2638"/>
    <w:rsid w:val="7DDF5B2C"/>
    <w:rsid w:val="7DF354CC"/>
    <w:rsid w:val="7E4D79C6"/>
    <w:rsid w:val="7E5F3D15"/>
    <w:rsid w:val="7E697E23"/>
    <w:rsid w:val="7E6B5DF7"/>
    <w:rsid w:val="7E850EE8"/>
    <w:rsid w:val="7E91611B"/>
    <w:rsid w:val="7E940152"/>
    <w:rsid w:val="7E997182"/>
    <w:rsid w:val="7F266F66"/>
    <w:rsid w:val="7F341580"/>
    <w:rsid w:val="7F4428D4"/>
    <w:rsid w:val="7F774C67"/>
    <w:rsid w:val="7F8C6CA7"/>
    <w:rsid w:val="7FC72657"/>
    <w:rsid w:val="7FC83AD3"/>
    <w:rsid w:val="7FCC74B3"/>
    <w:rsid w:val="7FD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79DF1"/>
  <w15:docId w15:val="{AFFF5D24-3DE9-479F-9B01-AB33ACCC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Times New Roman" w:hAnsi="Times New Roman"/>
      <w:kern w:val="0"/>
      <w:sz w:val="18"/>
      <w:szCs w:val="18"/>
      <w:lang w:val="zh-CN"/>
    </w:rPr>
  </w:style>
  <w:style w:type="paragraph" w:styleId="a5">
    <w:name w:val="footer"/>
    <w:basedOn w:val="a"/>
    <w:link w:val="a6"/>
    <w:uiPriority w:val="99"/>
    <w:unhideWhenUsed/>
    <w:qFormat/>
    <w:pPr>
      <w:tabs>
        <w:tab w:val="center" w:pos="4153"/>
        <w:tab w:val="right" w:pos="8306"/>
      </w:tabs>
      <w:snapToGrid w:val="0"/>
      <w:jc w:val="left"/>
    </w:pPr>
    <w:rPr>
      <w:rFonts w:ascii="Times New Roman" w:hAnsi="Times New Roman"/>
      <w:kern w:val="0"/>
      <w:sz w:val="18"/>
      <w:szCs w:val="18"/>
      <w:lang w:val="zh-CN"/>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lang w:val="zh-CN"/>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9">
    <w:name w:val="Normal (Web)"/>
    <w:basedOn w:val="a"/>
    <w:uiPriority w:val="99"/>
    <w:unhideWhenUsed/>
    <w:qFormat/>
    <w:pPr>
      <w:spacing w:before="100" w:beforeAutospacing="1" w:after="100" w:afterAutospacing="1"/>
    </w:pPr>
    <w:rPr>
      <w:rFonts w:ascii="宋体" w:hAnsi="宋体" w:cs="宋体"/>
    </w:rPr>
  </w:style>
  <w:style w:type="character" w:styleId="aa">
    <w:name w:val="Strong"/>
    <w:basedOn w:val="a0"/>
    <w:qFormat/>
    <w:rPr>
      <w:b/>
    </w:rPr>
  </w:style>
  <w:style w:type="character" w:styleId="ab">
    <w:name w:val="Hyperlink"/>
    <w:basedOn w:val="a0"/>
    <w:uiPriority w:val="99"/>
    <w:semiHidden/>
    <w:unhideWhenUsed/>
    <w:qFormat/>
    <w:rPr>
      <w:color w:val="0000FF"/>
      <w:u w:val="single"/>
    </w:rPr>
  </w:style>
  <w:style w:type="character" w:customStyle="1" w:styleId="a6">
    <w:name w:val="页脚 字符"/>
    <w:link w:val="a5"/>
    <w:uiPriority w:val="99"/>
    <w:qFormat/>
    <w:rPr>
      <w:sz w:val="18"/>
      <w:szCs w:val="18"/>
    </w:rPr>
  </w:style>
  <w:style w:type="character" w:customStyle="1" w:styleId="a8">
    <w:name w:val="页眉 字符"/>
    <w:link w:val="a7"/>
    <w:uiPriority w:val="99"/>
    <w:qFormat/>
    <w:rPr>
      <w:sz w:val="18"/>
      <w:szCs w:val="18"/>
    </w:rPr>
  </w:style>
  <w:style w:type="character" w:customStyle="1" w:styleId="a4">
    <w:name w:val="批注框文本 字符"/>
    <w:link w:val="a3"/>
    <w:uiPriority w:val="99"/>
    <w:semiHidden/>
    <w:qFormat/>
    <w:rPr>
      <w:sz w:val="18"/>
      <w:szCs w:val="18"/>
    </w:rPr>
  </w:style>
  <w:style w:type="paragraph" w:customStyle="1" w:styleId="1">
    <w:name w:val="列出段落1"/>
    <w:basedOn w:val="a"/>
    <w:uiPriority w:val="34"/>
    <w:qFormat/>
    <w:pPr>
      <w:ind w:firstLineChars="200" w:firstLine="420"/>
    </w:pPr>
  </w:style>
  <w:style w:type="paragraph" w:customStyle="1" w:styleId="Default">
    <w:name w:val="Default"/>
    <w:uiPriority w:val="99"/>
    <w:unhideWhenUsed/>
    <w:qFormat/>
    <w:pPr>
      <w:widowControl w:val="0"/>
      <w:autoSpaceDE w:val="0"/>
      <w:autoSpaceDN w:val="0"/>
      <w:adjustRightInd w:val="0"/>
    </w:pPr>
    <w:rPr>
      <w:rFonts w:ascii="方正小标宋简体" w:eastAsia="方正小标宋简体" w:hAnsi="方正小标宋简体"/>
      <w:color w:val="000000"/>
      <w:sz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B5F65-1868-44A6-9217-E82DB8CC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351</Words>
  <Characters>2007</Characters>
  <Application>Microsoft Office Word</Application>
  <DocSecurity>0</DocSecurity>
  <Lines>16</Lines>
  <Paragraphs>4</Paragraphs>
  <ScaleCrop>false</ScaleCrop>
  <Company>http://sdwm.org</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廖妍俨</cp:lastModifiedBy>
  <cp:revision>3872</cp:revision>
  <cp:lastPrinted>2017-01-05T00:33:00Z</cp:lastPrinted>
  <dcterms:created xsi:type="dcterms:W3CDTF">2020-08-06T06:57:00Z</dcterms:created>
  <dcterms:modified xsi:type="dcterms:W3CDTF">2022-12-02T03:20:00Z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C20F6F33E7B5400E9281E7BFFC2F8BF1</vt:lpwstr>
  </property>
</Properties>
</file>