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13D" w:rsidRDefault="002B57F0">
      <w:pPr>
        <w:pStyle w:val="11"/>
        <w:tabs>
          <w:tab w:val="left" w:pos="1045"/>
        </w:tabs>
        <w:jc w:val="both"/>
        <w:rPr>
          <w:rFonts w:ascii="宋体" w:eastAsia="宋体" w:hAnsi="宋体" w:cs="宋体"/>
          <w:b/>
          <w:bCs/>
          <w:sz w:val="24"/>
        </w:rPr>
      </w:pPr>
      <w:r>
        <w:rPr>
          <w:rFonts w:ascii="宋体" w:eastAsia="宋体" w:hAnsi="宋体" w:cs="宋体" w:hint="eastAsia"/>
          <w:b/>
          <w:bCs/>
          <w:sz w:val="24"/>
        </w:rPr>
        <w:t>ICS</w:t>
      </w:r>
      <w:r>
        <w:rPr>
          <w:rFonts w:ascii="宋体" w:eastAsia="宋体" w:hAnsi="宋体" w:cs="宋体" w:hint="eastAsia"/>
          <w:b/>
          <w:bCs/>
          <w:sz w:val="24"/>
        </w:rPr>
        <w:t>××</w:t>
      </w:r>
    </w:p>
    <w:p w:rsidR="00E0213D" w:rsidRDefault="002B57F0">
      <w:pPr>
        <w:pStyle w:val="11"/>
        <w:tabs>
          <w:tab w:val="left" w:pos="1045"/>
        </w:tabs>
        <w:jc w:val="both"/>
        <w:rPr>
          <w:rFonts w:ascii="宋体" w:eastAsia="宋体" w:hAnsi="宋体" w:cs="宋体"/>
          <w:b/>
          <w:bCs/>
          <w:sz w:val="24"/>
        </w:rPr>
      </w:pPr>
      <w:r>
        <w:rPr>
          <w:rFonts w:ascii="宋体" w:eastAsia="宋体" w:hAnsi="宋体" w:cs="宋体" w:hint="eastAsia"/>
          <w:b/>
          <w:bCs/>
          <w:sz w:val="24"/>
        </w:rPr>
        <w:t>中国标准文献分类号</w:t>
      </w:r>
    </w:p>
    <w:p w:rsidR="00E0213D" w:rsidRDefault="002B57F0">
      <w:pPr>
        <w:pStyle w:val="11"/>
        <w:tabs>
          <w:tab w:val="left" w:pos="1045"/>
        </w:tabs>
        <w:jc w:val="right"/>
        <w:rPr>
          <w:rFonts w:ascii="宋体" w:eastAsia="宋体" w:hAnsi="宋体" w:cs="宋体"/>
          <w:b/>
          <w:bCs/>
          <w:sz w:val="84"/>
          <w:szCs w:val="84"/>
        </w:rPr>
      </w:pPr>
      <w:r>
        <w:rPr>
          <w:rFonts w:ascii="宋体" w:eastAsia="宋体" w:hAnsi="宋体" w:cs="宋体" w:hint="eastAsia"/>
          <w:b/>
          <w:bCs/>
          <w:sz w:val="84"/>
          <w:szCs w:val="84"/>
        </w:rPr>
        <w:t>DB</w:t>
      </w:r>
      <w:r>
        <w:rPr>
          <w:rFonts w:ascii="宋体" w:eastAsia="宋体" w:hAnsi="宋体" w:cs="宋体" w:hint="eastAsia"/>
          <w:b/>
          <w:bCs/>
          <w:sz w:val="84"/>
          <w:szCs w:val="84"/>
        </w:rPr>
        <w:t>××</w:t>
      </w:r>
    </w:p>
    <w:p w:rsidR="00E0213D" w:rsidRDefault="002B57F0">
      <w:pPr>
        <w:pStyle w:val="11"/>
        <w:tabs>
          <w:tab w:val="left" w:pos="1045"/>
        </w:tabs>
        <w:jc w:val="center"/>
        <w:rPr>
          <w:rFonts w:ascii="宋体" w:eastAsia="宋体" w:hAnsi="宋体" w:cs="宋体"/>
          <w:b/>
          <w:bCs/>
          <w:sz w:val="44"/>
          <w:szCs w:val="44"/>
        </w:rPr>
      </w:pPr>
      <w:r>
        <w:rPr>
          <w:rFonts w:ascii="宋体" w:eastAsia="宋体" w:hAnsi="宋体" w:cs="宋体" w:hint="eastAsia"/>
          <w:b/>
          <w:bCs/>
          <w:sz w:val="44"/>
          <w:szCs w:val="44"/>
        </w:rPr>
        <w:t>贵州省地方标准</w:t>
      </w:r>
    </w:p>
    <w:p w:rsidR="00E0213D" w:rsidRDefault="002B57F0">
      <w:pPr>
        <w:pStyle w:val="11"/>
        <w:tabs>
          <w:tab w:val="left" w:pos="1045"/>
        </w:tabs>
        <w:jc w:val="right"/>
        <w:rPr>
          <w:rFonts w:ascii="宋体" w:eastAsia="宋体" w:hAnsi="宋体" w:cs="宋体"/>
          <w:b/>
          <w:bCs/>
          <w:sz w:val="24"/>
        </w:rPr>
      </w:pPr>
      <w:r>
        <w:rPr>
          <w:rFonts w:ascii="宋体" w:eastAsia="宋体" w:hAnsi="宋体" w:cs="宋体" w:hint="eastAsia"/>
          <w:b/>
          <w:bCs/>
          <w:sz w:val="24"/>
        </w:rPr>
        <w:t>DB</w:t>
      </w:r>
      <w:r>
        <w:rPr>
          <w:rFonts w:ascii="宋体" w:eastAsia="宋体" w:hAnsi="宋体" w:cs="宋体" w:hint="eastAsia"/>
          <w:b/>
          <w:bCs/>
          <w:sz w:val="24"/>
        </w:rPr>
        <w:t>××</w:t>
      </w:r>
      <w:r>
        <w:rPr>
          <w:rFonts w:ascii="宋体" w:eastAsia="宋体" w:hAnsi="宋体" w:cs="宋体" w:hint="eastAsia"/>
          <w:b/>
          <w:bCs/>
          <w:sz w:val="24"/>
        </w:rPr>
        <w:t>/</w:t>
      </w:r>
      <w:r>
        <w:rPr>
          <w:rFonts w:ascii="宋体" w:eastAsia="宋体" w:hAnsi="宋体" w:cs="宋体" w:hint="eastAsia"/>
          <w:b/>
          <w:bCs/>
          <w:sz w:val="24"/>
        </w:rPr>
        <w:t>××—</w:t>
      </w:r>
      <w:r>
        <w:rPr>
          <w:rFonts w:ascii="宋体" w:eastAsia="宋体" w:hAnsi="宋体" w:cs="宋体" w:hint="eastAsia"/>
          <w:b/>
          <w:bCs/>
          <w:sz w:val="24"/>
        </w:rPr>
        <w:t>2017</w:t>
      </w:r>
    </w:p>
    <w:p w:rsidR="00E0213D" w:rsidRDefault="002B57F0">
      <w:pPr>
        <w:pStyle w:val="11"/>
        <w:tabs>
          <w:tab w:val="left" w:pos="1045"/>
        </w:tabs>
        <w:jc w:val="both"/>
        <w:rPr>
          <w:rFonts w:ascii="宋体" w:eastAsia="宋体" w:hAnsi="宋体" w:cs="宋体"/>
          <w:b/>
          <w:bCs/>
          <w:sz w:val="48"/>
          <w:szCs w:val="48"/>
        </w:rPr>
      </w:pPr>
      <w:r>
        <w:rPr>
          <w:noProof/>
          <w:sz w:val="48"/>
        </w:rPr>
        <mc:AlternateContent>
          <mc:Choice Requires="wps">
            <w:drawing>
              <wp:anchor distT="0" distB="0" distL="114300" distR="114300" simplePos="0" relativeHeight="251658240" behindDoc="0" locked="0" layoutInCell="1" allowOverlap="1">
                <wp:simplePos x="0" y="0"/>
                <wp:positionH relativeFrom="column">
                  <wp:posOffset>356870</wp:posOffset>
                </wp:positionH>
                <wp:positionV relativeFrom="paragraph">
                  <wp:posOffset>96520</wp:posOffset>
                </wp:positionV>
                <wp:extent cx="6488430" cy="46990"/>
                <wp:effectExtent l="0" t="4445" r="7620" b="5715"/>
                <wp:wrapNone/>
                <wp:docPr id="1" name="直接连接符 1"/>
                <wp:cNvGraphicFramePr/>
                <a:graphic xmlns:a="http://schemas.openxmlformats.org/drawingml/2006/main">
                  <a:graphicData uri="http://schemas.microsoft.com/office/word/2010/wordprocessingShape">
                    <wps:wsp>
                      <wps:cNvCnPr/>
                      <wps:spPr>
                        <a:xfrm flipV="1">
                          <a:off x="1499870" y="3138170"/>
                          <a:ext cx="6488430" cy="46990"/>
                        </a:xfrm>
                        <a:prstGeom prst="line">
                          <a:avLst/>
                        </a:prstGeom>
                        <a:noFill/>
                        <a:ln w="6350" cap="flat" cmpd="sng" algn="ctr">
                          <a:solidFill>
                            <a:srgbClr val="000000"/>
                          </a:solidFill>
                          <a:prstDash val="solid"/>
                          <a:miter lim="800000"/>
                        </a:ln>
                        <a:effectLst/>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flip:y;margin-left:28.1pt;margin-top:7.6pt;height:3.7pt;width:510.9pt;z-index:251658240;mso-width-relative:page;mso-height-relative:page;" filled="f" stroked="t" coordsize="21600,21600" o:gfxdata="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MRjpS1wAAAAkB&#10;AAAPAAAAAAAAAAEAIAAAACIAAABkcnMvZG93bnJldi54bWxQSwECFAAUAAAACACHTuJAQZJpDOMB&#10;AACLAwAADgAAAAAAAAABACAAAAAmAQAAZHJzL2Uyb0RvYy54bWxQSwUGAAAAAAYABgBZAQAAewUA&#10;AAAA&#10;">
                <v:fill on="f" focussize="0,0"/>
                <v:stroke weight="0.5pt" color="#000000" miterlimit="8" joinstyle="miter"/>
                <v:imagedata o:title=""/>
                <o:lock v:ext="edit" aspectratio="f"/>
              </v:line>
            </w:pict>
          </mc:Fallback>
        </mc:AlternateContent>
      </w:r>
    </w:p>
    <w:p w:rsidR="00E0213D" w:rsidRDefault="00E0213D">
      <w:pPr>
        <w:pStyle w:val="11"/>
        <w:tabs>
          <w:tab w:val="left" w:pos="1045"/>
        </w:tabs>
        <w:jc w:val="center"/>
        <w:rPr>
          <w:rFonts w:ascii="宋体" w:eastAsia="宋体" w:hAnsi="宋体" w:cs="宋体"/>
          <w:b/>
          <w:bCs/>
          <w:sz w:val="48"/>
          <w:szCs w:val="48"/>
        </w:rPr>
      </w:pPr>
    </w:p>
    <w:p w:rsidR="00E0213D" w:rsidRDefault="00E0213D">
      <w:pPr>
        <w:pStyle w:val="11"/>
        <w:tabs>
          <w:tab w:val="left" w:pos="1045"/>
        </w:tabs>
        <w:ind w:left="0"/>
        <w:jc w:val="both"/>
        <w:rPr>
          <w:rFonts w:ascii="宋体" w:eastAsia="宋体" w:hAnsi="宋体" w:cs="宋体"/>
          <w:b/>
          <w:bCs/>
          <w:sz w:val="48"/>
          <w:szCs w:val="48"/>
        </w:rPr>
      </w:pPr>
    </w:p>
    <w:p w:rsidR="00E0213D" w:rsidRDefault="002B57F0">
      <w:pPr>
        <w:pStyle w:val="11"/>
        <w:tabs>
          <w:tab w:val="left" w:pos="1045"/>
        </w:tabs>
        <w:jc w:val="center"/>
        <w:rPr>
          <w:rFonts w:ascii="宋体" w:eastAsia="宋体" w:hAnsi="宋体" w:cs="宋体"/>
          <w:b/>
          <w:bCs/>
          <w:sz w:val="48"/>
          <w:szCs w:val="48"/>
        </w:rPr>
      </w:pPr>
      <w:r>
        <w:rPr>
          <w:rFonts w:ascii="宋体" w:eastAsia="宋体" w:hAnsi="宋体" w:cs="宋体" w:hint="eastAsia"/>
          <w:b/>
          <w:bCs/>
          <w:sz w:val="48"/>
          <w:szCs w:val="48"/>
        </w:rPr>
        <w:t>贵州山地猕猴桃水肥一体化技术规程</w:t>
      </w:r>
    </w:p>
    <w:p w:rsidR="00E0213D" w:rsidRDefault="002B57F0">
      <w:pPr>
        <w:pStyle w:val="11"/>
        <w:tabs>
          <w:tab w:val="left" w:pos="1045"/>
        </w:tabs>
        <w:jc w:val="center"/>
        <w:rPr>
          <w:rFonts w:ascii="宋体" w:eastAsia="宋体" w:hAnsi="宋体" w:cs="宋体"/>
          <w:b/>
          <w:bCs/>
          <w:sz w:val="48"/>
          <w:szCs w:val="48"/>
        </w:rPr>
      </w:pPr>
      <w:r>
        <w:rPr>
          <w:rFonts w:ascii="宋体" w:eastAsia="宋体" w:hAnsi="宋体" w:cs="宋体" w:hint="eastAsia"/>
          <w:b/>
          <w:bCs/>
          <w:sz w:val="28"/>
          <w:szCs w:val="28"/>
        </w:rPr>
        <w:t>Technical regulations for water and fertilizer integration of kiwifruit in mountainous areas of Guizhou</w:t>
      </w:r>
    </w:p>
    <w:p w:rsidR="00E0213D" w:rsidRDefault="00E0213D">
      <w:pPr>
        <w:pStyle w:val="11"/>
        <w:tabs>
          <w:tab w:val="left" w:pos="1045"/>
        </w:tabs>
        <w:jc w:val="center"/>
        <w:rPr>
          <w:rFonts w:ascii="宋体" w:eastAsia="宋体" w:hAnsi="宋体" w:cs="宋体"/>
          <w:b/>
          <w:bCs/>
          <w:sz w:val="48"/>
          <w:szCs w:val="48"/>
        </w:rPr>
      </w:pPr>
    </w:p>
    <w:p w:rsidR="00E0213D" w:rsidRDefault="00E0213D">
      <w:pPr>
        <w:pStyle w:val="11"/>
        <w:tabs>
          <w:tab w:val="left" w:pos="1045"/>
        </w:tabs>
        <w:jc w:val="center"/>
        <w:rPr>
          <w:rFonts w:ascii="宋体" w:eastAsia="宋体" w:hAnsi="宋体" w:cs="宋体"/>
          <w:b/>
          <w:bCs/>
          <w:sz w:val="48"/>
          <w:szCs w:val="48"/>
        </w:rPr>
      </w:pPr>
    </w:p>
    <w:p w:rsidR="00E0213D" w:rsidRDefault="00E0213D">
      <w:pPr>
        <w:pStyle w:val="11"/>
        <w:tabs>
          <w:tab w:val="left" w:pos="1045"/>
        </w:tabs>
        <w:jc w:val="center"/>
        <w:rPr>
          <w:rFonts w:ascii="宋体" w:eastAsia="宋体" w:hAnsi="宋体" w:cs="宋体"/>
          <w:b/>
          <w:bCs/>
          <w:sz w:val="48"/>
          <w:szCs w:val="48"/>
        </w:rPr>
      </w:pPr>
    </w:p>
    <w:p w:rsidR="00E0213D" w:rsidRDefault="002B57F0">
      <w:pPr>
        <w:pStyle w:val="11"/>
        <w:tabs>
          <w:tab w:val="left" w:pos="1045"/>
        </w:tabs>
        <w:rPr>
          <w:rFonts w:ascii="宋体" w:eastAsia="宋体" w:hAnsi="宋体" w:cs="宋体"/>
          <w:b/>
          <w:bCs/>
          <w:sz w:val="28"/>
          <w:szCs w:val="28"/>
        </w:rPr>
      </w:pPr>
      <w:r>
        <w:rPr>
          <w:rFonts w:ascii="宋体" w:eastAsia="宋体" w:hAnsi="宋体" w:cs="宋体" w:hint="eastAsia"/>
          <w:b/>
          <w:bCs/>
          <w:sz w:val="28"/>
          <w:szCs w:val="28"/>
        </w:rPr>
        <w:t>2017</w:t>
      </w:r>
      <w:r>
        <w:rPr>
          <w:rFonts w:ascii="宋体" w:eastAsia="宋体" w:hAnsi="宋体" w:cs="宋体" w:hint="eastAsia"/>
          <w:b/>
          <w:bCs/>
          <w:sz w:val="28"/>
          <w:szCs w:val="28"/>
        </w:rPr>
        <w:t>—××—××发布</w:t>
      </w:r>
      <w:r>
        <w:rPr>
          <w:rFonts w:ascii="宋体" w:eastAsia="宋体" w:hAnsi="宋体" w:cs="宋体" w:hint="eastAsia"/>
          <w:b/>
          <w:bCs/>
          <w:sz w:val="28"/>
          <w:szCs w:val="28"/>
        </w:rPr>
        <w:t xml:space="preserve">                              2017</w:t>
      </w:r>
      <w:r>
        <w:rPr>
          <w:rFonts w:ascii="宋体" w:eastAsia="宋体" w:hAnsi="宋体" w:cs="宋体" w:hint="eastAsia"/>
          <w:b/>
          <w:bCs/>
          <w:sz w:val="28"/>
          <w:szCs w:val="28"/>
        </w:rPr>
        <w:t>—××—××实施</w:t>
      </w:r>
    </w:p>
    <w:p w:rsidR="00E0213D" w:rsidRDefault="002B57F0">
      <w:pPr>
        <w:pStyle w:val="11"/>
        <w:tabs>
          <w:tab w:val="left" w:pos="1045"/>
        </w:tabs>
        <w:jc w:val="both"/>
        <w:rPr>
          <w:rFonts w:ascii="宋体" w:eastAsia="宋体" w:hAnsi="宋体" w:cs="宋体"/>
          <w:b/>
          <w:bCs/>
          <w:sz w:val="28"/>
          <w:szCs w:val="28"/>
        </w:rPr>
      </w:pPr>
      <w:r>
        <w:rPr>
          <w:noProof/>
          <w:sz w:val="28"/>
          <w:szCs w:val="28"/>
        </w:rPr>
        <mc:AlternateContent>
          <mc:Choice Requires="wps">
            <w:drawing>
              <wp:anchor distT="0" distB="0" distL="114300" distR="114300" simplePos="0" relativeHeight="251659264" behindDoc="0" locked="0" layoutInCell="1" allowOverlap="1">
                <wp:simplePos x="0" y="0"/>
                <wp:positionH relativeFrom="column">
                  <wp:posOffset>347345</wp:posOffset>
                </wp:positionH>
                <wp:positionV relativeFrom="paragraph">
                  <wp:posOffset>-6350</wp:posOffset>
                </wp:positionV>
                <wp:extent cx="6288405" cy="45085"/>
                <wp:effectExtent l="0" t="4445" r="17145" b="7620"/>
                <wp:wrapNone/>
                <wp:docPr id="2" name="直接连接符 2"/>
                <wp:cNvGraphicFramePr/>
                <a:graphic xmlns:a="http://schemas.openxmlformats.org/drawingml/2006/main">
                  <a:graphicData uri="http://schemas.microsoft.com/office/word/2010/wordprocessingShape">
                    <wps:wsp>
                      <wps:cNvCnPr/>
                      <wps:spPr>
                        <a:xfrm flipV="1">
                          <a:off x="0" y="0"/>
                          <a:ext cx="6288405" cy="45085"/>
                        </a:xfrm>
                        <a:prstGeom prst="line">
                          <a:avLst/>
                        </a:prstGeom>
                        <a:noFill/>
                        <a:ln w="6350" cap="flat" cmpd="sng" algn="ctr">
                          <a:solidFill>
                            <a:srgbClr val="000000"/>
                          </a:solidFill>
                          <a:prstDash val="solid"/>
                          <a:miter lim="800000"/>
                        </a:ln>
                        <a:effectLst/>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flip:y;margin-left:27.35pt;margin-top:-0.5pt;height:3.55pt;width:495.15pt;z-index:251659264;mso-width-relative:page;mso-height-relative:page;" filled="f" stroked="t" coordsize="21600,21600" o:gfxdata="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vPTJO1wAAAAgBAAAPAAAAAAAAAAEA&#10;IAAAACIAAABkcnMvZG93bnJldi54bWxQSwECFAAUAAAACACHTuJAfNe0K9cBAAB/AwAADgAAAAAA&#10;AAABACAAAAAmAQAAZHJzL2Uyb0RvYy54bWxQSwUGAAAAAAYABgBZAQAAbwUAAAAA&#10;">
                <v:fill on="f" focussize="0,0"/>
                <v:stroke weight="0.5pt" color="#000000" miterlimit="8" joinstyle="miter"/>
                <v:imagedata o:title=""/>
                <o:lock v:ext="edit" aspectratio="f"/>
              </v:line>
            </w:pict>
          </mc:Fallback>
        </mc:AlternateContent>
      </w:r>
    </w:p>
    <w:p w:rsidR="00E0213D" w:rsidRDefault="002B57F0">
      <w:pPr>
        <w:pStyle w:val="11"/>
        <w:tabs>
          <w:tab w:val="left" w:pos="1045"/>
        </w:tabs>
        <w:jc w:val="center"/>
        <w:rPr>
          <w:rFonts w:ascii="宋体" w:eastAsia="宋体" w:hAnsi="宋体" w:cs="宋体"/>
          <w:b/>
          <w:bCs/>
          <w:sz w:val="28"/>
          <w:szCs w:val="28"/>
        </w:rPr>
      </w:pPr>
      <w:r>
        <w:rPr>
          <w:rFonts w:ascii="宋体" w:eastAsia="宋体" w:hAnsi="宋体" w:cs="宋体" w:hint="eastAsia"/>
          <w:b/>
          <w:bCs/>
          <w:sz w:val="28"/>
          <w:szCs w:val="28"/>
        </w:rPr>
        <w:t>贵州省</w:t>
      </w:r>
      <w:r w:rsidR="006A3126" w:rsidRPr="006A3126">
        <w:rPr>
          <w:rFonts w:ascii="宋体" w:eastAsia="宋体" w:hAnsi="宋体" w:cs="宋体" w:hint="eastAsia"/>
          <w:b/>
          <w:bCs/>
          <w:sz w:val="28"/>
          <w:szCs w:val="28"/>
        </w:rPr>
        <w:t>市场监督管理</w:t>
      </w:r>
      <w:bookmarkStart w:id="0" w:name="_GoBack"/>
      <w:bookmarkEnd w:id="0"/>
      <w:r>
        <w:rPr>
          <w:rFonts w:ascii="宋体" w:eastAsia="宋体" w:hAnsi="宋体" w:cs="宋体" w:hint="eastAsia"/>
          <w:b/>
          <w:bCs/>
          <w:sz w:val="28"/>
          <w:szCs w:val="28"/>
        </w:rPr>
        <w:t>局</w:t>
      </w:r>
      <w:r>
        <w:rPr>
          <w:rFonts w:ascii="宋体" w:eastAsia="宋体" w:hAnsi="宋体" w:cs="宋体" w:hint="eastAsia"/>
          <w:b/>
          <w:bCs/>
          <w:sz w:val="28"/>
          <w:szCs w:val="28"/>
        </w:rPr>
        <w:t xml:space="preserve">  </w:t>
      </w:r>
      <w:r>
        <w:rPr>
          <w:rFonts w:ascii="宋体" w:eastAsia="宋体" w:hAnsi="宋体" w:cs="宋体" w:hint="eastAsia"/>
          <w:b/>
          <w:bCs/>
          <w:sz w:val="28"/>
          <w:szCs w:val="28"/>
        </w:rPr>
        <w:t>发</w:t>
      </w:r>
      <w:r>
        <w:rPr>
          <w:rFonts w:ascii="宋体" w:eastAsia="宋体" w:hAnsi="宋体" w:cs="宋体" w:hint="eastAsia"/>
          <w:b/>
          <w:bCs/>
          <w:sz w:val="28"/>
          <w:szCs w:val="28"/>
        </w:rPr>
        <w:t xml:space="preserve"> </w:t>
      </w:r>
      <w:r>
        <w:rPr>
          <w:rFonts w:ascii="宋体" w:eastAsia="宋体" w:hAnsi="宋体" w:cs="宋体" w:hint="eastAsia"/>
          <w:b/>
          <w:bCs/>
          <w:sz w:val="28"/>
          <w:szCs w:val="28"/>
        </w:rPr>
        <w:t>布</w:t>
      </w:r>
    </w:p>
    <w:p w:rsidR="00E0213D" w:rsidRDefault="00E0213D">
      <w:pPr>
        <w:pStyle w:val="11"/>
        <w:tabs>
          <w:tab w:val="left" w:pos="1045"/>
        </w:tabs>
        <w:jc w:val="center"/>
        <w:rPr>
          <w:rFonts w:ascii="宋体" w:eastAsia="宋体" w:hAnsi="宋体" w:cs="宋体"/>
          <w:b/>
          <w:bCs/>
          <w:sz w:val="48"/>
          <w:szCs w:val="48"/>
        </w:rPr>
      </w:pPr>
    </w:p>
    <w:p w:rsidR="00E0213D" w:rsidRDefault="00E0213D">
      <w:pPr>
        <w:pStyle w:val="11"/>
        <w:tabs>
          <w:tab w:val="left" w:pos="1045"/>
        </w:tabs>
        <w:jc w:val="center"/>
        <w:rPr>
          <w:rFonts w:ascii="宋体" w:eastAsia="宋体" w:hAnsi="宋体" w:cs="宋体"/>
          <w:b/>
          <w:bCs/>
          <w:sz w:val="48"/>
          <w:szCs w:val="48"/>
        </w:rPr>
      </w:pPr>
    </w:p>
    <w:p w:rsidR="00E0213D" w:rsidRDefault="002B57F0" w:rsidP="006A3126">
      <w:pPr>
        <w:pStyle w:val="af2"/>
        <w:ind w:firstLine="560"/>
        <w:rPr>
          <w:rFonts w:ascii="宋体" w:eastAsia="宋体" w:hAnsi="宋体" w:cs="宋体"/>
          <w:sz w:val="28"/>
          <w:szCs w:val="28"/>
        </w:rPr>
      </w:pPr>
      <w:r>
        <w:rPr>
          <w:rFonts w:ascii="宋体" w:eastAsia="宋体" w:hAnsi="宋体" w:cs="宋体" w:hint="eastAsia"/>
          <w:sz w:val="28"/>
          <w:szCs w:val="28"/>
        </w:rPr>
        <w:lastRenderedPageBreak/>
        <w:t>目  次</w:t>
      </w:r>
    </w:p>
    <w:p w:rsidR="00E0213D" w:rsidRDefault="002B57F0" w:rsidP="006A3126">
      <w:pPr>
        <w:pStyle w:val="10"/>
        <w:spacing w:before="78" w:after="78"/>
        <w:ind w:firstLine="560"/>
        <w:rPr>
          <w:rFonts w:eastAsia="宋体" w:hAnsi="宋体" w:cs="宋体"/>
          <w:szCs w:val="28"/>
        </w:rPr>
      </w:pPr>
      <w:r>
        <w:rPr>
          <w:rFonts w:eastAsia="宋体" w:hAnsi="宋体" w:cs="宋体" w:hint="eastAsia"/>
          <w:szCs w:val="28"/>
        </w:rPr>
        <w:fldChar w:fldCharType="begin" w:fldLock="1"/>
      </w:r>
      <w:r>
        <w:rPr>
          <w:rFonts w:eastAsia="宋体" w:hAnsi="宋体" w:cs="宋体" w:hint="eastAsia"/>
          <w:szCs w:val="28"/>
        </w:rPr>
        <w:instrText xml:space="preserve"> TOC \h \z \t"</w:instrText>
      </w:r>
      <w:r>
        <w:rPr>
          <w:rFonts w:eastAsia="宋体" w:hAnsi="宋体" w:cs="宋体" w:hint="eastAsia"/>
          <w:szCs w:val="28"/>
        </w:rPr>
        <w:instrText>前言、引言标题</w:instrText>
      </w:r>
      <w:r>
        <w:rPr>
          <w:rFonts w:eastAsia="宋体" w:hAnsi="宋体" w:cs="宋体" w:hint="eastAsia"/>
          <w:szCs w:val="28"/>
        </w:rPr>
        <w:instrText>,1,</w:instrText>
      </w:r>
      <w:r>
        <w:rPr>
          <w:rFonts w:eastAsia="宋体" w:hAnsi="宋体" w:cs="宋体" w:hint="eastAsia"/>
          <w:szCs w:val="28"/>
        </w:rPr>
        <w:instrText>参考文献、索引标题</w:instrText>
      </w:r>
      <w:r>
        <w:rPr>
          <w:rFonts w:eastAsia="宋体" w:hAnsi="宋体" w:cs="宋体" w:hint="eastAsia"/>
          <w:szCs w:val="28"/>
        </w:rPr>
        <w:instrText>,1,</w:instrText>
      </w:r>
      <w:r>
        <w:rPr>
          <w:rFonts w:eastAsia="宋体" w:hAnsi="宋体" w:cs="宋体" w:hint="eastAsia"/>
          <w:szCs w:val="28"/>
        </w:rPr>
        <w:instrText>章标题</w:instrText>
      </w:r>
      <w:r>
        <w:rPr>
          <w:rFonts w:eastAsia="宋体" w:hAnsi="宋体" w:cs="宋体" w:hint="eastAsia"/>
          <w:szCs w:val="28"/>
        </w:rPr>
        <w:instrText>,1,</w:instrText>
      </w:r>
      <w:r>
        <w:rPr>
          <w:rFonts w:eastAsia="宋体" w:hAnsi="宋体" w:cs="宋体" w:hint="eastAsia"/>
          <w:szCs w:val="28"/>
        </w:rPr>
        <w:instrText>参考文献</w:instrText>
      </w:r>
      <w:r>
        <w:rPr>
          <w:rFonts w:eastAsia="宋体" w:hAnsi="宋体" w:cs="宋体" w:hint="eastAsia"/>
          <w:szCs w:val="28"/>
        </w:rPr>
        <w:instrText>,1,</w:instrText>
      </w:r>
      <w:r>
        <w:rPr>
          <w:rFonts w:eastAsia="宋体" w:hAnsi="宋体" w:cs="宋体" w:hint="eastAsia"/>
          <w:szCs w:val="28"/>
        </w:rPr>
        <w:instrText>附录标识</w:instrText>
      </w:r>
      <w:r>
        <w:rPr>
          <w:rFonts w:eastAsia="宋体" w:hAnsi="宋体" w:cs="宋体" w:hint="eastAsia"/>
          <w:szCs w:val="28"/>
        </w:rPr>
        <w:instrText>,1,</w:instrText>
      </w:r>
      <w:r>
        <w:rPr>
          <w:rFonts w:eastAsia="宋体" w:hAnsi="宋体" w:cs="宋体" w:hint="eastAsia"/>
          <w:szCs w:val="28"/>
        </w:rPr>
        <w:instrText>一级条标题</w:instrText>
      </w:r>
      <w:r>
        <w:rPr>
          <w:rFonts w:eastAsia="宋体" w:hAnsi="宋体" w:cs="宋体" w:hint="eastAsia"/>
          <w:szCs w:val="28"/>
        </w:rPr>
        <w:instrText>, 3,</w:instrText>
      </w:r>
      <w:r>
        <w:rPr>
          <w:rFonts w:eastAsia="宋体" w:hAnsi="宋体" w:cs="宋体" w:hint="eastAsia"/>
          <w:szCs w:val="28"/>
        </w:rPr>
        <w:instrText>二级条标题</w:instrText>
      </w:r>
      <w:r>
        <w:rPr>
          <w:rFonts w:eastAsia="宋体" w:hAnsi="宋体" w:cs="宋体" w:hint="eastAsia"/>
          <w:szCs w:val="28"/>
        </w:rPr>
        <w:instrText>, 4,</w:instrText>
      </w:r>
      <w:r>
        <w:rPr>
          <w:rFonts w:eastAsia="宋体" w:hAnsi="宋体" w:cs="宋体" w:hint="eastAsia"/>
          <w:szCs w:val="28"/>
        </w:rPr>
        <w:instrText>三级条标题</w:instrText>
      </w:r>
      <w:r>
        <w:rPr>
          <w:rFonts w:eastAsia="宋体" w:hAnsi="宋体" w:cs="宋体" w:hint="eastAsia"/>
          <w:szCs w:val="28"/>
        </w:rPr>
        <w:instrText>, 5,</w:instrText>
      </w:r>
      <w:r>
        <w:rPr>
          <w:rFonts w:eastAsia="宋体" w:hAnsi="宋体" w:cs="宋体" w:hint="eastAsia"/>
          <w:szCs w:val="28"/>
        </w:rPr>
        <w:instrText>四级条标题</w:instrText>
      </w:r>
      <w:r>
        <w:rPr>
          <w:rFonts w:eastAsia="宋体" w:hAnsi="宋体" w:cs="宋体" w:hint="eastAsia"/>
          <w:szCs w:val="28"/>
        </w:rPr>
        <w:instrText xml:space="preserve">, 6" \* MERGEFORMAT </w:instrText>
      </w:r>
      <w:r>
        <w:rPr>
          <w:rFonts w:eastAsia="宋体" w:hAnsi="宋体" w:cs="宋体" w:hint="eastAsia"/>
          <w:szCs w:val="28"/>
        </w:rPr>
        <w:fldChar w:fldCharType="separate"/>
      </w:r>
      <w:hyperlink w:anchor="_Toc453141227" w:history="1">
        <w:r>
          <w:rPr>
            <w:rStyle w:val="af"/>
            <w:rFonts w:eastAsia="宋体" w:hAnsi="宋体" w:cs="宋体" w:hint="eastAsia"/>
            <w:szCs w:val="28"/>
          </w:rPr>
          <w:t>前言</w:t>
        </w:r>
        <w:r>
          <w:rPr>
            <w:rFonts w:eastAsia="宋体" w:hAnsi="宋体" w:cs="宋体" w:hint="eastAsia"/>
            <w:szCs w:val="28"/>
          </w:rPr>
          <w:tab/>
        </w:r>
        <w:r>
          <w:rPr>
            <w:rFonts w:eastAsia="宋体" w:hAnsi="宋体" w:cs="宋体" w:hint="eastAsia"/>
            <w:szCs w:val="28"/>
          </w:rPr>
          <w:t>4</w:t>
        </w:r>
      </w:hyperlink>
    </w:p>
    <w:p w:rsidR="00E0213D" w:rsidRDefault="002B57F0" w:rsidP="006A3126">
      <w:pPr>
        <w:pStyle w:val="10"/>
        <w:spacing w:before="78" w:after="78"/>
        <w:ind w:firstLine="560"/>
        <w:rPr>
          <w:rFonts w:eastAsia="宋体" w:hAnsi="宋体" w:cs="宋体"/>
          <w:szCs w:val="28"/>
        </w:rPr>
      </w:pPr>
      <w:hyperlink w:anchor="_Toc453141228" w:history="1">
        <w:r>
          <w:rPr>
            <w:rStyle w:val="af"/>
            <w:rFonts w:eastAsia="宋体" w:hAnsi="宋体" w:cs="宋体" w:hint="eastAsia"/>
            <w:szCs w:val="28"/>
          </w:rPr>
          <w:t>1</w:t>
        </w:r>
        <w:r>
          <w:rPr>
            <w:rStyle w:val="af"/>
            <w:rFonts w:eastAsia="宋体" w:hAnsi="宋体" w:cs="宋体" w:hint="eastAsia"/>
            <w:szCs w:val="28"/>
          </w:rPr>
          <w:t xml:space="preserve">　范围</w:t>
        </w:r>
        <w:r>
          <w:rPr>
            <w:rFonts w:eastAsia="宋体" w:hAnsi="宋体" w:cs="宋体" w:hint="eastAsia"/>
            <w:szCs w:val="28"/>
          </w:rPr>
          <w:tab/>
        </w:r>
        <w:r>
          <w:rPr>
            <w:rFonts w:eastAsia="宋体" w:hAnsi="宋体" w:cs="宋体" w:hint="eastAsia"/>
            <w:szCs w:val="28"/>
          </w:rPr>
          <w:t>5</w:t>
        </w:r>
      </w:hyperlink>
    </w:p>
    <w:p w:rsidR="00E0213D" w:rsidRDefault="002B57F0" w:rsidP="006A3126">
      <w:pPr>
        <w:pStyle w:val="10"/>
        <w:spacing w:before="78" w:after="78"/>
        <w:ind w:firstLine="560"/>
        <w:rPr>
          <w:rFonts w:eastAsia="宋体" w:hAnsi="宋体" w:cs="宋体"/>
          <w:szCs w:val="28"/>
        </w:rPr>
      </w:pPr>
      <w:hyperlink w:anchor="_Toc453141229" w:history="1">
        <w:r>
          <w:rPr>
            <w:rStyle w:val="af"/>
            <w:rFonts w:eastAsia="宋体" w:hAnsi="宋体" w:cs="宋体" w:hint="eastAsia"/>
            <w:szCs w:val="28"/>
          </w:rPr>
          <w:t>2</w:t>
        </w:r>
        <w:r>
          <w:rPr>
            <w:rStyle w:val="af"/>
            <w:rFonts w:eastAsia="宋体" w:hAnsi="宋体" w:cs="宋体" w:hint="eastAsia"/>
            <w:szCs w:val="28"/>
          </w:rPr>
          <w:t xml:space="preserve">　规范性引用文件</w:t>
        </w:r>
        <w:r>
          <w:rPr>
            <w:rFonts w:eastAsia="宋体" w:hAnsi="宋体" w:cs="宋体" w:hint="eastAsia"/>
            <w:szCs w:val="28"/>
          </w:rPr>
          <w:tab/>
        </w:r>
        <w:r>
          <w:rPr>
            <w:rFonts w:eastAsia="宋体" w:hAnsi="宋体" w:cs="宋体" w:hint="eastAsia"/>
            <w:szCs w:val="28"/>
          </w:rPr>
          <w:t>5</w:t>
        </w:r>
      </w:hyperlink>
    </w:p>
    <w:p w:rsidR="00E0213D" w:rsidRDefault="002B57F0" w:rsidP="006A3126">
      <w:pPr>
        <w:pStyle w:val="10"/>
        <w:spacing w:before="78" w:after="78"/>
        <w:ind w:firstLine="560"/>
        <w:rPr>
          <w:rFonts w:eastAsia="宋体" w:hAnsi="宋体" w:cs="宋体"/>
          <w:szCs w:val="28"/>
        </w:rPr>
      </w:pPr>
      <w:hyperlink w:anchor="_Toc453141230" w:history="1">
        <w:r>
          <w:rPr>
            <w:rStyle w:val="af"/>
            <w:rFonts w:eastAsia="宋体" w:hAnsi="宋体" w:cs="宋体" w:hint="eastAsia"/>
            <w:szCs w:val="28"/>
          </w:rPr>
          <w:t>3</w:t>
        </w:r>
        <w:r>
          <w:rPr>
            <w:rStyle w:val="af"/>
            <w:rFonts w:eastAsia="宋体" w:hAnsi="宋体" w:cs="宋体" w:hint="eastAsia"/>
            <w:szCs w:val="28"/>
          </w:rPr>
          <w:t xml:space="preserve">　</w:t>
        </w:r>
        <w:r>
          <w:rPr>
            <w:rFonts w:eastAsia="宋体" w:hAnsi="宋体" w:cs="宋体" w:hint="eastAsia"/>
            <w:szCs w:val="28"/>
          </w:rPr>
          <w:t>术语和定义</w:t>
        </w:r>
        <w:r>
          <w:rPr>
            <w:rFonts w:eastAsia="宋体" w:hAnsi="宋体" w:cs="宋体" w:hint="eastAsia"/>
            <w:szCs w:val="28"/>
          </w:rPr>
          <w:tab/>
        </w:r>
        <w:r>
          <w:rPr>
            <w:rFonts w:eastAsia="宋体" w:hAnsi="宋体" w:cs="宋体" w:hint="eastAsia"/>
            <w:szCs w:val="28"/>
          </w:rPr>
          <w:t>5</w:t>
        </w:r>
      </w:hyperlink>
    </w:p>
    <w:p w:rsidR="00E0213D" w:rsidRDefault="002B57F0">
      <w:pPr>
        <w:pStyle w:val="3"/>
        <w:ind w:firstLineChars="200" w:firstLine="560"/>
        <w:rPr>
          <w:rFonts w:eastAsia="宋体" w:hAnsi="宋体" w:cs="宋体"/>
          <w:szCs w:val="28"/>
        </w:rPr>
      </w:pPr>
      <w:hyperlink w:anchor="_Toc453141231" w:history="1">
        <w:r>
          <w:rPr>
            <w:rStyle w:val="af"/>
            <w:rFonts w:eastAsia="宋体" w:hAnsi="宋体" w:cs="宋体" w:hint="eastAsia"/>
            <w:szCs w:val="28"/>
          </w:rPr>
          <w:t>3.1</w:t>
        </w:r>
        <w:r>
          <w:rPr>
            <w:rStyle w:val="af"/>
            <w:rFonts w:eastAsia="宋体" w:hAnsi="宋体" w:cs="宋体" w:hint="eastAsia"/>
            <w:szCs w:val="28"/>
          </w:rPr>
          <w:t xml:space="preserve">　</w:t>
        </w:r>
        <w:r>
          <w:rPr>
            <w:rStyle w:val="af"/>
            <w:rFonts w:eastAsia="宋体" w:hAnsi="宋体" w:cs="宋体" w:hint="eastAsia"/>
            <w:szCs w:val="28"/>
          </w:rPr>
          <w:t>猕猴桃</w:t>
        </w:r>
        <w:r>
          <w:rPr>
            <w:rStyle w:val="af"/>
            <w:rFonts w:eastAsia="宋体" w:hAnsi="宋体" w:cs="宋体" w:hint="eastAsia"/>
            <w:szCs w:val="28"/>
          </w:rPr>
          <w:t>水肥一体化</w:t>
        </w:r>
        <w:r>
          <w:rPr>
            <w:rFonts w:eastAsia="宋体" w:hAnsi="宋体" w:cs="宋体" w:hint="eastAsia"/>
            <w:szCs w:val="28"/>
          </w:rPr>
          <w:tab/>
        </w:r>
        <w:r>
          <w:rPr>
            <w:rFonts w:eastAsia="宋体" w:hAnsi="宋体" w:cs="宋体" w:hint="eastAsia"/>
            <w:szCs w:val="28"/>
          </w:rPr>
          <w:t>5</w:t>
        </w:r>
      </w:hyperlink>
    </w:p>
    <w:p w:rsidR="00E0213D" w:rsidRDefault="002B57F0">
      <w:pPr>
        <w:pStyle w:val="3"/>
        <w:ind w:firstLineChars="200" w:firstLine="560"/>
        <w:rPr>
          <w:rFonts w:eastAsia="宋体" w:hAnsi="宋体" w:cs="宋体"/>
          <w:szCs w:val="28"/>
        </w:rPr>
      </w:pPr>
      <w:hyperlink w:anchor="_Toc453141232" w:history="1">
        <w:r>
          <w:rPr>
            <w:rStyle w:val="af"/>
            <w:rFonts w:eastAsia="宋体" w:hAnsi="宋体" w:cs="宋体" w:hint="eastAsia"/>
            <w:szCs w:val="28"/>
          </w:rPr>
          <w:t>3.2</w:t>
        </w:r>
        <w:r>
          <w:rPr>
            <w:rStyle w:val="af"/>
            <w:rFonts w:eastAsia="宋体" w:hAnsi="宋体" w:cs="宋体" w:hint="eastAsia"/>
            <w:szCs w:val="28"/>
          </w:rPr>
          <w:t xml:space="preserve">　微灌系统</w:t>
        </w:r>
        <w:r>
          <w:rPr>
            <w:rFonts w:eastAsia="宋体" w:hAnsi="宋体" w:cs="宋体" w:hint="eastAsia"/>
            <w:szCs w:val="28"/>
          </w:rPr>
          <w:tab/>
        </w:r>
        <w:r>
          <w:rPr>
            <w:rFonts w:eastAsia="宋体" w:hAnsi="宋体" w:cs="宋体" w:hint="eastAsia"/>
            <w:szCs w:val="28"/>
          </w:rPr>
          <w:t>6</w:t>
        </w:r>
      </w:hyperlink>
    </w:p>
    <w:p w:rsidR="00E0213D" w:rsidRDefault="002B57F0" w:rsidP="006A3126">
      <w:pPr>
        <w:pStyle w:val="4"/>
        <w:ind w:firstLine="560"/>
        <w:rPr>
          <w:rFonts w:eastAsia="宋体" w:hAnsi="宋体" w:cs="宋体"/>
          <w:szCs w:val="28"/>
        </w:rPr>
      </w:pPr>
      <w:hyperlink w:anchor="_Toc453141233" w:history="1">
        <w:r>
          <w:rPr>
            <w:rStyle w:val="af"/>
            <w:rFonts w:eastAsia="宋体" w:hAnsi="宋体" w:cs="宋体" w:hint="eastAsia"/>
            <w:szCs w:val="28"/>
          </w:rPr>
          <w:t>3.</w:t>
        </w:r>
        <w:r>
          <w:rPr>
            <w:rStyle w:val="af"/>
            <w:rFonts w:eastAsia="宋体" w:hAnsi="宋体" w:cs="宋体" w:hint="eastAsia"/>
            <w:szCs w:val="28"/>
          </w:rPr>
          <w:t>3</w:t>
        </w:r>
        <w:r>
          <w:rPr>
            <w:rStyle w:val="af"/>
            <w:rFonts w:eastAsia="宋体" w:hAnsi="宋体" w:cs="宋体" w:hint="eastAsia"/>
            <w:szCs w:val="28"/>
          </w:rPr>
          <w:t xml:space="preserve">　水源</w:t>
        </w:r>
        <w:r>
          <w:rPr>
            <w:rFonts w:eastAsia="宋体" w:hAnsi="宋体" w:cs="宋体" w:hint="eastAsia"/>
            <w:szCs w:val="28"/>
          </w:rPr>
          <w:tab/>
        </w:r>
        <w:r>
          <w:rPr>
            <w:rFonts w:eastAsia="宋体" w:hAnsi="宋体" w:cs="宋体" w:hint="eastAsia"/>
            <w:szCs w:val="28"/>
          </w:rPr>
          <w:t>6</w:t>
        </w:r>
      </w:hyperlink>
    </w:p>
    <w:p w:rsidR="00E0213D" w:rsidRDefault="002B57F0" w:rsidP="006A3126">
      <w:pPr>
        <w:pStyle w:val="4"/>
        <w:ind w:firstLine="560"/>
        <w:rPr>
          <w:rFonts w:eastAsia="宋体" w:hAnsi="宋体" w:cs="宋体"/>
          <w:szCs w:val="28"/>
        </w:rPr>
      </w:pPr>
      <w:hyperlink w:anchor="_Toc453141234" w:history="1">
        <w:r>
          <w:rPr>
            <w:rStyle w:val="af"/>
            <w:rFonts w:eastAsia="宋体" w:hAnsi="宋体" w:cs="宋体" w:hint="eastAsia"/>
            <w:szCs w:val="28"/>
          </w:rPr>
          <w:t>3.</w:t>
        </w:r>
        <w:r>
          <w:rPr>
            <w:rStyle w:val="af"/>
            <w:rFonts w:eastAsia="宋体" w:hAnsi="宋体" w:cs="宋体" w:hint="eastAsia"/>
            <w:szCs w:val="28"/>
          </w:rPr>
          <w:t>4</w:t>
        </w:r>
        <w:r>
          <w:rPr>
            <w:rStyle w:val="af"/>
            <w:rFonts w:eastAsia="宋体" w:hAnsi="宋体" w:cs="宋体" w:hint="eastAsia"/>
            <w:szCs w:val="28"/>
          </w:rPr>
          <w:t xml:space="preserve">　首部枢纽</w:t>
        </w:r>
        <w:r>
          <w:rPr>
            <w:rFonts w:eastAsia="宋体" w:hAnsi="宋体" w:cs="宋体" w:hint="eastAsia"/>
            <w:szCs w:val="28"/>
          </w:rPr>
          <w:tab/>
        </w:r>
        <w:r>
          <w:rPr>
            <w:rFonts w:eastAsia="宋体" w:hAnsi="宋体" w:cs="宋体" w:hint="eastAsia"/>
            <w:szCs w:val="28"/>
          </w:rPr>
          <w:t>6</w:t>
        </w:r>
      </w:hyperlink>
    </w:p>
    <w:p w:rsidR="00E0213D" w:rsidRDefault="002B57F0" w:rsidP="006A3126">
      <w:pPr>
        <w:pStyle w:val="4"/>
        <w:ind w:firstLine="560"/>
        <w:rPr>
          <w:rFonts w:eastAsia="宋体" w:hAnsi="宋体" w:cs="宋体"/>
          <w:szCs w:val="28"/>
        </w:rPr>
      </w:pPr>
      <w:hyperlink w:anchor="_Toc453141235" w:history="1">
        <w:r>
          <w:rPr>
            <w:rStyle w:val="af"/>
            <w:rFonts w:eastAsia="宋体" w:hAnsi="宋体" w:cs="宋体" w:hint="eastAsia"/>
            <w:szCs w:val="28"/>
          </w:rPr>
          <w:t>3.</w:t>
        </w:r>
        <w:r>
          <w:rPr>
            <w:rStyle w:val="af"/>
            <w:rFonts w:eastAsia="宋体" w:hAnsi="宋体" w:cs="宋体" w:hint="eastAsia"/>
            <w:szCs w:val="28"/>
          </w:rPr>
          <w:t>5</w:t>
        </w:r>
        <w:r>
          <w:rPr>
            <w:rStyle w:val="af"/>
            <w:rFonts w:eastAsia="宋体" w:hAnsi="宋体" w:cs="宋体" w:hint="eastAsia"/>
            <w:szCs w:val="28"/>
          </w:rPr>
          <w:t xml:space="preserve">　输配水管道</w:t>
        </w:r>
        <w:r>
          <w:rPr>
            <w:rFonts w:eastAsia="宋体" w:hAnsi="宋体" w:cs="宋体" w:hint="eastAsia"/>
            <w:szCs w:val="28"/>
          </w:rPr>
          <w:tab/>
        </w:r>
        <w:r>
          <w:rPr>
            <w:rFonts w:eastAsia="宋体" w:hAnsi="宋体" w:cs="宋体" w:hint="eastAsia"/>
            <w:szCs w:val="28"/>
          </w:rPr>
          <w:t>6</w:t>
        </w:r>
      </w:hyperlink>
    </w:p>
    <w:p w:rsidR="00E0213D" w:rsidRDefault="002B57F0" w:rsidP="006A3126">
      <w:pPr>
        <w:pStyle w:val="4"/>
        <w:ind w:firstLine="560"/>
        <w:rPr>
          <w:rFonts w:eastAsia="宋体" w:hAnsi="宋体" w:cs="宋体"/>
          <w:szCs w:val="28"/>
        </w:rPr>
      </w:pPr>
      <w:hyperlink w:anchor="_Toc453141236" w:history="1">
        <w:r>
          <w:rPr>
            <w:rStyle w:val="af"/>
            <w:rFonts w:eastAsia="宋体" w:hAnsi="宋体" w:cs="宋体" w:hint="eastAsia"/>
            <w:szCs w:val="28"/>
          </w:rPr>
          <w:t>3.</w:t>
        </w:r>
        <w:r>
          <w:rPr>
            <w:rStyle w:val="af"/>
            <w:rFonts w:eastAsia="宋体" w:hAnsi="宋体" w:cs="宋体" w:hint="eastAsia"/>
            <w:szCs w:val="28"/>
          </w:rPr>
          <w:t>6</w:t>
        </w:r>
        <w:r>
          <w:rPr>
            <w:rStyle w:val="af"/>
            <w:rFonts w:eastAsia="宋体" w:hAnsi="宋体" w:cs="宋体" w:hint="eastAsia"/>
            <w:szCs w:val="28"/>
          </w:rPr>
          <w:t xml:space="preserve">　灌水器</w:t>
        </w:r>
        <w:r>
          <w:rPr>
            <w:rFonts w:eastAsia="宋体" w:hAnsi="宋体" w:cs="宋体" w:hint="eastAsia"/>
            <w:szCs w:val="28"/>
          </w:rPr>
          <w:tab/>
        </w:r>
        <w:r>
          <w:rPr>
            <w:rFonts w:eastAsia="宋体" w:hAnsi="宋体" w:cs="宋体" w:hint="eastAsia"/>
            <w:szCs w:val="28"/>
          </w:rPr>
          <w:t>6</w:t>
        </w:r>
      </w:hyperlink>
    </w:p>
    <w:p w:rsidR="00E0213D" w:rsidRDefault="002B57F0" w:rsidP="006A3126">
      <w:pPr>
        <w:ind w:firstLine="560"/>
        <w:rPr>
          <w:rFonts w:ascii="宋体" w:eastAsia="宋体" w:hAnsi="宋体" w:cs="宋体"/>
          <w:szCs w:val="28"/>
        </w:rPr>
      </w:pPr>
      <w:r>
        <w:rPr>
          <w:rFonts w:ascii="宋体" w:eastAsia="宋体" w:hAnsi="宋体" w:cs="宋体" w:hint="eastAsia"/>
          <w:szCs w:val="28"/>
        </w:rPr>
        <w:t xml:space="preserve">3.7  </w:t>
      </w:r>
      <w:r>
        <w:rPr>
          <w:rFonts w:ascii="宋体" w:eastAsia="宋体" w:hAnsi="宋体" w:cs="宋体" w:hint="eastAsia"/>
          <w:szCs w:val="28"/>
        </w:rPr>
        <w:t>灌水器压力补偿</w:t>
      </w:r>
      <w:r>
        <w:rPr>
          <w:rFonts w:ascii="宋体" w:eastAsia="宋体" w:hAnsi="宋体" w:cs="宋体" w:hint="eastAsia"/>
          <w:szCs w:val="28"/>
        </w:rPr>
        <w:t>------------------------------------------6</w:t>
      </w:r>
    </w:p>
    <w:p w:rsidR="00E0213D" w:rsidRDefault="002B57F0" w:rsidP="006A3126">
      <w:pPr>
        <w:pStyle w:val="10"/>
        <w:spacing w:before="78" w:after="78"/>
        <w:ind w:firstLine="560"/>
        <w:rPr>
          <w:rFonts w:eastAsia="宋体" w:hAnsi="宋体" w:cs="宋体"/>
          <w:szCs w:val="28"/>
        </w:rPr>
      </w:pPr>
      <w:hyperlink w:anchor="_Toc453141238" w:history="1">
        <w:r>
          <w:rPr>
            <w:rStyle w:val="af"/>
            <w:rFonts w:eastAsia="宋体" w:hAnsi="宋体" w:cs="宋体" w:hint="eastAsia"/>
            <w:szCs w:val="28"/>
          </w:rPr>
          <w:t>4</w:t>
        </w:r>
        <w:r>
          <w:rPr>
            <w:rStyle w:val="af"/>
            <w:rFonts w:eastAsia="宋体" w:hAnsi="宋体" w:cs="宋体" w:hint="eastAsia"/>
            <w:szCs w:val="28"/>
          </w:rPr>
          <w:t xml:space="preserve">　系统的选择</w:t>
        </w:r>
        <w:r>
          <w:rPr>
            <w:rFonts w:eastAsia="宋体" w:hAnsi="宋体" w:cs="宋体" w:hint="eastAsia"/>
            <w:szCs w:val="28"/>
          </w:rPr>
          <w:tab/>
        </w:r>
        <w:r>
          <w:rPr>
            <w:rFonts w:eastAsia="宋体" w:hAnsi="宋体" w:cs="宋体" w:hint="eastAsia"/>
            <w:szCs w:val="28"/>
          </w:rPr>
          <w:t>7</w:t>
        </w:r>
      </w:hyperlink>
    </w:p>
    <w:p w:rsidR="00E0213D" w:rsidRDefault="002B57F0">
      <w:pPr>
        <w:pStyle w:val="3"/>
        <w:ind w:firstLineChars="200" w:firstLine="560"/>
        <w:rPr>
          <w:rFonts w:eastAsia="宋体" w:hAnsi="宋体" w:cs="宋体"/>
          <w:szCs w:val="28"/>
        </w:rPr>
      </w:pPr>
      <w:hyperlink w:anchor="_Toc453141239" w:history="1">
        <w:r>
          <w:rPr>
            <w:rStyle w:val="af"/>
            <w:rFonts w:eastAsia="宋体" w:hAnsi="宋体" w:cs="宋体" w:hint="eastAsia"/>
            <w:szCs w:val="28"/>
          </w:rPr>
          <w:t>4.1</w:t>
        </w:r>
        <w:r>
          <w:rPr>
            <w:rStyle w:val="af"/>
            <w:rFonts w:eastAsia="宋体" w:hAnsi="宋体" w:cs="宋体" w:hint="eastAsia"/>
            <w:szCs w:val="28"/>
          </w:rPr>
          <w:t xml:space="preserve">　泵吸施肥法</w:t>
        </w:r>
        <w:r>
          <w:rPr>
            <w:rFonts w:eastAsia="宋体" w:hAnsi="宋体" w:cs="宋体" w:hint="eastAsia"/>
            <w:szCs w:val="28"/>
          </w:rPr>
          <w:tab/>
        </w:r>
        <w:r>
          <w:rPr>
            <w:rFonts w:eastAsia="宋体" w:hAnsi="宋体" w:cs="宋体" w:hint="eastAsia"/>
            <w:szCs w:val="28"/>
          </w:rPr>
          <w:t>7</w:t>
        </w:r>
      </w:hyperlink>
    </w:p>
    <w:p w:rsidR="00E0213D" w:rsidRDefault="002B57F0">
      <w:pPr>
        <w:pStyle w:val="3"/>
        <w:ind w:firstLineChars="200" w:firstLine="560"/>
        <w:rPr>
          <w:rFonts w:eastAsia="宋体" w:hAnsi="宋体" w:cs="宋体"/>
          <w:szCs w:val="28"/>
        </w:rPr>
      </w:pPr>
      <w:hyperlink w:anchor="_Toc453141240" w:history="1">
        <w:r>
          <w:rPr>
            <w:rStyle w:val="af"/>
            <w:rFonts w:eastAsia="宋体" w:hAnsi="宋体" w:cs="宋体" w:hint="eastAsia"/>
            <w:szCs w:val="28"/>
          </w:rPr>
          <w:t>4.2</w:t>
        </w:r>
        <w:r>
          <w:rPr>
            <w:rStyle w:val="af"/>
            <w:rFonts w:eastAsia="宋体" w:hAnsi="宋体" w:cs="宋体" w:hint="eastAsia"/>
            <w:szCs w:val="28"/>
          </w:rPr>
          <w:t xml:space="preserve">　泵注施肥法</w:t>
        </w:r>
        <w:r>
          <w:rPr>
            <w:rFonts w:eastAsia="宋体" w:hAnsi="宋体" w:cs="宋体" w:hint="eastAsia"/>
            <w:szCs w:val="28"/>
          </w:rPr>
          <w:tab/>
        </w:r>
        <w:r>
          <w:rPr>
            <w:rFonts w:eastAsia="宋体" w:hAnsi="宋体" w:cs="宋体" w:hint="eastAsia"/>
            <w:szCs w:val="28"/>
          </w:rPr>
          <w:t>7</w:t>
        </w:r>
      </w:hyperlink>
    </w:p>
    <w:p w:rsidR="00E0213D" w:rsidRDefault="002B57F0">
      <w:pPr>
        <w:pStyle w:val="3"/>
        <w:ind w:firstLineChars="200" w:firstLine="560"/>
        <w:rPr>
          <w:rFonts w:eastAsia="宋体" w:hAnsi="宋体" w:cs="宋体"/>
          <w:szCs w:val="28"/>
        </w:rPr>
      </w:pPr>
      <w:hyperlink w:anchor="_Toc453141241" w:history="1">
        <w:r>
          <w:rPr>
            <w:rStyle w:val="af"/>
            <w:rFonts w:eastAsia="宋体" w:hAnsi="宋体" w:cs="宋体" w:hint="eastAsia"/>
            <w:szCs w:val="28"/>
          </w:rPr>
          <w:t>4.3</w:t>
        </w:r>
        <w:r>
          <w:rPr>
            <w:rStyle w:val="af"/>
            <w:rFonts w:eastAsia="宋体" w:hAnsi="宋体" w:cs="宋体" w:hint="eastAsia"/>
            <w:szCs w:val="28"/>
          </w:rPr>
          <w:t xml:space="preserve">　重力自压式施肥法</w:t>
        </w:r>
        <w:r>
          <w:rPr>
            <w:rFonts w:eastAsia="宋体" w:hAnsi="宋体" w:cs="宋体" w:hint="eastAsia"/>
            <w:szCs w:val="28"/>
          </w:rPr>
          <w:tab/>
        </w:r>
        <w:r>
          <w:rPr>
            <w:rFonts w:eastAsia="宋体" w:hAnsi="宋体" w:cs="宋体" w:hint="eastAsia"/>
            <w:szCs w:val="28"/>
          </w:rPr>
          <w:t>7</w:t>
        </w:r>
      </w:hyperlink>
    </w:p>
    <w:p w:rsidR="00E0213D" w:rsidRDefault="002B57F0">
      <w:pPr>
        <w:pStyle w:val="3"/>
        <w:ind w:firstLineChars="200" w:firstLine="560"/>
        <w:rPr>
          <w:rFonts w:eastAsia="宋体" w:hAnsi="宋体" w:cs="宋体"/>
          <w:szCs w:val="28"/>
        </w:rPr>
      </w:pPr>
      <w:hyperlink w:anchor="_Toc453141242" w:history="1">
        <w:r>
          <w:rPr>
            <w:rStyle w:val="af"/>
            <w:rFonts w:eastAsia="宋体" w:hAnsi="宋体" w:cs="宋体" w:hint="eastAsia"/>
            <w:szCs w:val="28"/>
          </w:rPr>
          <w:t>4.4</w:t>
        </w:r>
        <w:r>
          <w:rPr>
            <w:rStyle w:val="af"/>
            <w:rFonts w:eastAsia="宋体" w:hAnsi="宋体" w:cs="宋体" w:hint="eastAsia"/>
            <w:szCs w:val="28"/>
          </w:rPr>
          <w:t xml:space="preserve">　旁通罐施肥法</w:t>
        </w:r>
        <w:r>
          <w:rPr>
            <w:rFonts w:eastAsia="宋体" w:hAnsi="宋体" w:cs="宋体" w:hint="eastAsia"/>
            <w:szCs w:val="28"/>
          </w:rPr>
          <w:tab/>
        </w:r>
        <w:r>
          <w:rPr>
            <w:rFonts w:eastAsia="宋体" w:hAnsi="宋体" w:cs="宋体" w:hint="eastAsia"/>
            <w:szCs w:val="28"/>
          </w:rPr>
          <w:t>7</w:t>
        </w:r>
      </w:hyperlink>
    </w:p>
    <w:p w:rsidR="00E0213D" w:rsidRDefault="002B57F0">
      <w:pPr>
        <w:pStyle w:val="3"/>
        <w:ind w:firstLineChars="200" w:firstLine="560"/>
        <w:rPr>
          <w:rFonts w:eastAsia="宋体" w:hAnsi="宋体" w:cs="宋体"/>
          <w:szCs w:val="28"/>
        </w:rPr>
      </w:pPr>
      <w:hyperlink w:anchor="_Toc453141243" w:history="1">
        <w:r>
          <w:rPr>
            <w:rStyle w:val="af"/>
            <w:rFonts w:eastAsia="宋体" w:hAnsi="宋体" w:cs="宋体" w:hint="eastAsia"/>
            <w:szCs w:val="28"/>
          </w:rPr>
          <w:t>4.5</w:t>
        </w:r>
        <w:r>
          <w:rPr>
            <w:rStyle w:val="af"/>
            <w:rFonts w:eastAsia="宋体" w:hAnsi="宋体" w:cs="宋体" w:hint="eastAsia"/>
            <w:szCs w:val="28"/>
          </w:rPr>
          <w:t xml:space="preserve">　文丘里施肥法</w:t>
        </w:r>
        <w:r>
          <w:rPr>
            <w:rFonts w:eastAsia="宋体" w:hAnsi="宋体" w:cs="宋体" w:hint="eastAsia"/>
            <w:szCs w:val="28"/>
          </w:rPr>
          <w:tab/>
        </w:r>
        <w:r>
          <w:rPr>
            <w:rFonts w:eastAsia="宋体" w:hAnsi="宋体" w:cs="宋体" w:hint="eastAsia"/>
            <w:szCs w:val="28"/>
          </w:rPr>
          <w:t>7</w:t>
        </w:r>
      </w:hyperlink>
    </w:p>
    <w:p w:rsidR="00E0213D" w:rsidRDefault="002B57F0">
      <w:pPr>
        <w:pStyle w:val="3"/>
        <w:ind w:firstLineChars="200" w:firstLine="560"/>
        <w:rPr>
          <w:rFonts w:eastAsia="宋体" w:hAnsi="宋体" w:cs="宋体"/>
          <w:szCs w:val="28"/>
        </w:rPr>
      </w:pPr>
      <w:hyperlink w:anchor="_Toc453141244" w:history="1">
        <w:r>
          <w:rPr>
            <w:rStyle w:val="af"/>
            <w:rFonts w:eastAsia="宋体" w:hAnsi="宋体" w:cs="宋体" w:hint="eastAsia"/>
            <w:szCs w:val="28"/>
          </w:rPr>
          <w:t>4.6</w:t>
        </w:r>
        <w:r>
          <w:rPr>
            <w:rStyle w:val="af"/>
            <w:rFonts w:eastAsia="宋体" w:hAnsi="宋体" w:cs="宋体" w:hint="eastAsia"/>
            <w:szCs w:val="28"/>
          </w:rPr>
          <w:t xml:space="preserve">　全自动电脑控制施肥法</w:t>
        </w:r>
        <w:r>
          <w:rPr>
            <w:rFonts w:eastAsia="宋体" w:hAnsi="宋体" w:cs="宋体" w:hint="eastAsia"/>
            <w:szCs w:val="28"/>
          </w:rPr>
          <w:tab/>
        </w:r>
        <w:r>
          <w:rPr>
            <w:rFonts w:eastAsia="宋体" w:hAnsi="宋体" w:cs="宋体" w:hint="eastAsia"/>
            <w:szCs w:val="28"/>
          </w:rPr>
          <w:t>8</w:t>
        </w:r>
      </w:hyperlink>
    </w:p>
    <w:p w:rsidR="00E0213D" w:rsidRDefault="002B57F0" w:rsidP="006A3126">
      <w:pPr>
        <w:pStyle w:val="10"/>
        <w:spacing w:before="78" w:after="78"/>
        <w:ind w:firstLine="560"/>
        <w:rPr>
          <w:rFonts w:eastAsia="宋体" w:hAnsi="宋体" w:cs="宋体"/>
          <w:szCs w:val="28"/>
        </w:rPr>
      </w:pPr>
      <w:hyperlink w:anchor="_Toc453141245" w:history="1">
        <w:r>
          <w:rPr>
            <w:rStyle w:val="af"/>
            <w:rFonts w:eastAsia="宋体" w:hAnsi="宋体" w:cs="宋体" w:hint="eastAsia"/>
            <w:szCs w:val="28"/>
          </w:rPr>
          <w:t>5</w:t>
        </w:r>
        <w:r>
          <w:rPr>
            <w:rStyle w:val="af"/>
            <w:rFonts w:eastAsia="宋体" w:hAnsi="宋体" w:cs="宋体" w:hint="eastAsia"/>
            <w:szCs w:val="28"/>
          </w:rPr>
          <w:t xml:space="preserve">　</w:t>
        </w:r>
        <w:r>
          <w:rPr>
            <w:rFonts w:eastAsia="宋体" w:hAnsi="宋体" w:cs="宋体" w:hint="eastAsia"/>
            <w:szCs w:val="28"/>
          </w:rPr>
          <w:t>灌水制度的确定</w:t>
        </w:r>
        <w:r>
          <w:rPr>
            <w:rFonts w:eastAsia="宋体" w:hAnsi="宋体" w:cs="宋体" w:hint="eastAsia"/>
            <w:szCs w:val="28"/>
          </w:rPr>
          <w:tab/>
        </w:r>
        <w:r>
          <w:rPr>
            <w:rFonts w:eastAsia="宋体" w:hAnsi="宋体" w:cs="宋体" w:hint="eastAsia"/>
            <w:szCs w:val="28"/>
          </w:rPr>
          <w:t>8</w:t>
        </w:r>
      </w:hyperlink>
    </w:p>
    <w:p w:rsidR="00E0213D" w:rsidRDefault="002B57F0">
      <w:pPr>
        <w:pStyle w:val="3"/>
        <w:ind w:firstLineChars="200" w:firstLine="560"/>
        <w:rPr>
          <w:rFonts w:eastAsia="宋体" w:hAnsi="宋体" w:cs="宋体"/>
          <w:szCs w:val="28"/>
        </w:rPr>
      </w:pPr>
      <w:hyperlink w:anchor="_Toc453141246" w:history="1">
        <w:r>
          <w:rPr>
            <w:rStyle w:val="af"/>
            <w:rFonts w:eastAsia="宋体" w:hAnsi="宋体" w:cs="宋体" w:hint="eastAsia"/>
            <w:szCs w:val="28"/>
          </w:rPr>
          <w:t>5.1</w:t>
        </w:r>
        <w:r>
          <w:rPr>
            <w:rStyle w:val="af"/>
            <w:rFonts w:eastAsia="宋体" w:hAnsi="宋体" w:cs="宋体" w:hint="eastAsia"/>
            <w:szCs w:val="28"/>
          </w:rPr>
          <w:t xml:space="preserve">　灌水原则</w:t>
        </w:r>
        <w:r>
          <w:rPr>
            <w:rFonts w:eastAsia="宋体" w:hAnsi="宋体" w:cs="宋体" w:hint="eastAsia"/>
            <w:szCs w:val="28"/>
          </w:rPr>
          <w:tab/>
        </w:r>
        <w:r>
          <w:rPr>
            <w:rFonts w:eastAsia="宋体" w:hAnsi="宋体" w:cs="宋体" w:hint="eastAsia"/>
            <w:szCs w:val="28"/>
          </w:rPr>
          <w:t>8</w:t>
        </w:r>
      </w:hyperlink>
    </w:p>
    <w:p w:rsidR="00E0213D" w:rsidRDefault="002B57F0">
      <w:pPr>
        <w:pStyle w:val="3"/>
        <w:ind w:firstLineChars="200" w:firstLine="560"/>
        <w:rPr>
          <w:rFonts w:eastAsia="宋体" w:hAnsi="宋体" w:cs="宋体"/>
          <w:szCs w:val="28"/>
        </w:rPr>
      </w:pPr>
      <w:hyperlink w:anchor="_Toc453141247" w:history="1">
        <w:r>
          <w:rPr>
            <w:rStyle w:val="af"/>
            <w:rFonts w:eastAsia="宋体" w:hAnsi="宋体" w:cs="宋体" w:hint="eastAsia"/>
            <w:szCs w:val="28"/>
          </w:rPr>
          <w:t>5.2</w:t>
        </w:r>
        <w:r>
          <w:rPr>
            <w:rStyle w:val="af"/>
            <w:rFonts w:eastAsia="宋体" w:hAnsi="宋体" w:cs="宋体" w:hint="eastAsia"/>
            <w:szCs w:val="28"/>
          </w:rPr>
          <w:t xml:space="preserve">　灌水时间</w:t>
        </w:r>
        <w:r>
          <w:rPr>
            <w:rFonts w:eastAsia="宋体" w:hAnsi="宋体" w:cs="宋体" w:hint="eastAsia"/>
            <w:szCs w:val="28"/>
          </w:rPr>
          <w:tab/>
        </w:r>
        <w:r>
          <w:rPr>
            <w:rFonts w:eastAsia="宋体" w:hAnsi="宋体" w:cs="宋体" w:hint="eastAsia"/>
            <w:szCs w:val="28"/>
          </w:rPr>
          <w:t>8</w:t>
        </w:r>
      </w:hyperlink>
    </w:p>
    <w:p w:rsidR="00E0213D" w:rsidRDefault="002B57F0">
      <w:pPr>
        <w:pStyle w:val="3"/>
        <w:ind w:firstLineChars="200" w:firstLine="560"/>
        <w:rPr>
          <w:rFonts w:eastAsia="宋体" w:hAnsi="宋体" w:cs="宋体"/>
          <w:szCs w:val="28"/>
        </w:rPr>
      </w:pPr>
      <w:hyperlink w:anchor="_Toc453141248" w:history="1">
        <w:r>
          <w:rPr>
            <w:rStyle w:val="af"/>
            <w:rFonts w:eastAsia="宋体" w:hAnsi="宋体" w:cs="宋体" w:hint="eastAsia"/>
            <w:szCs w:val="28"/>
          </w:rPr>
          <w:t>5.3</w:t>
        </w:r>
        <w:r>
          <w:rPr>
            <w:rStyle w:val="af"/>
            <w:rFonts w:eastAsia="宋体" w:hAnsi="宋体" w:cs="宋体" w:hint="eastAsia"/>
            <w:szCs w:val="28"/>
          </w:rPr>
          <w:t xml:space="preserve">　灌水量</w:t>
        </w:r>
        <w:r>
          <w:rPr>
            <w:rFonts w:eastAsia="宋体" w:hAnsi="宋体" w:cs="宋体" w:hint="eastAsia"/>
            <w:szCs w:val="28"/>
          </w:rPr>
          <w:tab/>
        </w:r>
        <w:r>
          <w:rPr>
            <w:rFonts w:eastAsia="宋体" w:hAnsi="宋体" w:cs="宋体" w:hint="eastAsia"/>
            <w:szCs w:val="28"/>
          </w:rPr>
          <w:t>8</w:t>
        </w:r>
      </w:hyperlink>
    </w:p>
    <w:p w:rsidR="00E0213D" w:rsidRDefault="002B57F0" w:rsidP="006A3126">
      <w:pPr>
        <w:pStyle w:val="10"/>
        <w:spacing w:before="78" w:after="78"/>
        <w:ind w:firstLine="560"/>
        <w:rPr>
          <w:rFonts w:eastAsia="宋体" w:hAnsi="宋体" w:cs="宋体"/>
          <w:szCs w:val="28"/>
        </w:rPr>
      </w:pPr>
      <w:hyperlink w:anchor="_Toc453141249" w:history="1">
        <w:r>
          <w:rPr>
            <w:rStyle w:val="af"/>
            <w:rFonts w:eastAsia="宋体" w:hAnsi="宋体" w:cs="宋体" w:hint="eastAsia"/>
            <w:szCs w:val="28"/>
          </w:rPr>
          <w:t>6</w:t>
        </w:r>
        <w:r>
          <w:rPr>
            <w:rStyle w:val="af"/>
            <w:rFonts w:eastAsia="宋体" w:hAnsi="宋体" w:cs="宋体" w:hint="eastAsia"/>
            <w:szCs w:val="28"/>
          </w:rPr>
          <w:t xml:space="preserve">　施肥制度的确定</w:t>
        </w:r>
        <w:r>
          <w:rPr>
            <w:rFonts w:eastAsia="宋体" w:hAnsi="宋体" w:cs="宋体" w:hint="eastAsia"/>
            <w:szCs w:val="28"/>
          </w:rPr>
          <w:tab/>
        </w:r>
        <w:r>
          <w:rPr>
            <w:rFonts w:eastAsia="宋体" w:hAnsi="宋体" w:cs="宋体" w:hint="eastAsia"/>
            <w:szCs w:val="28"/>
          </w:rPr>
          <w:t>8</w:t>
        </w:r>
      </w:hyperlink>
    </w:p>
    <w:p w:rsidR="00E0213D" w:rsidRDefault="002B57F0">
      <w:pPr>
        <w:pStyle w:val="3"/>
        <w:ind w:firstLineChars="200" w:firstLine="560"/>
        <w:rPr>
          <w:rFonts w:eastAsia="宋体" w:hAnsi="宋体" w:cs="宋体"/>
          <w:szCs w:val="28"/>
        </w:rPr>
      </w:pPr>
      <w:hyperlink w:anchor="_Toc453141250" w:history="1">
        <w:r>
          <w:rPr>
            <w:rStyle w:val="af"/>
            <w:rFonts w:eastAsia="宋体" w:hAnsi="宋体" w:cs="宋体" w:hint="eastAsia"/>
            <w:szCs w:val="28"/>
          </w:rPr>
          <w:t>6.1</w:t>
        </w:r>
        <w:r>
          <w:rPr>
            <w:rStyle w:val="af"/>
            <w:rFonts w:eastAsia="宋体" w:hAnsi="宋体" w:cs="宋体" w:hint="eastAsia"/>
            <w:szCs w:val="28"/>
          </w:rPr>
          <w:t xml:space="preserve">　基肥</w:t>
        </w:r>
        <w:r>
          <w:rPr>
            <w:rFonts w:eastAsia="宋体" w:hAnsi="宋体" w:cs="宋体" w:hint="eastAsia"/>
            <w:szCs w:val="28"/>
          </w:rPr>
          <w:tab/>
        </w:r>
        <w:r>
          <w:rPr>
            <w:rFonts w:eastAsia="宋体" w:hAnsi="宋体" w:cs="宋体" w:hint="eastAsia"/>
            <w:szCs w:val="28"/>
          </w:rPr>
          <w:t>8</w:t>
        </w:r>
      </w:hyperlink>
    </w:p>
    <w:p w:rsidR="00E0213D" w:rsidRDefault="002B57F0">
      <w:pPr>
        <w:pStyle w:val="3"/>
        <w:ind w:firstLineChars="200" w:firstLine="560"/>
        <w:rPr>
          <w:rFonts w:eastAsia="宋体" w:hAnsi="宋体" w:cs="宋体"/>
          <w:szCs w:val="28"/>
        </w:rPr>
      </w:pPr>
      <w:hyperlink w:anchor="_Toc453141251" w:history="1">
        <w:r>
          <w:rPr>
            <w:rStyle w:val="af"/>
            <w:rFonts w:eastAsia="宋体" w:hAnsi="宋体" w:cs="宋体" w:hint="eastAsia"/>
            <w:szCs w:val="28"/>
          </w:rPr>
          <w:t>6.2</w:t>
        </w:r>
        <w:r>
          <w:rPr>
            <w:rStyle w:val="af"/>
            <w:rFonts w:eastAsia="宋体" w:hAnsi="宋体" w:cs="宋体" w:hint="eastAsia"/>
            <w:szCs w:val="28"/>
          </w:rPr>
          <w:t xml:space="preserve">　追肥</w:t>
        </w:r>
        <w:r>
          <w:rPr>
            <w:rFonts w:eastAsia="宋体" w:hAnsi="宋体" w:cs="宋体" w:hint="eastAsia"/>
            <w:szCs w:val="28"/>
          </w:rPr>
          <w:tab/>
        </w:r>
        <w:r>
          <w:rPr>
            <w:rFonts w:eastAsia="宋体" w:hAnsi="宋体" w:cs="宋体" w:hint="eastAsia"/>
            <w:szCs w:val="28"/>
          </w:rPr>
          <w:t>8</w:t>
        </w:r>
      </w:hyperlink>
    </w:p>
    <w:p w:rsidR="00E0213D" w:rsidRDefault="002B57F0" w:rsidP="006A3126">
      <w:pPr>
        <w:pStyle w:val="4"/>
        <w:ind w:firstLine="560"/>
        <w:rPr>
          <w:rFonts w:eastAsia="宋体" w:hAnsi="宋体" w:cs="宋体"/>
          <w:szCs w:val="28"/>
        </w:rPr>
      </w:pPr>
      <w:hyperlink w:anchor="_Toc453141252" w:history="1">
        <w:r>
          <w:rPr>
            <w:rStyle w:val="af"/>
            <w:rFonts w:eastAsia="宋体" w:hAnsi="宋体" w:cs="宋体" w:hint="eastAsia"/>
            <w:szCs w:val="28"/>
          </w:rPr>
          <w:t>6.2.1</w:t>
        </w:r>
        <w:r>
          <w:rPr>
            <w:rStyle w:val="af"/>
            <w:rFonts w:eastAsia="宋体" w:hAnsi="宋体" w:cs="宋体" w:hint="eastAsia"/>
            <w:szCs w:val="28"/>
          </w:rPr>
          <w:t xml:space="preserve">　施肥原则</w:t>
        </w:r>
        <w:r>
          <w:rPr>
            <w:rFonts w:eastAsia="宋体" w:hAnsi="宋体" w:cs="宋体" w:hint="eastAsia"/>
            <w:szCs w:val="28"/>
          </w:rPr>
          <w:tab/>
        </w:r>
        <w:r>
          <w:rPr>
            <w:rFonts w:eastAsia="宋体" w:hAnsi="宋体" w:cs="宋体" w:hint="eastAsia"/>
            <w:szCs w:val="28"/>
          </w:rPr>
          <w:t>8</w:t>
        </w:r>
      </w:hyperlink>
    </w:p>
    <w:p w:rsidR="00E0213D" w:rsidRDefault="002B57F0" w:rsidP="006A3126">
      <w:pPr>
        <w:pStyle w:val="4"/>
        <w:ind w:firstLine="560"/>
        <w:rPr>
          <w:rFonts w:eastAsia="宋体" w:hAnsi="宋体" w:cs="宋体"/>
          <w:szCs w:val="28"/>
        </w:rPr>
      </w:pPr>
      <w:hyperlink w:anchor="_Toc453141253" w:history="1">
        <w:r>
          <w:rPr>
            <w:rStyle w:val="af"/>
            <w:rFonts w:eastAsia="宋体" w:hAnsi="宋体" w:cs="宋体" w:hint="eastAsia"/>
            <w:szCs w:val="28"/>
          </w:rPr>
          <w:t>6.2.2</w:t>
        </w:r>
        <w:r>
          <w:rPr>
            <w:rStyle w:val="af"/>
            <w:rFonts w:eastAsia="宋体" w:hAnsi="宋体" w:cs="宋体" w:hint="eastAsia"/>
            <w:szCs w:val="28"/>
          </w:rPr>
          <w:t xml:space="preserve">　幼树施肥</w:t>
        </w:r>
        <w:r>
          <w:rPr>
            <w:rFonts w:eastAsia="宋体" w:hAnsi="宋体" w:cs="宋体" w:hint="eastAsia"/>
            <w:szCs w:val="28"/>
          </w:rPr>
          <w:tab/>
        </w:r>
        <w:r>
          <w:rPr>
            <w:rFonts w:eastAsia="宋体" w:hAnsi="宋体" w:cs="宋体" w:hint="eastAsia"/>
            <w:szCs w:val="28"/>
          </w:rPr>
          <w:t>8</w:t>
        </w:r>
      </w:hyperlink>
      <w:r>
        <w:rPr>
          <w:rFonts w:eastAsia="宋体" w:hAnsi="宋体" w:cs="宋体" w:hint="eastAsia"/>
          <w:szCs w:val="28"/>
        </w:rPr>
        <w:t>-9</w:t>
      </w:r>
    </w:p>
    <w:p w:rsidR="00E0213D" w:rsidRDefault="002B57F0" w:rsidP="006A3126">
      <w:pPr>
        <w:pStyle w:val="4"/>
        <w:ind w:firstLine="560"/>
        <w:rPr>
          <w:rFonts w:eastAsia="宋体" w:hAnsi="宋体" w:cs="宋体"/>
          <w:szCs w:val="28"/>
        </w:rPr>
      </w:pPr>
      <w:hyperlink w:anchor="_Toc453141254" w:history="1">
        <w:r>
          <w:rPr>
            <w:rStyle w:val="af"/>
            <w:rFonts w:eastAsia="宋体" w:hAnsi="宋体" w:cs="宋体" w:hint="eastAsia"/>
            <w:szCs w:val="28"/>
          </w:rPr>
          <w:t>6.2.3</w:t>
        </w:r>
        <w:r>
          <w:rPr>
            <w:rStyle w:val="af"/>
            <w:rFonts w:eastAsia="宋体" w:hAnsi="宋体" w:cs="宋体" w:hint="eastAsia"/>
            <w:szCs w:val="28"/>
          </w:rPr>
          <w:t xml:space="preserve">　结果树施肥</w:t>
        </w:r>
        <w:r>
          <w:rPr>
            <w:rFonts w:eastAsia="宋体" w:hAnsi="宋体" w:cs="宋体" w:hint="eastAsia"/>
            <w:szCs w:val="28"/>
          </w:rPr>
          <w:tab/>
        </w:r>
        <w:r>
          <w:rPr>
            <w:rFonts w:eastAsia="宋体" w:hAnsi="宋体" w:cs="宋体" w:hint="eastAsia"/>
            <w:szCs w:val="28"/>
          </w:rPr>
          <w:t>9</w:t>
        </w:r>
      </w:hyperlink>
    </w:p>
    <w:p w:rsidR="00E0213D" w:rsidRDefault="002B57F0">
      <w:pPr>
        <w:pStyle w:val="5"/>
        <w:ind w:firstLineChars="200" w:firstLine="560"/>
        <w:rPr>
          <w:rFonts w:eastAsia="宋体" w:hAnsi="宋体" w:cs="宋体"/>
          <w:szCs w:val="28"/>
        </w:rPr>
      </w:pPr>
      <w:hyperlink w:anchor="_Toc453141255" w:history="1">
        <w:r>
          <w:rPr>
            <w:rStyle w:val="af"/>
            <w:rFonts w:eastAsia="宋体" w:hAnsi="宋体" w:cs="宋体" w:hint="eastAsia"/>
            <w:szCs w:val="28"/>
          </w:rPr>
          <w:t>6.2.3.1</w:t>
        </w:r>
        <w:r>
          <w:rPr>
            <w:rStyle w:val="af"/>
            <w:rFonts w:eastAsia="宋体" w:hAnsi="宋体" w:cs="宋体" w:hint="eastAsia"/>
            <w:szCs w:val="28"/>
          </w:rPr>
          <w:t xml:space="preserve">　施肥量</w:t>
        </w:r>
        <w:r>
          <w:rPr>
            <w:rFonts w:eastAsia="宋体" w:hAnsi="宋体" w:cs="宋体" w:hint="eastAsia"/>
            <w:szCs w:val="28"/>
          </w:rPr>
          <w:tab/>
        </w:r>
        <w:r>
          <w:rPr>
            <w:rFonts w:eastAsia="宋体" w:hAnsi="宋体" w:cs="宋体" w:hint="eastAsia"/>
            <w:szCs w:val="28"/>
          </w:rPr>
          <w:t>9</w:t>
        </w:r>
      </w:hyperlink>
    </w:p>
    <w:p w:rsidR="00E0213D" w:rsidRDefault="002B57F0">
      <w:pPr>
        <w:pStyle w:val="5"/>
        <w:ind w:firstLineChars="200" w:firstLine="560"/>
        <w:rPr>
          <w:rFonts w:eastAsia="宋体" w:hAnsi="宋体" w:cs="宋体"/>
          <w:szCs w:val="28"/>
        </w:rPr>
      </w:pPr>
      <w:hyperlink w:anchor="_Toc453141256" w:history="1">
        <w:r>
          <w:rPr>
            <w:rStyle w:val="af"/>
            <w:rFonts w:eastAsia="宋体" w:hAnsi="宋体" w:cs="宋体" w:hint="eastAsia"/>
            <w:szCs w:val="28"/>
          </w:rPr>
          <w:t>6.2.3.2</w:t>
        </w:r>
        <w:r>
          <w:rPr>
            <w:rStyle w:val="af"/>
            <w:rFonts w:eastAsia="宋体" w:hAnsi="宋体" w:cs="宋体" w:hint="eastAsia"/>
            <w:szCs w:val="28"/>
          </w:rPr>
          <w:t xml:space="preserve">　施肥时间及技术</w:t>
        </w:r>
        <w:r>
          <w:rPr>
            <w:rFonts w:eastAsia="宋体" w:hAnsi="宋体" w:cs="宋体" w:hint="eastAsia"/>
            <w:szCs w:val="28"/>
          </w:rPr>
          <w:tab/>
        </w:r>
        <w:r>
          <w:rPr>
            <w:rFonts w:eastAsia="宋体" w:hAnsi="宋体" w:cs="宋体" w:hint="eastAsia"/>
            <w:szCs w:val="28"/>
          </w:rPr>
          <w:t>9</w:t>
        </w:r>
      </w:hyperlink>
    </w:p>
    <w:p w:rsidR="00E0213D" w:rsidRDefault="002B57F0">
      <w:pPr>
        <w:pStyle w:val="6"/>
        <w:ind w:firstLineChars="200" w:firstLine="560"/>
        <w:rPr>
          <w:rFonts w:eastAsia="宋体" w:hAnsi="宋体" w:cs="宋体"/>
          <w:szCs w:val="28"/>
        </w:rPr>
      </w:pPr>
      <w:hyperlink w:anchor="_Toc453141257" w:history="1">
        <w:r>
          <w:rPr>
            <w:rStyle w:val="af"/>
            <w:rFonts w:eastAsia="宋体" w:hAnsi="宋体" w:cs="宋体" w:hint="eastAsia"/>
            <w:szCs w:val="28"/>
          </w:rPr>
          <w:t>6.2.3.2.1</w:t>
        </w:r>
        <w:r>
          <w:rPr>
            <w:rStyle w:val="af"/>
            <w:rFonts w:eastAsia="宋体" w:hAnsi="宋体" w:cs="宋体" w:hint="eastAsia"/>
            <w:szCs w:val="28"/>
          </w:rPr>
          <w:t xml:space="preserve">　采果肥</w:t>
        </w:r>
        <w:r>
          <w:rPr>
            <w:rFonts w:eastAsia="宋体" w:hAnsi="宋体" w:cs="宋体" w:hint="eastAsia"/>
            <w:szCs w:val="28"/>
          </w:rPr>
          <w:tab/>
        </w:r>
        <w:r>
          <w:rPr>
            <w:rFonts w:eastAsia="宋体" w:hAnsi="宋体" w:cs="宋体" w:hint="eastAsia"/>
            <w:szCs w:val="28"/>
          </w:rPr>
          <w:t>9</w:t>
        </w:r>
      </w:hyperlink>
    </w:p>
    <w:p w:rsidR="00E0213D" w:rsidRDefault="002B57F0" w:rsidP="006A3126">
      <w:pPr>
        <w:ind w:firstLine="560"/>
        <w:rPr>
          <w:rFonts w:ascii="宋体" w:eastAsia="宋体" w:hAnsi="宋体" w:cs="宋体"/>
          <w:szCs w:val="28"/>
        </w:rPr>
      </w:pPr>
      <w:r>
        <w:rPr>
          <w:rStyle w:val="af"/>
          <w:rFonts w:ascii="宋体" w:eastAsia="宋体" w:hAnsi="宋体" w:cs="宋体" w:hint="eastAsia"/>
          <w:szCs w:val="28"/>
        </w:rPr>
        <w:t>6.2.3.2.2</w:t>
      </w:r>
      <w:r>
        <w:rPr>
          <w:rStyle w:val="af"/>
          <w:rFonts w:ascii="宋体" w:eastAsia="宋体" w:hAnsi="宋体" w:cs="宋体" w:hint="eastAsia"/>
          <w:szCs w:val="28"/>
        </w:rPr>
        <w:t xml:space="preserve">    </w:t>
      </w:r>
      <w:r>
        <w:rPr>
          <w:rStyle w:val="af"/>
          <w:rFonts w:ascii="宋体" w:eastAsia="宋体" w:hAnsi="宋体" w:cs="宋体" w:hint="eastAsia"/>
          <w:szCs w:val="28"/>
        </w:rPr>
        <w:t>萌芽肥</w:t>
      </w:r>
      <w:r>
        <w:rPr>
          <w:rFonts w:ascii="宋体" w:eastAsia="宋体" w:hAnsi="宋体" w:cs="宋体" w:hint="eastAsia"/>
          <w:szCs w:val="28"/>
        </w:rPr>
        <w:tab/>
      </w:r>
      <w:r>
        <w:rPr>
          <w:rFonts w:ascii="宋体" w:eastAsia="宋体" w:hAnsi="宋体" w:cs="宋体" w:hint="eastAsia"/>
          <w:szCs w:val="28"/>
        </w:rPr>
        <w:t>-----------------------------------------9</w:t>
      </w:r>
    </w:p>
    <w:p w:rsidR="00E0213D" w:rsidRDefault="002B57F0">
      <w:pPr>
        <w:pStyle w:val="6"/>
        <w:ind w:firstLineChars="200" w:firstLine="560"/>
        <w:rPr>
          <w:rFonts w:eastAsia="宋体" w:hAnsi="宋体" w:cs="宋体"/>
          <w:szCs w:val="28"/>
        </w:rPr>
      </w:pPr>
      <w:hyperlink w:anchor="_Toc453141258" w:history="1">
        <w:r>
          <w:rPr>
            <w:rStyle w:val="af"/>
            <w:rFonts w:eastAsia="宋体" w:hAnsi="宋体" w:cs="宋体" w:hint="eastAsia"/>
            <w:szCs w:val="28"/>
          </w:rPr>
          <w:t>6.2.3.2.2</w:t>
        </w:r>
        <w:r>
          <w:rPr>
            <w:rStyle w:val="af"/>
            <w:rFonts w:eastAsia="宋体" w:hAnsi="宋体" w:cs="宋体" w:hint="eastAsia"/>
            <w:szCs w:val="28"/>
          </w:rPr>
          <w:t xml:space="preserve">　花</w:t>
        </w:r>
        <w:r>
          <w:rPr>
            <w:rStyle w:val="af"/>
            <w:rFonts w:eastAsia="宋体" w:hAnsi="宋体" w:cs="宋体" w:hint="eastAsia"/>
            <w:szCs w:val="28"/>
          </w:rPr>
          <w:t>前</w:t>
        </w:r>
        <w:r>
          <w:rPr>
            <w:rStyle w:val="af"/>
            <w:rFonts w:eastAsia="宋体" w:hAnsi="宋体" w:cs="宋体" w:hint="eastAsia"/>
            <w:szCs w:val="28"/>
          </w:rPr>
          <w:t>肥</w:t>
        </w:r>
        <w:r>
          <w:rPr>
            <w:rFonts w:eastAsia="宋体" w:hAnsi="宋体" w:cs="宋体" w:hint="eastAsia"/>
            <w:szCs w:val="28"/>
          </w:rPr>
          <w:tab/>
        </w:r>
        <w:r>
          <w:rPr>
            <w:rFonts w:eastAsia="宋体" w:hAnsi="宋体" w:cs="宋体" w:hint="eastAsia"/>
            <w:szCs w:val="28"/>
          </w:rPr>
          <w:t>9</w:t>
        </w:r>
      </w:hyperlink>
    </w:p>
    <w:p w:rsidR="00E0213D" w:rsidRDefault="002B57F0">
      <w:pPr>
        <w:pStyle w:val="6"/>
        <w:ind w:firstLineChars="200" w:firstLine="560"/>
        <w:rPr>
          <w:rFonts w:eastAsia="宋体" w:hAnsi="宋体" w:cs="宋体"/>
          <w:szCs w:val="28"/>
        </w:rPr>
      </w:pPr>
      <w:hyperlink w:anchor="_Toc453141258" w:history="1">
        <w:r>
          <w:rPr>
            <w:rStyle w:val="af"/>
            <w:rFonts w:eastAsia="宋体" w:hAnsi="宋体" w:cs="宋体" w:hint="eastAsia"/>
            <w:szCs w:val="28"/>
          </w:rPr>
          <w:t>6.2.3.2.3</w:t>
        </w:r>
        <w:r>
          <w:rPr>
            <w:rStyle w:val="af"/>
            <w:rFonts w:eastAsia="宋体" w:hAnsi="宋体" w:cs="宋体" w:hint="eastAsia"/>
            <w:szCs w:val="28"/>
          </w:rPr>
          <w:t xml:space="preserve">　谢花肥</w:t>
        </w:r>
        <w:r>
          <w:rPr>
            <w:rFonts w:eastAsia="宋体" w:hAnsi="宋体" w:cs="宋体" w:hint="eastAsia"/>
            <w:szCs w:val="28"/>
          </w:rPr>
          <w:tab/>
        </w:r>
        <w:r>
          <w:rPr>
            <w:rFonts w:eastAsia="宋体" w:hAnsi="宋体" w:cs="宋体" w:hint="eastAsia"/>
            <w:szCs w:val="28"/>
          </w:rPr>
          <w:t>9</w:t>
        </w:r>
      </w:hyperlink>
    </w:p>
    <w:p w:rsidR="00E0213D" w:rsidRDefault="002B57F0">
      <w:pPr>
        <w:pStyle w:val="6"/>
        <w:ind w:firstLineChars="200" w:firstLine="560"/>
        <w:rPr>
          <w:rFonts w:eastAsia="宋体" w:hAnsi="宋体" w:cs="宋体"/>
          <w:szCs w:val="28"/>
        </w:rPr>
      </w:pPr>
      <w:hyperlink w:anchor="_Toc453141259" w:history="1">
        <w:r>
          <w:rPr>
            <w:rStyle w:val="af"/>
            <w:rFonts w:eastAsia="宋体" w:hAnsi="宋体" w:cs="宋体" w:hint="eastAsia"/>
            <w:szCs w:val="28"/>
          </w:rPr>
          <w:t>6.2.3.2.4</w:t>
        </w:r>
        <w:r>
          <w:rPr>
            <w:rStyle w:val="af"/>
            <w:rFonts w:eastAsia="宋体" w:hAnsi="宋体" w:cs="宋体" w:hint="eastAsia"/>
            <w:szCs w:val="28"/>
          </w:rPr>
          <w:t xml:space="preserve">　壮果肥</w:t>
        </w:r>
        <w:r>
          <w:rPr>
            <w:rFonts w:eastAsia="宋体" w:hAnsi="宋体" w:cs="宋体" w:hint="eastAsia"/>
            <w:szCs w:val="28"/>
          </w:rPr>
          <w:tab/>
        </w:r>
        <w:r>
          <w:rPr>
            <w:rFonts w:eastAsia="宋体" w:hAnsi="宋体" w:cs="宋体" w:hint="eastAsia"/>
            <w:szCs w:val="28"/>
          </w:rPr>
          <w:t>1</w:t>
        </w:r>
      </w:hyperlink>
      <w:r>
        <w:rPr>
          <w:rFonts w:eastAsia="宋体" w:hAnsi="宋体" w:cs="宋体" w:hint="eastAsia"/>
          <w:szCs w:val="28"/>
        </w:rPr>
        <w:t>0</w:t>
      </w:r>
    </w:p>
    <w:p w:rsidR="00E0213D" w:rsidRDefault="002B57F0">
      <w:pPr>
        <w:pStyle w:val="3"/>
        <w:ind w:firstLineChars="200" w:firstLine="560"/>
        <w:rPr>
          <w:rFonts w:eastAsia="宋体" w:hAnsi="宋体" w:cs="宋体"/>
          <w:szCs w:val="28"/>
        </w:rPr>
      </w:pPr>
      <w:hyperlink w:anchor="_Toc453141260" w:history="1">
        <w:r>
          <w:rPr>
            <w:rStyle w:val="af"/>
            <w:rFonts w:eastAsia="宋体" w:hAnsi="宋体" w:cs="宋体" w:hint="eastAsia"/>
            <w:szCs w:val="28"/>
          </w:rPr>
          <w:t>6.3</w:t>
        </w:r>
        <w:r>
          <w:rPr>
            <w:rStyle w:val="af"/>
            <w:rFonts w:eastAsia="宋体" w:hAnsi="宋体" w:cs="宋体" w:hint="eastAsia"/>
            <w:szCs w:val="28"/>
          </w:rPr>
          <w:t xml:space="preserve">　肥料选择</w:t>
        </w:r>
        <w:r>
          <w:rPr>
            <w:rFonts w:eastAsia="宋体" w:hAnsi="宋体" w:cs="宋体" w:hint="eastAsia"/>
            <w:szCs w:val="28"/>
          </w:rPr>
          <w:tab/>
        </w:r>
        <w:r>
          <w:rPr>
            <w:rFonts w:eastAsia="宋体" w:hAnsi="宋体" w:cs="宋体" w:hint="eastAsia"/>
            <w:szCs w:val="28"/>
          </w:rPr>
          <w:t>1</w:t>
        </w:r>
      </w:hyperlink>
      <w:r>
        <w:rPr>
          <w:rFonts w:eastAsia="宋体" w:hAnsi="宋体" w:cs="宋体" w:hint="eastAsia"/>
          <w:szCs w:val="28"/>
        </w:rPr>
        <w:t>0</w:t>
      </w:r>
    </w:p>
    <w:p w:rsidR="00E0213D" w:rsidRDefault="002B57F0">
      <w:pPr>
        <w:pStyle w:val="10"/>
        <w:spacing w:before="78" w:after="78"/>
        <w:ind w:firstLine="560"/>
        <w:rPr>
          <w:rFonts w:eastAsia="宋体" w:hAnsi="宋体" w:cs="宋体"/>
          <w:szCs w:val="28"/>
        </w:rPr>
      </w:pPr>
      <w:hyperlink w:anchor="_Toc453141261" w:history="1">
        <w:r>
          <w:rPr>
            <w:rStyle w:val="af"/>
            <w:rFonts w:eastAsia="宋体" w:hAnsi="宋体" w:cs="宋体" w:hint="eastAsia"/>
            <w:szCs w:val="28"/>
          </w:rPr>
          <w:t>7</w:t>
        </w:r>
        <w:r>
          <w:rPr>
            <w:rStyle w:val="af"/>
            <w:rFonts w:eastAsia="宋体" w:hAnsi="宋体" w:cs="宋体" w:hint="eastAsia"/>
            <w:szCs w:val="28"/>
          </w:rPr>
          <w:t xml:space="preserve">　</w:t>
        </w:r>
        <w:r>
          <w:rPr>
            <w:rStyle w:val="af"/>
            <w:rFonts w:eastAsia="宋体" w:hAnsi="宋体" w:cs="宋体" w:hint="eastAsia"/>
            <w:szCs w:val="28"/>
          </w:rPr>
          <w:t xml:space="preserve">  </w:t>
        </w:r>
        <w:r>
          <w:rPr>
            <w:rStyle w:val="af"/>
            <w:rFonts w:eastAsia="宋体" w:hAnsi="宋体" w:cs="宋体" w:hint="eastAsia"/>
            <w:szCs w:val="28"/>
          </w:rPr>
          <w:t>操作技术</w:t>
        </w:r>
        <w:r>
          <w:rPr>
            <w:rFonts w:eastAsia="宋体" w:hAnsi="宋体" w:cs="宋体" w:hint="eastAsia"/>
            <w:szCs w:val="28"/>
          </w:rPr>
          <w:tab/>
        </w:r>
        <w:r>
          <w:rPr>
            <w:rFonts w:eastAsia="宋体" w:hAnsi="宋体" w:cs="宋体" w:hint="eastAsia"/>
            <w:szCs w:val="28"/>
          </w:rPr>
          <w:t>1</w:t>
        </w:r>
      </w:hyperlink>
      <w:r>
        <w:rPr>
          <w:rFonts w:eastAsia="宋体" w:hAnsi="宋体" w:cs="宋体" w:hint="eastAsia"/>
          <w:szCs w:val="28"/>
        </w:rPr>
        <w:t>0</w:t>
      </w:r>
    </w:p>
    <w:p w:rsidR="00E0213D" w:rsidRDefault="002B57F0">
      <w:pPr>
        <w:pStyle w:val="3"/>
        <w:ind w:firstLineChars="200" w:firstLine="560"/>
        <w:rPr>
          <w:rFonts w:eastAsia="宋体" w:hAnsi="宋体" w:cs="宋体"/>
          <w:szCs w:val="28"/>
        </w:rPr>
      </w:pPr>
      <w:hyperlink w:anchor="_Toc453141262" w:history="1">
        <w:r>
          <w:rPr>
            <w:rStyle w:val="af"/>
            <w:rFonts w:eastAsia="宋体" w:hAnsi="宋体" w:cs="宋体" w:hint="eastAsia"/>
            <w:szCs w:val="28"/>
          </w:rPr>
          <w:t>7.1</w:t>
        </w:r>
        <w:r>
          <w:rPr>
            <w:rStyle w:val="af"/>
            <w:rFonts w:eastAsia="宋体" w:hAnsi="宋体" w:cs="宋体" w:hint="eastAsia"/>
            <w:szCs w:val="28"/>
          </w:rPr>
          <w:t xml:space="preserve">　灌溉操作</w:t>
        </w:r>
        <w:r>
          <w:rPr>
            <w:rFonts w:eastAsia="宋体" w:hAnsi="宋体" w:cs="宋体" w:hint="eastAsia"/>
            <w:szCs w:val="28"/>
          </w:rPr>
          <w:tab/>
        </w:r>
        <w:r>
          <w:rPr>
            <w:rFonts w:eastAsia="宋体" w:hAnsi="宋体" w:cs="宋体" w:hint="eastAsia"/>
            <w:szCs w:val="28"/>
          </w:rPr>
          <w:t>1</w:t>
        </w:r>
      </w:hyperlink>
      <w:r>
        <w:rPr>
          <w:rFonts w:eastAsia="宋体" w:hAnsi="宋体" w:cs="宋体" w:hint="eastAsia"/>
          <w:szCs w:val="28"/>
        </w:rPr>
        <w:t>0</w:t>
      </w:r>
    </w:p>
    <w:p w:rsidR="00E0213D" w:rsidRDefault="002B57F0">
      <w:pPr>
        <w:pStyle w:val="3"/>
        <w:ind w:firstLineChars="200" w:firstLine="560"/>
        <w:rPr>
          <w:rFonts w:eastAsia="宋体" w:hAnsi="宋体" w:cs="宋体"/>
          <w:szCs w:val="28"/>
        </w:rPr>
      </w:pPr>
      <w:hyperlink w:anchor="_Toc453141263" w:history="1">
        <w:r>
          <w:rPr>
            <w:rStyle w:val="af"/>
            <w:rFonts w:eastAsia="宋体" w:hAnsi="宋体" w:cs="宋体" w:hint="eastAsia"/>
            <w:szCs w:val="28"/>
          </w:rPr>
          <w:t>7.2</w:t>
        </w:r>
        <w:r>
          <w:rPr>
            <w:rStyle w:val="af"/>
            <w:rFonts w:eastAsia="宋体" w:hAnsi="宋体" w:cs="宋体" w:hint="eastAsia"/>
            <w:szCs w:val="28"/>
          </w:rPr>
          <w:t xml:space="preserve">　施肥操作</w:t>
        </w:r>
        <w:r>
          <w:rPr>
            <w:rFonts w:eastAsia="宋体" w:hAnsi="宋体" w:cs="宋体" w:hint="eastAsia"/>
            <w:szCs w:val="28"/>
          </w:rPr>
          <w:tab/>
        </w:r>
        <w:r>
          <w:rPr>
            <w:rFonts w:eastAsia="宋体" w:hAnsi="宋体" w:cs="宋体" w:hint="eastAsia"/>
            <w:szCs w:val="28"/>
          </w:rPr>
          <w:t>1</w:t>
        </w:r>
      </w:hyperlink>
      <w:r>
        <w:rPr>
          <w:rFonts w:eastAsia="宋体" w:hAnsi="宋体" w:cs="宋体" w:hint="eastAsia"/>
          <w:szCs w:val="28"/>
        </w:rPr>
        <w:t>0</w:t>
      </w:r>
    </w:p>
    <w:p w:rsidR="00E0213D" w:rsidRDefault="002B57F0">
      <w:pPr>
        <w:pStyle w:val="3"/>
        <w:ind w:firstLineChars="200" w:firstLine="560"/>
        <w:rPr>
          <w:rFonts w:eastAsia="宋体" w:hAnsi="宋体" w:cs="宋体"/>
          <w:szCs w:val="28"/>
        </w:rPr>
      </w:pPr>
      <w:hyperlink w:anchor="_Toc453141264" w:history="1">
        <w:r>
          <w:rPr>
            <w:rStyle w:val="af"/>
            <w:rFonts w:eastAsia="宋体" w:hAnsi="宋体" w:cs="宋体" w:hint="eastAsia"/>
            <w:szCs w:val="28"/>
          </w:rPr>
          <w:t>7.3</w:t>
        </w:r>
        <w:r>
          <w:rPr>
            <w:rStyle w:val="af"/>
            <w:rFonts w:eastAsia="宋体" w:hAnsi="宋体" w:cs="宋体" w:hint="eastAsia"/>
            <w:szCs w:val="28"/>
          </w:rPr>
          <w:t xml:space="preserve">　系统维护</w:t>
        </w:r>
        <w:r>
          <w:rPr>
            <w:rFonts w:eastAsia="宋体" w:hAnsi="宋体" w:cs="宋体" w:hint="eastAsia"/>
            <w:szCs w:val="28"/>
          </w:rPr>
          <w:tab/>
        </w:r>
        <w:r>
          <w:rPr>
            <w:rFonts w:eastAsia="宋体" w:hAnsi="宋体" w:cs="宋体" w:hint="eastAsia"/>
            <w:szCs w:val="28"/>
          </w:rPr>
          <w:t>1</w:t>
        </w:r>
      </w:hyperlink>
      <w:r>
        <w:rPr>
          <w:rFonts w:eastAsia="宋体" w:hAnsi="宋体" w:cs="宋体" w:hint="eastAsia"/>
          <w:szCs w:val="28"/>
        </w:rPr>
        <w:t>0</w:t>
      </w:r>
    </w:p>
    <w:p w:rsidR="00E0213D" w:rsidRDefault="002B57F0" w:rsidP="006A3126">
      <w:pPr>
        <w:pStyle w:val="af3"/>
        <w:ind w:firstLine="560"/>
        <w:rPr>
          <w:rFonts w:hAnsi="宋体" w:cs="宋体"/>
          <w:sz w:val="28"/>
          <w:szCs w:val="28"/>
        </w:rPr>
      </w:pPr>
      <w:r>
        <w:rPr>
          <w:rFonts w:hAnsi="宋体" w:cs="宋体" w:hint="eastAsia"/>
          <w:sz w:val="28"/>
          <w:szCs w:val="28"/>
        </w:rPr>
        <w:fldChar w:fldCharType="end"/>
      </w:r>
    </w:p>
    <w:p w:rsidR="00E0213D" w:rsidRDefault="002B57F0">
      <w:pPr>
        <w:ind w:firstLine="560"/>
        <w:jc w:val="center"/>
        <w:rPr>
          <w:rFonts w:ascii="宋体" w:eastAsia="宋体" w:hAnsi="宋体" w:cs="宋体"/>
          <w:szCs w:val="28"/>
        </w:rPr>
      </w:pPr>
      <w:r>
        <w:rPr>
          <w:rFonts w:ascii="宋体" w:eastAsia="宋体" w:hAnsi="宋体" w:cs="宋体" w:hint="eastAsia"/>
          <w:szCs w:val="28"/>
        </w:rPr>
        <w:lastRenderedPageBreak/>
        <w:t>前言</w:t>
      </w:r>
    </w:p>
    <w:p w:rsidR="00E0213D" w:rsidRDefault="00E0213D">
      <w:pPr>
        <w:ind w:firstLine="560"/>
        <w:jc w:val="center"/>
        <w:rPr>
          <w:rFonts w:ascii="宋体" w:eastAsia="宋体" w:hAnsi="宋体" w:cs="宋体"/>
          <w:szCs w:val="28"/>
        </w:rPr>
      </w:pPr>
    </w:p>
    <w:p w:rsidR="00E0213D" w:rsidRDefault="002B57F0">
      <w:pPr>
        <w:widowControl/>
        <w:tabs>
          <w:tab w:val="center" w:pos="4201"/>
          <w:tab w:val="right" w:leader="dot" w:pos="9298"/>
        </w:tabs>
        <w:autoSpaceDE w:val="0"/>
        <w:autoSpaceDN w:val="0"/>
        <w:spacing w:line="276" w:lineRule="auto"/>
        <w:ind w:firstLine="560"/>
        <w:rPr>
          <w:rFonts w:ascii="宋体" w:eastAsia="宋体" w:hAnsi="宋体" w:cs="宋体"/>
          <w:szCs w:val="28"/>
        </w:rPr>
      </w:pPr>
      <w:r>
        <w:rPr>
          <w:rFonts w:ascii="宋体" w:eastAsia="宋体" w:hAnsi="宋体" w:cs="宋体" w:hint="eastAsia"/>
          <w:szCs w:val="28"/>
        </w:rPr>
        <w:t>本标准按照</w:t>
      </w:r>
      <w:r>
        <w:rPr>
          <w:rFonts w:ascii="宋体" w:eastAsia="宋体" w:hAnsi="宋体" w:cs="宋体" w:hint="eastAsia"/>
          <w:szCs w:val="28"/>
        </w:rPr>
        <w:t>GB/T1.1</w:t>
      </w:r>
      <w:r>
        <w:rPr>
          <w:rFonts w:ascii="宋体" w:eastAsia="宋体" w:hAnsi="宋体" w:cs="宋体" w:hint="eastAsia"/>
          <w:szCs w:val="28"/>
        </w:rPr>
        <w:t>～</w:t>
      </w:r>
      <w:r>
        <w:rPr>
          <w:rFonts w:ascii="宋体" w:eastAsia="宋体" w:hAnsi="宋体" w:cs="宋体" w:hint="eastAsia"/>
          <w:szCs w:val="28"/>
        </w:rPr>
        <w:t>2009</w:t>
      </w:r>
      <w:r>
        <w:rPr>
          <w:rFonts w:ascii="宋体" w:eastAsia="宋体" w:hAnsi="宋体" w:cs="宋体" w:hint="eastAsia"/>
          <w:szCs w:val="28"/>
        </w:rPr>
        <w:t>给出的规则起草</w:t>
      </w:r>
      <w:r>
        <w:rPr>
          <w:rFonts w:ascii="宋体" w:eastAsia="宋体" w:hAnsi="宋体" w:cs="宋体" w:hint="eastAsia"/>
          <w:szCs w:val="28"/>
        </w:rPr>
        <w:t>(</w:t>
      </w:r>
      <w:r>
        <w:rPr>
          <w:rFonts w:ascii="宋体" w:eastAsia="宋体" w:hAnsi="宋体" w:cs="宋体" w:hint="eastAsia"/>
          <w:szCs w:val="28"/>
        </w:rPr>
        <w:t>本文件的某些内容可能涉及专利，本文件的发布机构不承担识别这些专利的责任</w:t>
      </w:r>
      <w:r>
        <w:rPr>
          <w:rFonts w:ascii="宋体" w:eastAsia="宋体" w:hAnsi="宋体" w:cs="宋体" w:hint="eastAsia"/>
          <w:szCs w:val="28"/>
        </w:rPr>
        <w:t>)</w:t>
      </w:r>
    </w:p>
    <w:p w:rsidR="00E0213D" w:rsidRDefault="002B57F0">
      <w:pPr>
        <w:ind w:firstLine="560"/>
        <w:rPr>
          <w:rFonts w:ascii="宋体" w:eastAsia="宋体" w:hAnsi="宋体" w:cs="宋体"/>
          <w:szCs w:val="28"/>
        </w:rPr>
      </w:pPr>
      <w:r>
        <w:rPr>
          <w:rFonts w:ascii="宋体" w:eastAsia="宋体" w:hAnsi="宋体" w:cs="宋体" w:hint="eastAsia"/>
          <w:szCs w:val="28"/>
        </w:rPr>
        <w:t>本标准由贵州省农委提出并归口</w:t>
      </w:r>
    </w:p>
    <w:p w:rsidR="00E0213D" w:rsidRDefault="002B57F0">
      <w:pPr>
        <w:ind w:firstLine="560"/>
        <w:rPr>
          <w:rFonts w:ascii="宋体" w:eastAsia="宋体" w:hAnsi="宋体" w:cs="宋体"/>
          <w:szCs w:val="28"/>
        </w:rPr>
      </w:pPr>
      <w:r>
        <w:rPr>
          <w:rFonts w:ascii="宋体" w:eastAsia="宋体" w:hAnsi="宋体" w:cs="宋体" w:hint="eastAsia"/>
          <w:szCs w:val="28"/>
        </w:rPr>
        <w:t>本标准起草单位：贵州省果树蔬菜工作站、贵州省土壤肥料工作总站、贵州卓豪农业科技股份有限公司</w:t>
      </w:r>
    </w:p>
    <w:p w:rsidR="00E0213D" w:rsidRDefault="002B57F0">
      <w:pPr>
        <w:ind w:firstLine="560"/>
        <w:rPr>
          <w:rFonts w:ascii="宋体" w:eastAsia="宋体" w:hAnsi="宋体" w:cs="宋体"/>
          <w:szCs w:val="28"/>
        </w:rPr>
      </w:pPr>
      <w:r>
        <w:rPr>
          <w:rFonts w:ascii="宋体" w:eastAsia="宋体" w:hAnsi="宋体" w:cs="宋体" w:hint="eastAsia"/>
          <w:szCs w:val="28"/>
        </w:rPr>
        <w:t>本标准主要起草人：左祥文、夏忠敏、邵宇、冷云星、谭克均、黄勇、</w:t>
      </w:r>
      <w:r>
        <w:rPr>
          <w:rFonts w:ascii="宋体" w:eastAsia="宋体" w:hAnsi="宋体" w:cs="宋体" w:hint="eastAsia"/>
          <w:szCs w:val="28"/>
        </w:rPr>
        <w:t>喻本雨、齐云涛、梁大敏</w:t>
      </w:r>
    </w:p>
    <w:p w:rsidR="00E0213D" w:rsidRDefault="00E0213D">
      <w:pPr>
        <w:ind w:firstLine="560"/>
        <w:rPr>
          <w:rFonts w:ascii="宋体" w:eastAsia="宋体" w:hAnsi="宋体" w:cs="宋体"/>
          <w:szCs w:val="28"/>
        </w:rPr>
      </w:pPr>
    </w:p>
    <w:p w:rsidR="00E0213D" w:rsidRDefault="00E0213D">
      <w:pPr>
        <w:ind w:firstLine="560"/>
        <w:rPr>
          <w:rFonts w:ascii="宋体" w:eastAsia="宋体" w:hAnsi="宋体" w:cs="宋体"/>
          <w:szCs w:val="28"/>
        </w:rPr>
      </w:pPr>
    </w:p>
    <w:p w:rsidR="00E0213D" w:rsidRDefault="00E0213D">
      <w:pPr>
        <w:ind w:firstLine="560"/>
        <w:rPr>
          <w:rFonts w:ascii="宋体" w:eastAsia="宋体" w:hAnsi="宋体" w:cs="宋体"/>
          <w:szCs w:val="28"/>
        </w:rPr>
      </w:pPr>
    </w:p>
    <w:p w:rsidR="00E0213D" w:rsidRDefault="00E0213D">
      <w:pPr>
        <w:ind w:firstLine="560"/>
        <w:rPr>
          <w:rFonts w:ascii="宋体" w:eastAsia="宋体" w:hAnsi="宋体" w:cs="宋体"/>
          <w:szCs w:val="28"/>
        </w:rPr>
      </w:pPr>
    </w:p>
    <w:p w:rsidR="00E0213D" w:rsidRDefault="00E0213D">
      <w:pPr>
        <w:ind w:firstLine="560"/>
        <w:rPr>
          <w:rFonts w:ascii="宋体" w:eastAsia="宋体" w:hAnsi="宋体" w:cs="宋体"/>
          <w:szCs w:val="28"/>
        </w:rPr>
      </w:pPr>
    </w:p>
    <w:p w:rsidR="00E0213D" w:rsidRDefault="00E0213D">
      <w:pPr>
        <w:ind w:firstLine="560"/>
        <w:rPr>
          <w:rFonts w:ascii="宋体" w:eastAsia="宋体" w:hAnsi="宋体" w:cs="宋体"/>
          <w:szCs w:val="28"/>
        </w:rPr>
      </w:pPr>
    </w:p>
    <w:p w:rsidR="00E0213D" w:rsidRDefault="00E0213D">
      <w:pPr>
        <w:ind w:firstLineChars="0" w:firstLine="0"/>
        <w:rPr>
          <w:rFonts w:ascii="宋体" w:eastAsia="宋体" w:hAnsi="宋体" w:cs="宋体"/>
          <w:szCs w:val="28"/>
        </w:rPr>
      </w:pPr>
    </w:p>
    <w:p w:rsidR="00E0213D" w:rsidRDefault="00E0213D">
      <w:pPr>
        <w:ind w:firstLine="560"/>
        <w:rPr>
          <w:rFonts w:ascii="宋体" w:eastAsia="宋体" w:hAnsi="宋体" w:cs="宋体"/>
          <w:szCs w:val="28"/>
        </w:rPr>
      </w:pPr>
    </w:p>
    <w:p w:rsidR="00E0213D" w:rsidRDefault="00E0213D">
      <w:pPr>
        <w:ind w:firstLine="560"/>
        <w:rPr>
          <w:rFonts w:ascii="宋体" w:eastAsia="宋体" w:hAnsi="宋体" w:cs="宋体"/>
          <w:szCs w:val="28"/>
        </w:rPr>
      </w:pPr>
    </w:p>
    <w:p w:rsidR="00E0213D" w:rsidRDefault="00E0213D">
      <w:pPr>
        <w:ind w:firstLine="560"/>
        <w:rPr>
          <w:rFonts w:ascii="宋体" w:eastAsia="宋体" w:hAnsi="宋体" w:cs="宋体"/>
          <w:szCs w:val="28"/>
        </w:rPr>
      </w:pPr>
    </w:p>
    <w:p w:rsidR="00E0213D" w:rsidRDefault="00E0213D">
      <w:pPr>
        <w:ind w:firstLine="560"/>
        <w:rPr>
          <w:rFonts w:ascii="宋体" w:eastAsia="宋体" w:hAnsi="宋体" w:cs="宋体"/>
          <w:szCs w:val="28"/>
        </w:rPr>
      </w:pPr>
    </w:p>
    <w:p w:rsidR="00E0213D" w:rsidRDefault="00E0213D">
      <w:pPr>
        <w:ind w:firstLine="560"/>
        <w:rPr>
          <w:rFonts w:ascii="宋体" w:eastAsia="宋体" w:hAnsi="宋体" w:cs="宋体"/>
          <w:szCs w:val="28"/>
        </w:rPr>
      </w:pPr>
    </w:p>
    <w:p w:rsidR="00E0213D" w:rsidRDefault="00E0213D">
      <w:pPr>
        <w:ind w:firstLineChars="0" w:firstLine="0"/>
        <w:rPr>
          <w:rFonts w:ascii="宋体" w:eastAsia="宋体" w:hAnsi="宋体" w:cs="宋体"/>
          <w:szCs w:val="28"/>
        </w:rPr>
      </w:pPr>
    </w:p>
    <w:p w:rsidR="00E0213D" w:rsidRDefault="00E0213D">
      <w:pPr>
        <w:ind w:firstLine="560"/>
        <w:jc w:val="center"/>
        <w:rPr>
          <w:rFonts w:ascii="宋体" w:eastAsia="宋体" w:hAnsi="宋体" w:cs="宋体"/>
          <w:szCs w:val="28"/>
        </w:rPr>
      </w:pPr>
    </w:p>
    <w:p w:rsidR="00E0213D" w:rsidRDefault="002B57F0">
      <w:pPr>
        <w:ind w:firstLine="560"/>
        <w:jc w:val="center"/>
        <w:rPr>
          <w:rFonts w:ascii="宋体" w:eastAsia="宋体" w:hAnsi="宋体" w:cs="宋体"/>
          <w:szCs w:val="28"/>
        </w:rPr>
      </w:pPr>
      <w:r>
        <w:rPr>
          <w:rFonts w:ascii="宋体" w:eastAsia="宋体" w:hAnsi="宋体" w:cs="宋体" w:hint="eastAsia"/>
          <w:szCs w:val="28"/>
        </w:rPr>
        <w:lastRenderedPageBreak/>
        <w:t>贵州山地猕猴桃水肥一体化技术规程</w:t>
      </w:r>
    </w:p>
    <w:p w:rsidR="00E0213D" w:rsidRDefault="002B57F0">
      <w:pPr>
        <w:ind w:firstLine="560"/>
        <w:rPr>
          <w:rFonts w:ascii="宋体" w:eastAsia="宋体" w:hAnsi="宋体" w:cs="宋体"/>
          <w:szCs w:val="28"/>
        </w:rPr>
      </w:pPr>
      <w:r>
        <w:rPr>
          <w:rFonts w:ascii="宋体" w:eastAsia="宋体" w:hAnsi="宋体" w:cs="宋体" w:hint="eastAsia"/>
          <w:szCs w:val="28"/>
        </w:rPr>
        <w:t xml:space="preserve">1 </w:t>
      </w:r>
      <w:r>
        <w:rPr>
          <w:rFonts w:ascii="宋体" w:eastAsia="宋体" w:hAnsi="宋体" w:cs="宋体" w:hint="eastAsia"/>
          <w:szCs w:val="28"/>
        </w:rPr>
        <w:t xml:space="preserve"> </w:t>
      </w:r>
      <w:r>
        <w:rPr>
          <w:rFonts w:ascii="宋体" w:eastAsia="宋体" w:hAnsi="宋体" w:cs="宋体" w:hint="eastAsia"/>
          <w:szCs w:val="28"/>
        </w:rPr>
        <w:t>范围</w:t>
      </w:r>
    </w:p>
    <w:p w:rsidR="00E0213D" w:rsidRDefault="002B57F0" w:rsidP="006A3126">
      <w:pPr>
        <w:pStyle w:val="af3"/>
        <w:ind w:firstLine="560"/>
        <w:rPr>
          <w:rFonts w:hAnsi="宋体" w:cs="宋体"/>
          <w:color w:val="000000"/>
          <w:sz w:val="28"/>
          <w:szCs w:val="28"/>
        </w:rPr>
      </w:pPr>
      <w:r>
        <w:rPr>
          <w:rFonts w:hAnsi="宋体" w:cs="宋体" w:hint="eastAsia"/>
          <w:sz w:val="28"/>
          <w:szCs w:val="28"/>
        </w:rPr>
        <w:t>本标准规定了贵州山地猕猴桃</w:t>
      </w:r>
      <w:r>
        <w:rPr>
          <w:rFonts w:hAnsi="宋体" w:cs="宋体" w:hint="eastAsia"/>
          <w:sz w:val="28"/>
          <w:szCs w:val="28"/>
        </w:rPr>
        <w:t>栽培的</w:t>
      </w:r>
      <w:r>
        <w:rPr>
          <w:rFonts w:hAnsi="宋体" w:cs="宋体" w:hint="eastAsia"/>
          <w:sz w:val="28"/>
          <w:szCs w:val="28"/>
        </w:rPr>
        <w:t>水肥一体化的</w:t>
      </w:r>
      <w:r>
        <w:rPr>
          <w:rFonts w:hAnsi="宋体" w:cs="宋体" w:hint="eastAsia"/>
          <w:sz w:val="28"/>
          <w:szCs w:val="28"/>
        </w:rPr>
        <w:t>系统选择、</w:t>
      </w:r>
      <w:r>
        <w:rPr>
          <w:rFonts w:hAnsi="宋体" w:cs="宋体" w:hint="eastAsia"/>
          <w:color w:val="000000"/>
          <w:sz w:val="28"/>
          <w:szCs w:val="28"/>
        </w:rPr>
        <w:t>灌水、施肥、操作</w:t>
      </w:r>
      <w:r>
        <w:rPr>
          <w:rFonts w:hAnsi="宋体" w:cs="宋体" w:hint="eastAsia"/>
          <w:sz w:val="28"/>
          <w:szCs w:val="28"/>
        </w:rPr>
        <w:t>等技术。</w:t>
      </w:r>
    </w:p>
    <w:p w:rsidR="00E0213D" w:rsidRDefault="002B57F0">
      <w:pPr>
        <w:ind w:firstLine="560"/>
        <w:rPr>
          <w:rFonts w:ascii="宋体" w:eastAsia="宋体" w:hAnsi="宋体" w:cs="宋体"/>
          <w:szCs w:val="28"/>
        </w:rPr>
      </w:pPr>
      <w:r>
        <w:rPr>
          <w:rFonts w:ascii="宋体" w:eastAsia="宋体" w:hAnsi="宋体" w:cs="宋体" w:hint="eastAsia"/>
          <w:szCs w:val="28"/>
        </w:rPr>
        <w:t>本标准适用于贵州山地猕猴桃生产。</w:t>
      </w:r>
    </w:p>
    <w:p w:rsidR="00E0213D" w:rsidRDefault="002B57F0">
      <w:pPr>
        <w:ind w:firstLine="560"/>
        <w:rPr>
          <w:rFonts w:ascii="宋体" w:eastAsia="宋体" w:hAnsi="宋体" w:cs="宋体"/>
          <w:szCs w:val="28"/>
        </w:rPr>
      </w:pPr>
      <w:r>
        <w:rPr>
          <w:rFonts w:ascii="宋体" w:eastAsia="宋体" w:hAnsi="宋体" w:cs="宋体" w:hint="eastAsia"/>
          <w:szCs w:val="28"/>
        </w:rPr>
        <w:t xml:space="preserve">2 </w:t>
      </w:r>
      <w:r>
        <w:rPr>
          <w:rFonts w:ascii="宋体" w:eastAsia="宋体" w:hAnsi="宋体" w:cs="宋体" w:hint="eastAsia"/>
          <w:szCs w:val="28"/>
        </w:rPr>
        <w:t xml:space="preserve"> </w:t>
      </w:r>
      <w:r>
        <w:rPr>
          <w:rFonts w:ascii="宋体" w:eastAsia="宋体" w:hAnsi="宋体" w:cs="宋体" w:hint="eastAsia"/>
          <w:szCs w:val="28"/>
        </w:rPr>
        <w:t>规范性引用文件</w:t>
      </w:r>
    </w:p>
    <w:p w:rsidR="00E0213D" w:rsidRDefault="002B57F0">
      <w:pPr>
        <w:ind w:firstLine="560"/>
        <w:rPr>
          <w:rFonts w:ascii="宋体" w:eastAsia="宋体" w:hAnsi="宋体" w:cs="宋体"/>
          <w:szCs w:val="28"/>
        </w:rPr>
      </w:pPr>
      <w:r>
        <w:rPr>
          <w:rFonts w:ascii="宋体" w:eastAsia="宋体" w:hAnsi="宋体" w:cs="宋体" w:hint="eastAsia"/>
          <w:szCs w:val="28"/>
        </w:rPr>
        <w:t>下列文件对于本文的应用是必不可少的。凡是注日期的应用文件，仅</w:t>
      </w:r>
      <w:r>
        <w:rPr>
          <w:rFonts w:ascii="宋体" w:eastAsia="宋体" w:hAnsi="宋体" w:cs="宋体" w:hint="eastAsia"/>
          <w:szCs w:val="28"/>
        </w:rPr>
        <w:t>所</w:t>
      </w:r>
      <w:r>
        <w:rPr>
          <w:rFonts w:ascii="宋体" w:eastAsia="宋体" w:hAnsi="宋体" w:cs="宋体" w:hint="eastAsia"/>
          <w:szCs w:val="28"/>
        </w:rPr>
        <w:t>注日期的版本适用于本文件。凡是不注日期的引用文件，其最新版本（包括所有的修改单）适用于本文件。</w:t>
      </w:r>
    </w:p>
    <w:p w:rsidR="00E0213D" w:rsidRDefault="002B57F0">
      <w:pPr>
        <w:ind w:firstLine="560"/>
        <w:rPr>
          <w:rFonts w:ascii="宋体" w:eastAsia="宋体" w:hAnsi="宋体" w:cs="宋体"/>
          <w:szCs w:val="28"/>
        </w:rPr>
      </w:pPr>
      <w:r>
        <w:rPr>
          <w:rFonts w:ascii="宋体" w:eastAsia="宋体" w:hAnsi="宋体" w:cs="宋体" w:hint="eastAsia"/>
          <w:szCs w:val="28"/>
        </w:rPr>
        <w:t xml:space="preserve">GB 5084   </w:t>
      </w:r>
      <w:r>
        <w:rPr>
          <w:rFonts w:ascii="宋体" w:eastAsia="宋体" w:hAnsi="宋体" w:cs="宋体" w:hint="eastAsia"/>
          <w:szCs w:val="28"/>
        </w:rPr>
        <w:t>农田灌溉水质标准</w:t>
      </w:r>
    </w:p>
    <w:p w:rsidR="00E0213D" w:rsidRDefault="002B57F0">
      <w:pPr>
        <w:ind w:firstLine="560"/>
        <w:rPr>
          <w:rFonts w:ascii="宋体" w:eastAsia="宋体" w:hAnsi="宋体" w:cs="宋体"/>
          <w:szCs w:val="28"/>
        </w:rPr>
      </w:pPr>
      <w:r>
        <w:rPr>
          <w:rFonts w:ascii="宋体" w:eastAsia="宋体" w:hAnsi="宋体" w:cs="宋体" w:hint="eastAsia"/>
          <w:szCs w:val="28"/>
        </w:rPr>
        <w:t xml:space="preserve">GB 50288 </w:t>
      </w:r>
      <w:r>
        <w:rPr>
          <w:rFonts w:ascii="宋体" w:eastAsia="宋体" w:hAnsi="宋体" w:cs="宋体" w:hint="eastAsia"/>
          <w:szCs w:val="28"/>
        </w:rPr>
        <w:t>灌溉与排水工程设计规范</w:t>
      </w:r>
    </w:p>
    <w:p w:rsidR="00E0213D" w:rsidRDefault="002B57F0">
      <w:pPr>
        <w:ind w:firstLine="560"/>
        <w:rPr>
          <w:rFonts w:ascii="宋体" w:eastAsia="宋体" w:hAnsi="宋体" w:cs="宋体"/>
          <w:szCs w:val="28"/>
        </w:rPr>
      </w:pPr>
      <w:r>
        <w:rPr>
          <w:rFonts w:ascii="宋体" w:eastAsia="宋体" w:hAnsi="宋体" w:cs="宋体" w:hint="eastAsia"/>
          <w:szCs w:val="28"/>
        </w:rPr>
        <w:t xml:space="preserve">GB/T 50485 </w:t>
      </w:r>
      <w:r>
        <w:rPr>
          <w:rFonts w:ascii="宋体" w:eastAsia="宋体" w:hAnsi="宋体" w:cs="宋体" w:hint="eastAsia"/>
          <w:szCs w:val="28"/>
        </w:rPr>
        <w:t>微灌工程技术规范</w:t>
      </w:r>
    </w:p>
    <w:p w:rsidR="00E0213D" w:rsidRDefault="002B57F0" w:rsidP="006A3126">
      <w:pPr>
        <w:ind w:leftChars="200" w:left="560" w:firstLineChars="0" w:firstLine="0"/>
        <w:rPr>
          <w:rFonts w:ascii="宋体" w:eastAsia="宋体" w:hAnsi="宋体" w:cs="宋体"/>
          <w:szCs w:val="28"/>
        </w:rPr>
      </w:pPr>
      <w:r>
        <w:rPr>
          <w:rFonts w:ascii="宋体" w:eastAsia="宋体" w:hAnsi="宋体" w:cs="宋体" w:hint="eastAsia"/>
          <w:szCs w:val="28"/>
        </w:rPr>
        <w:t xml:space="preserve">NY/T496 2002 </w:t>
      </w:r>
      <w:r>
        <w:rPr>
          <w:rFonts w:ascii="宋体" w:eastAsia="宋体" w:hAnsi="宋体" w:cs="宋体" w:hint="eastAsia"/>
          <w:szCs w:val="28"/>
        </w:rPr>
        <w:t xml:space="preserve"> </w:t>
      </w:r>
      <w:r>
        <w:rPr>
          <w:rFonts w:ascii="宋体" w:eastAsia="宋体" w:hAnsi="宋体" w:cs="宋体" w:hint="eastAsia"/>
          <w:szCs w:val="28"/>
        </w:rPr>
        <w:t>《猕猴桃生产技术规程》</w:t>
      </w:r>
      <w:r>
        <w:rPr>
          <w:rFonts w:ascii="宋体" w:eastAsia="宋体" w:hAnsi="宋体" w:cs="宋体" w:hint="eastAsia"/>
          <w:szCs w:val="28"/>
        </w:rPr>
        <w:t>猕猴桃施肥量、施肥方法</w:t>
      </w:r>
    </w:p>
    <w:p w:rsidR="00E0213D" w:rsidRDefault="002B57F0">
      <w:pPr>
        <w:ind w:firstLine="560"/>
        <w:rPr>
          <w:rFonts w:ascii="宋体" w:eastAsia="宋体" w:hAnsi="宋体" w:cs="宋体"/>
          <w:szCs w:val="28"/>
        </w:rPr>
      </w:pPr>
      <w:r>
        <w:rPr>
          <w:rFonts w:ascii="宋体" w:eastAsia="宋体" w:hAnsi="宋体" w:cs="宋体" w:hint="eastAsia"/>
          <w:szCs w:val="28"/>
        </w:rPr>
        <w:t>NY/T 5108-2002</w:t>
      </w:r>
      <w:r>
        <w:rPr>
          <w:rFonts w:ascii="宋体" w:eastAsia="宋体" w:hAnsi="宋体" w:cs="宋体" w:hint="eastAsia"/>
          <w:szCs w:val="28"/>
        </w:rPr>
        <w:t>《无公害食品</w:t>
      </w:r>
      <w:r>
        <w:rPr>
          <w:rFonts w:ascii="宋体" w:eastAsia="宋体" w:hAnsi="宋体" w:cs="宋体" w:hint="eastAsia"/>
          <w:szCs w:val="28"/>
        </w:rPr>
        <w:t xml:space="preserve"> </w:t>
      </w:r>
      <w:r>
        <w:rPr>
          <w:rFonts w:ascii="宋体" w:eastAsia="宋体" w:hAnsi="宋体" w:cs="宋体" w:hint="eastAsia"/>
          <w:szCs w:val="28"/>
        </w:rPr>
        <w:t>猕猴桃生产技术规程》</w:t>
      </w:r>
    </w:p>
    <w:p w:rsidR="00E0213D" w:rsidRDefault="002B57F0">
      <w:pPr>
        <w:ind w:firstLine="560"/>
        <w:rPr>
          <w:rFonts w:ascii="宋体" w:eastAsia="宋体" w:hAnsi="宋体" w:cs="宋体"/>
          <w:szCs w:val="28"/>
        </w:rPr>
      </w:pPr>
      <w:r>
        <w:rPr>
          <w:rFonts w:ascii="宋体" w:eastAsia="宋体" w:hAnsi="宋体" w:cs="宋体" w:hint="eastAsia"/>
          <w:szCs w:val="28"/>
        </w:rPr>
        <w:t xml:space="preserve">3 </w:t>
      </w:r>
      <w:r>
        <w:rPr>
          <w:rFonts w:ascii="宋体" w:eastAsia="宋体" w:hAnsi="宋体" w:cs="宋体" w:hint="eastAsia"/>
          <w:szCs w:val="28"/>
        </w:rPr>
        <w:t xml:space="preserve"> </w:t>
      </w:r>
      <w:r>
        <w:rPr>
          <w:rFonts w:ascii="宋体" w:eastAsia="宋体" w:hAnsi="宋体" w:cs="宋体" w:hint="eastAsia"/>
          <w:szCs w:val="28"/>
        </w:rPr>
        <w:t>术语和定义</w:t>
      </w:r>
    </w:p>
    <w:p w:rsidR="00E0213D" w:rsidRDefault="002B57F0">
      <w:pPr>
        <w:ind w:firstLine="560"/>
        <w:rPr>
          <w:rFonts w:ascii="宋体" w:eastAsia="宋体" w:hAnsi="宋体" w:cs="宋体"/>
          <w:szCs w:val="28"/>
        </w:rPr>
      </w:pPr>
      <w:r>
        <w:rPr>
          <w:rFonts w:ascii="宋体" w:eastAsia="宋体" w:hAnsi="宋体" w:cs="宋体" w:hint="eastAsia"/>
          <w:szCs w:val="28"/>
        </w:rPr>
        <w:t>下列术语和定义适用于本文件</w:t>
      </w:r>
    </w:p>
    <w:p w:rsidR="00E0213D" w:rsidRDefault="002B57F0">
      <w:pPr>
        <w:ind w:firstLine="560"/>
        <w:rPr>
          <w:rFonts w:ascii="宋体" w:eastAsia="宋体" w:hAnsi="宋体" w:cs="宋体"/>
          <w:szCs w:val="28"/>
        </w:rPr>
      </w:pPr>
      <w:r>
        <w:rPr>
          <w:rFonts w:ascii="宋体" w:eastAsia="宋体" w:hAnsi="宋体" w:cs="宋体" w:hint="eastAsia"/>
          <w:szCs w:val="28"/>
        </w:rPr>
        <w:t>3.</w:t>
      </w:r>
      <w:r>
        <w:rPr>
          <w:rFonts w:ascii="宋体" w:eastAsia="宋体" w:hAnsi="宋体" w:cs="宋体" w:hint="eastAsia"/>
          <w:szCs w:val="28"/>
        </w:rPr>
        <w:t xml:space="preserve">1 </w:t>
      </w:r>
      <w:r>
        <w:rPr>
          <w:rFonts w:ascii="宋体" w:eastAsia="宋体" w:hAnsi="宋体" w:cs="宋体" w:hint="eastAsia"/>
          <w:szCs w:val="28"/>
        </w:rPr>
        <w:t>贵州山地猕猴桃水肥一体化</w:t>
      </w:r>
    </w:p>
    <w:p w:rsidR="00E0213D" w:rsidRDefault="002B57F0">
      <w:pPr>
        <w:ind w:firstLine="560"/>
        <w:rPr>
          <w:rFonts w:ascii="宋体" w:eastAsia="宋体" w:hAnsi="宋体" w:cs="宋体"/>
          <w:szCs w:val="28"/>
        </w:rPr>
      </w:pPr>
      <w:r>
        <w:rPr>
          <w:rFonts w:ascii="宋体" w:eastAsia="宋体" w:hAnsi="宋体" w:cs="宋体" w:hint="eastAsia"/>
          <w:szCs w:val="28"/>
        </w:rPr>
        <w:t>针对贵州山地实际地形，将微灌与施肥融为一体，利用压力通过管道和灌水器构成微灌系统，</w:t>
      </w:r>
      <w:r>
        <w:rPr>
          <w:rFonts w:ascii="宋体" w:eastAsia="宋体" w:hAnsi="宋体" w:cs="宋体" w:hint="eastAsia"/>
          <w:szCs w:val="28"/>
        </w:rPr>
        <w:t>根据猕猴桃的需水、需肥规律和土壤水分、养分状况，将水溶性肥料与灌溉水一起，</w:t>
      </w:r>
      <w:r>
        <w:rPr>
          <w:rFonts w:ascii="宋体" w:eastAsia="宋体" w:hAnsi="宋体" w:cs="宋体" w:hint="eastAsia"/>
          <w:szCs w:val="28"/>
        </w:rPr>
        <w:t>均匀、定时、定量</w:t>
      </w:r>
      <w:r>
        <w:rPr>
          <w:rFonts w:ascii="宋体" w:eastAsia="宋体" w:hAnsi="宋体" w:cs="宋体" w:hint="eastAsia"/>
          <w:szCs w:val="28"/>
        </w:rPr>
        <w:t>、准确</w:t>
      </w:r>
      <w:r>
        <w:rPr>
          <w:rFonts w:ascii="宋体" w:eastAsia="宋体" w:hAnsi="宋体" w:cs="宋体" w:hint="eastAsia"/>
          <w:szCs w:val="28"/>
        </w:rPr>
        <w:t>给猕猴桃提供水分和肥料，满足猕猴桃生长</w:t>
      </w:r>
      <w:r>
        <w:rPr>
          <w:rFonts w:ascii="宋体" w:eastAsia="宋体" w:hAnsi="宋体" w:cs="宋体" w:hint="eastAsia"/>
          <w:szCs w:val="28"/>
        </w:rPr>
        <w:t>过程中</w:t>
      </w:r>
      <w:r>
        <w:rPr>
          <w:rFonts w:ascii="宋体" w:eastAsia="宋体" w:hAnsi="宋体" w:cs="宋体" w:hint="eastAsia"/>
          <w:szCs w:val="28"/>
        </w:rPr>
        <w:t>对水分及养分的需求，实现综合调控和一体化管理，全面提升田间水肥利用效率。</w:t>
      </w:r>
    </w:p>
    <w:p w:rsidR="00E0213D" w:rsidRDefault="002B57F0">
      <w:pPr>
        <w:ind w:firstLine="560"/>
        <w:rPr>
          <w:rFonts w:ascii="宋体" w:eastAsia="宋体" w:hAnsi="宋体" w:cs="宋体"/>
          <w:szCs w:val="28"/>
        </w:rPr>
      </w:pPr>
      <w:r>
        <w:rPr>
          <w:rFonts w:ascii="宋体" w:eastAsia="宋体" w:hAnsi="宋体" w:cs="宋体" w:hint="eastAsia"/>
          <w:szCs w:val="28"/>
        </w:rPr>
        <w:t>3.</w:t>
      </w:r>
      <w:r>
        <w:rPr>
          <w:rFonts w:ascii="宋体" w:eastAsia="宋体" w:hAnsi="宋体" w:cs="宋体" w:hint="eastAsia"/>
          <w:szCs w:val="28"/>
        </w:rPr>
        <w:t xml:space="preserve">2  </w:t>
      </w:r>
      <w:r>
        <w:rPr>
          <w:rFonts w:ascii="宋体" w:eastAsia="宋体" w:hAnsi="宋体" w:cs="宋体" w:hint="eastAsia"/>
          <w:szCs w:val="28"/>
        </w:rPr>
        <w:t>微灌</w:t>
      </w:r>
      <w:r>
        <w:rPr>
          <w:rFonts w:ascii="宋体" w:eastAsia="宋体" w:hAnsi="宋体" w:cs="宋体" w:hint="eastAsia"/>
          <w:szCs w:val="28"/>
        </w:rPr>
        <w:t>系统</w:t>
      </w:r>
    </w:p>
    <w:p w:rsidR="00E0213D" w:rsidRDefault="002B57F0">
      <w:pPr>
        <w:ind w:firstLine="560"/>
        <w:rPr>
          <w:rFonts w:ascii="宋体" w:eastAsia="宋体" w:hAnsi="宋体" w:cs="宋体"/>
          <w:szCs w:val="28"/>
        </w:rPr>
      </w:pPr>
      <w:r>
        <w:rPr>
          <w:rFonts w:ascii="宋体" w:eastAsia="宋体" w:hAnsi="宋体" w:cs="宋体" w:hint="eastAsia"/>
          <w:szCs w:val="28"/>
        </w:rPr>
        <w:t>由水源、首部</w:t>
      </w:r>
      <w:r>
        <w:rPr>
          <w:rFonts w:ascii="宋体" w:eastAsia="宋体" w:hAnsi="宋体" w:cs="宋体" w:hint="eastAsia"/>
          <w:szCs w:val="28"/>
        </w:rPr>
        <w:t>控制</w:t>
      </w:r>
      <w:r>
        <w:rPr>
          <w:rFonts w:ascii="宋体" w:eastAsia="宋体" w:hAnsi="宋体" w:cs="宋体" w:hint="eastAsia"/>
          <w:szCs w:val="28"/>
        </w:rPr>
        <w:t>枢纽、</w:t>
      </w:r>
      <w:r>
        <w:rPr>
          <w:rFonts w:ascii="宋体" w:eastAsia="宋体" w:hAnsi="宋体" w:cs="宋体" w:hint="eastAsia"/>
          <w:szCs w:val="28"/>
        </w:rPr>
        <w:t>输配水管道、</w:t>
      </w:r>
      <w:r>
        <w:rPr>
          <w:rFonts w:ascii="宋体" w:eastAsia="宋体" w:hAnsi="宋体" w:cs="宋体" w:hint="eastAsia"/>
          <w:szCs w:val="28"/>
        </w:rPr>
        <w:t>灌水器</w:t>
      </w:r>
      <w:r>
        <w:rPr>
          <w:rFonts w:ascii="宋体" w:eastAsia="宋体" w:hAnsi="宋体" w:cs="宋体" w:hint="eastAsia"/>
          <w:szCs w:val="28"/>
        </w:rPr>
        <w:t>4</w:t>
      </w:r>
      <w:r>
        <w:rPr>
          <w:rFonts w:ascii="宋体" w:eastAsia="宋体" w:hAnsi="宋体" w:cs="宋体" w:hint="eastAsia"/>
          <w:szCs w:val="28"/>
        </w:rPr>
        <w:t>部分组成</w:t>
      </w:r>
      <w:r>
        <w:rPr>
          <w:rFonts w:ascii="宋体" w:eastAsia="宋体" w:hAnsi="宋体" w:cs="宋体" w:hint="eastAsia"/>
          <w:szCs w:val="28"/>
        </w:rPr>
        <w:t>。</w:t>
      </w:r>
    </w:p>
    <w:p w:rsidR="00E0213D" w:rsidRDefault="002B57F0">
      <w:pPr>
        <w:ind w:firstLine="560"/>
        <w:rPr>
          <w:rFonts w:ascii="宋体" w:eastAsia="宋体" w:hAnsi="宋体" w:cs="宋体"/>
          <w:szCs w:val="28"/>
        </w:rPr>
      </w:pPr>
      <w:r>
        <w:rPr>
          <w:rFonts w:ascii="宋体" w:eastAsia="宋体" w:hAnsi="宋体" w:cs="宋体" w:hint="eastAsia"/>
          <w:szCs w:val="28"/>
        </w:rPr>
        <w:lastRenderedPageBreak/>
        <w:t xml:space="preserve">3.3  </w:t>
      </w:r>
      <w:r>
        <w:rPr>
          <w:rFonts w:ascii="宋体" w:eastAsia="宋体" w:hAnsi="宋体" w:cs="宋体" w:hint="eastAsia"/>
          <w:szCs w:val="28"/>
        </w:rPr>
        <w:t>水源</w:t>
      </w:r>
    </w:p>
    <w:p w:rsidR="00E0213D" w:rsidRDefault="002B57F0">
      <w:pPr>
        <w:ind w:firstLineChars="0" w:firstLine="560"/>
        <w:rPr>
          <w:rFonts w:ascii="宋体" w:eastAsia="宋体" w:hAnsi="宋体" w:cs="宋体"/>
          <w:szCs w:val="28"/>
        </w:rPr>
      </w:pPr>
      <w:r>
        <w:rPr>
          <w:rFonts w:ascii="宋体" w:eastAsia="宋体" w:hAnsi="宋体" w:cs="宋体" w:hint="eastAsia"/>
          <w:szCs w:val="28"/>
        </w:rPr>
        <w:t>水源可是河水、湖水、库水、塘水、地下水、蓄水池等固定水源，水质符合</w:t>
      </w:r>
      <w:r>
        <w:rPr>
          <w:rFonts w:ascii="宋体" w:eastAsia="宋体" w:hAnsi="宋体" w:cs="宋体" w:hint="eastAsia"/>
          <w:szCs w:val="28"/>
        </w:rPr>
        <w:t>GB 5084</w:t>
      </w:r>
      <w:r>
        <w:rPr>
          <w:rFonts w:ascii="宋体" w:eastAsia="宋体" w:hAnsi="宋体" w:cs="宋体" w:hint="eastAsia"/>
          <w:szCs w:val="28"/>
        </w:rPr>
        <w:t>标准</w:t>
      </w:r>
      <w:r>
        <w:rPr>
          <w:rFonts w:ascii="宋体" w:eastAsia="宋体" w:hAnsi="宋体" w:cs="宋体" w:hint="eastAsia"/>
          <w:szCs w:val="28"/>
        </w:rPr>
        <w:t>。</w:t>
      </w:r>
    </w:p>
    <w:p w:rsidR="00E0213D" w:rsidRDefault="002B57F0">
      <w:pPr>
        <w:ind w:firstLineChars="0" w:firstLine="560"/>
        <w:rPr>
          <w:rFonts w:ascii="宋体" w:eastAsia="宋体" w:hAnsi="宋体" w:cs="宋体"/>
          <w:szCs w:val="28"/>
        </w:rPr>
      </w:pPr>
      <w:r>
        <w:rPr>
          <w:rFonts w:ascii="宋体" w:eastAsia="宋体" w:hAnsi="宋体" w:cs="宋体" w:hint="eastAsia"/>
          <w:szCs w:val="28"/>
        </w:rPr>
        <w:t xml:space="preserve">3.4  </w:t>
      </w:r>
      <w:r>
        <w:rPr>
          <w:rFonts w:ascii="宋体" w:eastAsia="宋体" w:hAnsi="宋体" w:cs="宋体" w:hint="eastAsia"/>
          <w:szCs w:val="28"/>
        </w:rPr>
        <w:t>首部枢纽</w:t>
      </w:r>
    </w:p>
    <w:p w:rsidR="00E0213D" w:rsidRDefault="002B57F0">
      <w:pPr>
        <w:ind w:firstLineChars="0" w:firstLine="560"/>
        <w:rPr>
          <w:rFonts w:ascii="宋体" w:eastAsia="宋体" w:hAnsi="宋体" w:cs="宋体"/>
          <w:szCs w:val="28"/>
        </w:rPr>
      </w:pPr>
      <w:r>
        <w:rPr>
          <w:rFonts w:ascii="宋体" w:eastAsia="宋体" w:hAnsi="宋体" w:cs="宋体" w:hint="eastAsia"/>
          <w:szCs w:val="28"/>
        </w:rPr>
        <w:t>在微灌系统首部将加压设备、过滤器、施肥装置、量测和控制设备安装在一起的设施。包括</w:t>
      </w:r>
      <w:r>
        <w:rPr>
          <w:rFonts w:ascii="宋体" w:eastAsia="宋体" w:hAnsi="宋体" w:cs="宋体" w:hint="eastAsia"/>
          <w:szCs w:val="28"/>
        </w:rPr>
        <w:t>电源、</w:t>
      </w:r>
      <w:r>
        <w:rPr>
          <w:rFonts w:ascii="宋体" w:eastAsia="宋体" w:hAnsi="宋体" w:cs="宋体" w:hint="eastAsia"/>
          <w:szCs w:val="28"/>
        </w:rPr>
        <w:t>电脑及控制台、电机、水泵、</w:t>
      </w:r>
      <w:r>
        <w:rPr>
          <w:rFonts w:ascii="宋体" w:eastAsia="宋体" w:hAnsi="宋体" w:cs="宋体" w:hint="eastAsia"/>
          <w:szCs w:val="28"/>
        </w:rPr>
        <w:t>流量计、压力表、</w:t>
      </w:r>
      <w:r>
        <w:rPr>
          <w:rFonts w:ascii="宋体" w:eastAsia="宋体" w:hAnsi="宋体" w:cs="宋体" w:hint="eastAsia"/>
          <w:szCs w:val="28"/>
        </w:rPr>
        <w:t>过滤器、配肥器、控制器、控制阀门、</w:t>
      </w:r>
      <w:r>
        <w:rPr>
          <w:rFonts w:ascii="宋体" w:eastAsia="宋体" w:hAnsi="宋体" w:cs="宋体" w:hint="eastAsia"/>
          <w:szCs w:val="28"/>
        </w:rPr>
        <w:t>冲洗阀门、流量调节器、</w:t>
      </w:r>
      <w:r>
        <w:rPr>
          <w:rFonts w:ascii="宋体" w:eastAsia="宋体" w:hAnsi="宋体" w:cs="宋体" w:hint="eastAsia"/>
          <w:szCs w:val="28"/>
        </w:rPr>
        <w:t>保护装置等。应符合</w:t>
      </w:r>
      <w:r>
        <w:rPr>
          <w:rFonts w:ascii="宋体" w:eastAsia="宋体" w:hAnsi="宋体" w:cs="宋体" w:hint="eastAsia"/>
          <w:szCs w:val="28"/>
        </w:rPr>
        <w:t>GB 50288</w:t>
      </w:r>
      <w:r>
        <w:rPr>
          <w:rFonts w:ascii="宋体" w:eastAsia="宋体" w:hAnsi="宋体" w:cs="宋体" w:hint="eastAsia"/>
          <w:szCs w:val="28"/>
        </w:rPr>
        <w:t>、</w:t>
      </w:r>
      <w:r>
        <w:rPr>
          <w:rFonts w:ascii="宋体" w:eastAsia="宋体" w:hAnsi="宋体" w:cs="宋体" w:hint="eastAsia"/>
          <w:szCs w:val="28"/>
        </w:rPr>
        <w:t xml:space="preserve">GB/T 50485 </w:t>
      </w:r>
      <w:r>
        <w:rPr>
          <w:rFonts w:ascii="宋体" w:eastAsia="宋体" w:hAnsi="宋体" w:cs="宋体" w:hint="eastAsia"/>
          <w:szCs w:val="28"/>
        </w:rPr>
        <w:t>的要求。</w:t>
      </w:r>
    </w:p>
    <w:p w:rsidR="00E0213D" w:rsidRDefault="002B57F0">
      <w:pPr>
        <w:ind w:firstLineChars="0" w:firstLine="560"/>
        <w:rPr>
          <w:rFonts w:ascii="宋体" w:eastAsia="宋体" w:hAnsi="宋体" w:cs="宋体"/>
          <w:szCs w:val="28"/>
        </w:rPr>
      </w:pPr>
      <w:r>
        <w:rPr>
          <w:rFonts w:ascii="宋体" w:eastAsia="宋体" w:hAnsi="宋体" w:cs="宋体" w:hint="eastAsia"/>
          <w:szCs w:val="28"/>
        </w:rPr>
        <w:t xml:space="preserve">3.5  </w:t>
      </w:r>
      <w:r>
        <w:rPr>
          <w:rFonts w:ascii="宋体" w:eastAsia="宋体" w:hAnsi="宋体" w:cs="宋体" w:hint="eastAsia"/>
          <w:szCs w:val="28"/>
        </w:rPr>
        <w:t>输配水管道</w:t>
      </w:r>
    </w:p>
    <w:p w:rsidR="00E0213D" w:rsidRDefault="002B57F0">
      <w:pPr>
        <w:ind w:firstLine="560"/>
        <w:rPr>
          <w:rFonts w:ascii="宋体" w:eastAsia="宋体" w:hAnsi="宋体" w:cs="宋体"/>
          <w:szCs w:val="28"/>
        </w:rPr>
      </w:pPr>
      <w:r>
        <w:rPr>
          <w:rFonts w:ascii="宋体" w:eastAsia="宋体" w:hAnsi="宋体" w:cs="宋体" w:hint="eastAsia"/>
          <w:szCs w:val="28"/>
        </w:rPr>
        <w:t>综合分析</w:t>
      </w:r>
      <w:r>
        <w:rPr>
          <w:rFonts w:ascii="宋体" w:eastAsia="宋体" w:hAnsi="宋体" w:cs="宋体" w:hint="eastAsia"/>
          <w:szCs w:val="28"/>
        </w:rPr>
        <w:t>项目实施地点的</w:t>
      </w:r>
      <w:r>
        <w:rPr>
          <w:rFonts w:ascii="宋体" w:eastAsia="宋体" w:hAnsi="宋体" w:cs="宋体" w:hint="eastAsia"/>
          <w:szCs w:val="28"/>
        </w:rPr>
        <w:t>特殊地形、水源、管理、维护等因素确定经济高效的方案。管道包含主</w:t>
      </w:r>
      <w:r>
        <w:rPr>
          <w:rFonts w:ascii="宋体" w:eastAsia="宋体" w:hAnsi="宋体" w:cs="宋体" w:hint="eastAsia"/>
          <w:szCs w:val="28"/>
        </w:rPr>
        <w:t>管</w:t>
      </w:r>
      <w:r>
        <w:rPr>
          <w:rFonts w:ascii="宋体" w:eastAsia="宋体" w:hAnsi="宋体" w:cs="宋体" w:hint="eastAsia"/>
          <w:szCs w:val="28"/>
        </w:rPr>
        <w:t>、支</w:t>
      </w:r>
      <w:r>
        <w:rPr>
          <w:rFonts w:ascii="宋体" w:eastAsia="宋体" w:hAnsi="宋体" w:cs="宋体" w:hint="eastAsia"/>
          <w:szCs w:val="28"/>
        </w:rPr>
        <w:t>管</w:t>
      </w:r>
      <w:r>
        <w:rPr>
          <w:rFonts w:ascii="宋体" w:eastAsia="宋体" w:hAnsi="宋体" w:cs="宋体" w:hint="eastAsia"/>
          <w:szCs w:val="28"/>
        </w:rPr>
        <w:t>、毛管以及管道控制阀门</w:t>
      </w:r>
      <w:r>
        <w:rPr>
          <w:rFonts w:ascii="宋体" w:eastAsia="宋体" w:hAnsi="宋体" w:cs="宋体" w:hint="eastAsia"/>
          <w:szCs w:val="28"/>
        </w:rPr>
        <w:t>和冲洗阀门</w:t>
      </w:r>
      <w:r>
        <w:rPr>
          <w:rFonts w:ascii="宋体" w:eastAsia="宋体" w:hAnsi="宋体" w:cs="宋体" w:hint="eastAsia"/>
          <w:szCs w:val="28"/>
        </w:rPr>
        <w:t>。</w:t>
      </w:r>
    </w:p>
    <w:p w:rsidR="00E0213D" w:rsidRDefault="002B57F0">
      <w:pPr>
        <w:ind w:firstLine="560"/>
        <w:rPr>
          <w:rFonts w:ascii="宋体" w:eastAsia="宋体" w:hAnsi="宋体" w:cs="宋体"/>
          <w:szCs w:val="28"/>
        </w:rPr>
      </w:pPr>
      <w:r>
        <w:rPr>
          <w:rFonts w:ascii="宋体" w:eastAsia="宋体" w:hAnsi="宋体" w:cs="宋体" w:hint="eastAsia"/>
          <w:szCs w:val="28"/>
        </w:rPr>
        <w:t>主管：直接向支管供水的管道；</w:t>
      </w:r>
    </w:p>
    <w:p w:rsidR="00E0213D" w:rsidRDefault="002B57F0">
      <w:pPr>
        <w:ind w:firstLine="560"/>
        <w:rPr>
          <w:rFonts w:ascii="宋体" w:eastAsia="宋体" w:hAnsi="宋体" w:cs="宋体"/>
          <w:szCs w:val="28"/>
        </w:rPr>
      </w:pPr>
      <w:r>
        <w:rPr>
          <w:rFonts w:ascii="宋体" w:eastAsia="宋体" w:hAnsi="宋体" w:cs="宋体" w:hint="eastAsia"/>
          <w:szCs w:val="28"/>
        </w:rPr>
        <w:t>支管：直接向毛管供水的管道；</w:t>
      </w:r>
    </w:p>
    <w:p w:rsidR="00E0213D" w:rsidRDefault="002B57F0">
      <w:pPr>
        <w:ind w:firstLine="560"/>
        <w:rPr>
          <w:rFonts w:ascii="宋体" w:eastAsia="宋体" w:hAnsi="宋体" w:cs="宋体"/>
          <w:szCs w:val="28"/>
        </w:rPr>
      </w:pPr>
      <w:r>
        <w:rPr>
          <w:rFonts w:ascii="宋体" w:eastAsia="宋体" w:hAnsi="宋体" w:cs="宋体" w:hint="eastAsia"/>
          <w:szCs w:val="28"/>
        </w:rPr>
        <w:t>毛管：直接向灌水器配水的管道。毛管可根据客户需求进行铺设，可铺设在地面、悬挂在猕猴桃架上等方式，可铺设双条或者单条。</w:t>
      </w:r>
    </w:p>
    <w:p w:rsidR="00E0213D" w:rsidRDefault="002B57F0">
      <w:pPr>
        <w:ind w:firstLine="560"/>
        <w:rPr>
          <w:rFonts w:ascii="宋体" w:eastAsia="宋体" w:hAnsi="宋体" w:cs="宋体"/>
          <w:szCs w:val="28"/>
        </w:rPr>
      </w:pPr>
      <w:r>
        <w:rPr>
          <w:rFonts w:ascii="宋体" w:eastAsia="宋体" w:hAnsi="宋体" w:cs="宋体" w:hint="eastAsia"/>
          <w:szCs w:val="28"/>
        </w:rPr>
        <w:t xml:space="preserve">3.6  </w:t>
      </w:r>
      <w:r>
        <w:rPr>
          <w:rFonts w:ascii="宋体" w:eastAsia="宋体" w:hAnsi="宋体" w:cs="宋体" w:hint="eastAsia"/>
          <w:szCs w:val="28"/>
        </w:rPr>
        <w:t>灌水器</w:t>
      </w:r>
    </w:p>
    <w:p w:rsidR="00E0213D" w:rsidRDefault="002B57F0">
      <w:pPr>
        <w:ind w:firstLine="560"/>
        <w:rPr>
          <w:rFonts w:ascii="宋体" w:eastAsia="宋体" w:hAnsi="宋体" w:cs="宋体"/>
          <w:szCs w:val="28"/>
        </w:rPr>
      </w:pPr>
      <w:r>
        <w:rPr>
          <w:rFonts w:ascii="宋体" w:eastAsia="宋体" w:hAnsi="宋体" w:cs="宋体" w:hint="eastAsia"/>
          <w:szCs w:val="28"/>
        </w:rPr>
        <w:t>直接向作物施水的设备。包含</w:t>
      </w:r>
      <w:r>
        <w:rPr>
          <w:rFonts w:ascii="宋体" w:eastAsia="宋体" w:hAnsi="宋体" w:cs="宋体" w:hint="eastAsia"/>
          <w:szCs w:val="28"/>
        </w:rPr>
        <w:t>压力补偿</w:t>
      </w:r>
      <w:r>
        <w:rPr>
          <w:rFonts w:ascii="宋体" w:eastAsia="宋体" w:hAnsi="宋体" w:cs="宋体" w:hint="eastAsia"/>
          <w:szCs w:val="28"/>
        </w:rPr>
        <w:t>滴头、微灌管（滴灌带或者滴灌管）、微喷头。</w:t>
      </w:r>
    </w:p>
    <w:p w:rsidR="00E0213D" w:rsidRDefault="002B57F0">
      <w:pPr>
        <w:ind w:firstLine="560"/>
        <w:rPr>
          <w:rFonts w:ascii="宋体" w:eastAsia="宋体" w:hAnsi="宋体" w:cs="宋体"/>
          <w:szCs w:val="28"/>
        </w:rPr>
      </w:pPr>
      <w:r>
        <w:rPr>
          <w:rFonts w:ascii="宋体" w:eastAsia="宋体" w:hAnsi="宋体" w:cs="宋体" w:hint="eastAsia"/>
          <w:szCs w:val="28"/>
        </w:rPr>
        <w:t xml:space="preserve">3.7  </w:t>
      </w:r>
      <w:r>
        <w:rPr>
          <w:rFonts w:ascii="宋体" w:eastAsia="宋体" w:hAnsi="宋体" w:cs="宋体" w:hint="eastAsia"/>
          <w:szCs w:val="28"/>
        </w:rPr>
        <w:t>灌水器压力补偿</w:t>
      </w:r>
    </w:p>
    <w:p w:rsidR="00E0213D" w:rsidRDefault="002B57F0">
      <w:pPr>
        <w:numPr>
          <w:ilvl w:val="0"/>
          <w:numId w:val="3"/>
        </w:numPr>
        <w:ind w:firstLine="560"/>
        <w:rPr>
          <w:rFonts w:ascii="宋体" w:eastAsia="宋体" w:hAnsi="宋体" w:cs="宋体"/>
          <w:szCs w:val="28"/>
        </w:rPr>
      </w:pPr>
      <w:r>
        <w:rPr>
          <w:rFonts w:ascii="宋体" w:eastAsia="宋体" w:hAnsi="宋体" w:cs="宋体" w:hint="eastAsia"/>
          <w:szCs w:val="28"/>
        </w:rPr>
        <w:t>系统分区内灌水器落差大于</w:t>
      </w:r>
      <w:r>
        <w:rPr>
          <w:rFonts w:ascii="宋体" w:eastAsia="宋体" w:hAnsi="宋体" w:cs="宋体" w:hint="eastAsia"/>
          <w:szCs w:val="28"/>
        </w:rPr>
        <w:t>40</w:t>
      </w:r>
      <w:r>
        <w:rPr>
          <w:rFonts w:ascii="宋体" w:eastAsia="宋体" w:hAnsi="宋体" w:cs="宋体" w:hint="eastAsia"/>
          <w:szCs w:val="28"/>
        </w:rPr>
        <w:t>m</w:t>
      </w:r>
      <w:r>
        <w:rPr>
          <w:rFonts w:ascii="宋体" w:eastAsia="宋体" w:hAnsi="宋体" w:cs="宋体" w:hint="eastAsia"/>
          <w:szCs w:val="28"/>
        </w:rPr>
        <w:t>时，应在主管上安装相应的减压持压阀。</w:t>
      </w:r>
      <w:r>
        <w:rPr>
          <w:rFonts w:ascii="宋体" w:eastAsia="宋体" w:hAnsi="宋体" w:cs="宋体" w:hint="eastAsia"/>
          <w:szCs w:val="28"/>
        </w:rPr>
        <w:t>根据实际操作经验得出：落差每增加</w:t>
      </w:r>
      <w:r>
        <w:rPr>
          <w:rFonts w:ascii="宋体" w:eastAsia="宋体" w:hAnsi="宋体" w:cs="宋体" w:hint="eastAsia"/>
          <w:szCs w:val="28"/>
        </w:rPr>
        <w:t>10m</w:t>
      </w:r>
      <w:r>
        <w:rPr>
          <w:rFonts w:ascii="宋体" w:eastAsia="宋体" w:hAnsi="宋体" w:cs="宋体" w:hint="eastAsia"/>
          <w:szCs w:val="28"/>
        </w:rPr>
        <w:t>主管上就增加</w:t>
      </w:r>
      <w:r>
        <w:rPr>
          <w:rFonts w:ascii="宋体" w:eastAsia="宋体" w:hAnsi="宋体" w:cs="宋体" w:hint="eastAsia"/>
          <w:szCs w:val="28"/>
        </w:rPr>
        <w:t>0.1Mpa</w:t>
      </w:r>
      <w:r>
        <w:rPr>
          <w:rFonts w:ascii="宋体" w:eastAsia="宋体" w:hAnsi="宋体" w:cs="宋体" w:hint="eastAsia"/>
          <w:szCs w:val="28"/>
        </w:rPr>
        <w:t>的压力，当超过</w:t>
      </w:r>
      <w:r>
        <w:rPr>
          <w:rFonts w:ascii="宋体" w:eastAsia="宋体" w:hAnsi="宋体" w:cs="宋体" w:hint="eastAsia"/>
          <w:szCs w:val="28"/>
        </w:rPr>
        <w:t>0.4Mpa</w:t>
      </w:r>
      <w:r>
        <w:rPr>
          <w:rFonts w:ascii="宋体" w:eastAsia="宋体" w:hAnsi="宋体" w:cs="宋体" w:hint="eastAsia"/>
          <w:szCs w:val="28"/>
        </w:rPr>
        <w:t>时灌水器会发生出水不均匀，影响灌溉质量和效果。</w:t>
      </w:r>
    </w:p>
    <w:p w:rsidR="00E0213D" w:rsidRDefault="002B57F0">
      <w:pPr>
        <w:numPr>
          <w:ilvl w:val="0"/>
          <w:numId w:val="3"/>
        </w:numPr>
        <w:ind w:firstLine="560"/>
        <w:rPr>
          <w:rFonts w:ascii="宋体" w:eastAsia="宋体" w:hAnsi="宋体" w:cs="宋体"/>
          <w:szCs w:val="28"/>
        </w:rPr>
      </w:pPr>
      <w:r>
        <w:rPr>
          <w:rFonts w:ascii="宋体" w:eastAsia="宋体" w:hAnsi="宋体" w:cs="宋体" w:hint="eastAsia"/>
          <w:szCs w:val="28"/>
        </w:rPr>
        <w:t>系统泵房、水池不在果园最高点时，应选用相应型号的水泵，完成灌水器增压。</w:t>
      </w:r>
    </w:p>
    <w:p w:rsidR="00E0213D" w:rsidRDefault="002B57F0">
      <w:pPr>
        <w:pStyle w:val="a"/>
        <w:numPr>
          <w:ilvl w:val="0"/>
          <w:numId w:val="0"/>
        </w:numPr>
        <w:ind w:firstLineChars="200" w:firstLine="560"/>
        <w:rPr>
          <w:rFonts w:ascii="宋体" w:eastAsia="宋体" w:hAnsi="宋体" w:cs="宋体"/>
          <w:sz w:val="28"/>
          <w:szCs w:val="28"/>
        </w:rPr>
      </w:pPr>
      <w:r>
        <w:rPr>
          <w:rFonts w:ascii="宋体" w:eastAsia="宋体" w:hAnsi="宋体" w:cs="宋体" w:hint="eastAsia"/>
          <w:sz w:val="28"/>
          <w:szCs w:val="28"/>
        </w:rPr>
        <w:lastRenderedPageBreak/>
        <w:t xml:space="preserve">4  </w:t>
      </w:r>
      <w:r>
        <w:rPr>
          <w:rFonts w:ascii="宋体" w:eastAsia="宋体" w:hAnsi="宋体" w:cs="宋体" w:hint="eastAsia"/>
          <w:sz w:val="28"/>
          <w:szCs w:val="28"/>
        </w:rPr>
        <w:t>系统的选择</w:t>
      </w:r>
    </w:p>
    <w:p w:rsidR="00E0213D" w:rsidRDefault="002B57F0">
      <w:pPr>
        <w:pStyle w:val="a0"/>
        <w:numPr>
          <w:ilvl w:val="1"/>
          <w:numId w:val="0"/>
        </w:numPr>
        <w:ind w:firstLineChars="200" w:firstLine="560"/>
        <w:rPr>
          <w:rFonts w:ascii="宋体" w:eastAsia="宋体" w:hAnsi="宋体" w:cs="宋体"/>
          <w:sz w:val="28"/>
          <w:szCs w:val="28"/>
        </w:rPr>
      </w:pPr>
      <w:r>
        <w:rPr>
          <w:rFonts w:ascii="宋体" w:eastAsia="宋体" w:hAnsi="宋体" w:cs="宋体" w:hint="eastAsia"/>
          <w:sz w:val="28"/>
          <w:szCs w:val="28"/>
        </w:rPr>
        <w:t xml:space="preserve">4.1 </w:t>
      </w:r>
      <w:r>
        <w:rPr>
          <w:rFonts w:ascii="宋体" w:eastAsia="宋体" w:hAnsi="宋体" w:cs="宋体" w:hint="eastAsia"/>
          <w:sz w:val="28"/>
          <w:szCs w:val="28"/>
        </w:rPr>
        <w:t>泵吸施肥法</w:t>
      </w:r>
    </w:p>
    <w:p w:rsidR="00E0213D" w:rsidRDefault="002B57F0" w:rsidP="006A3126">
      <w:pPr>
        <w:pStyle w:val="af3"/>
        <w:ind w:firstLine="560"/>
        <w:rPr>
          <w:rFonts w:hAnsi="宋体" w:cs="宋体"/>
          <w:sz w:val="28"/>
          <w:szCs w:val="28"/>
        </w:rPr>
      </w:pPr>
      <w:r>
        <w:rPr>
          <w:rFonts w:hAnsi="宋体" w:cs="宋体" w:hint="eastAsia"/>
          <w:sz w:val="28"/>
          <w:szCs w:val="28"/>
        </w:rPr>
        <w:t>利用离心泵或管道泵将肥液吸入微灌管道系统进行施肥。</w:t>
      </w:r>
    </w:p>
    <w:p w:rsidR="00E0213D" w:rsidRDefault="002B57F0">
      <w:pPr>
        <w:pStyle w:val="a0"/>
        <w:numPr>
          <w:ilvl w:val="1"/>
          <w:numId w:val="0"/>
        </w:numPr>
        <w:ind w:firstLineChars="200" w:firstLine="560"/>
        <w:rPr>
          <w:rFonts w:ascii="宋体" w:eastAsia="宋体" w:hAnsi="宋体" w:cs="宋体"/>
          <w:sz w:val="28"/>
          <w:szCs w:val="28"/>
        </w:rPr>
      </w:pPr>
      <w:r>
        <w:rPr>
          <w:rFonts w:ascii="宋体" w:eastAsia="宋体" w:hAnsi="宋体" w:cs="宋体" w:hint="eastAsia"/>
          <w:sz w:val="28"/>
          <w:szCs w:val="28"/>
        </w:rPr>
        <w:t xml:space="preserve">4.2 </w:t>
      </w:r>
      <w:r>
        <w:rPr>
          <w:rFonts w:ascii="宋体" w:eastAsia="宋体" w:hAnsi="宋体" w:cs="宋体" w:hint="eastAsia"/>
          <w:sz w:val="28"/>
          <w:szCs w:val="28"/>
        </w:rPr>
        <w:t>泵注施肥法</w:t>
      </w:r>
    </w:p>
    <w:p w:rsidR="00E0213D" w:rsidRDefault="002B57F0" w:rsidP="006A3126">
      <w:pPr>
        <w:pStyle w:val="af3"/>
        <w:ind w:firstLine="560"/>
        <w:rPr>
          <w:rFonts w:hAnsi="宋体" w:cs="宋体"/>
          <w:sz w:val="28"/>
          <w:szCs w:val="28"/>
        </w:rPr>
      </w:pPr>
      <w:r>
        <w:rPr>
          <w:rFonts w:hAnsi="宋体" w:cs="宋体" w:hint="eastAsia"/>
          <w:sz w:val="28"/>
          <w:szCs w:val="28"/>
        </w:rPr>
        <w:t>利用外加离心泵、潜水泵将肥液注入有压力的供水管道中进行施肥。要求注入肥液的压力要大于管道内水流的压力。</w:t>
      </w:r>
    </w:p>
    <w:p w:rsidR="00E0213D" w:rsidRDefault="002B57F0">
      <w:pPr>
        <w:pStyle w:val="a0"/>
        <w:numPr>
          <w:ilvl w:val="1"/>
          <w:numId w:val="0"/>
        </w:numPr>
        <w:ind w:firstLineChars="200" w:firstLine="560"/>
        <w:rPr>
          <w:rFonts w:ascii="宋体" w:eastAsia="宋体" w:hAnsi="宋体" w:cs="宋体"/>
          <w:sz w:val="28"/>
          <w:szCs w:val="28"/>
        </w:rPr>
      </w:pPr>
      <w:r>
        <w:rPr>
          <w:rFonts w:ascii="宋体" w:eastAsia="宋体" w:hAnsi="宋体" w:cs="宋体" w:hint="eastAsia"/>
          <w:sz w:val="28"/>
          <w:szCs w:val="28"/>
        </w:rPr>
        <w:t xml:space="preserve">4.3 </w:t>
      </w:r>
      <w:r>
        <w:rPr>
          <w:rFonts w:ascii="宋体" w:eastAsia="宋体" w:hAnsi="宋体" w:cs="宋体" w:hint="eastAsia"/>
          <w:sz w:val="28"/>
          <w:szCs w:val="28"/>
        </w:rPr>
        <w:t>重力自压式施肥法</w:t>
      </w:r>
    </w:p>
    <w:p w:rsidR="00E0213D" w:rsidRDefault="002B57F0" w:rsidP="006A3126">
      <w:pPr>
        <w:pStyle w:val="af3"/>
        <w:ind w:firstLine="560"/>
        <w:rPr>
          <w:rFonts w:hAnsi="宋体" w:cs="宋体"/>
          <w:sz w:val="28"/>
          <w:szCs w:val="28"/>
        </w:rPr>
      </w:pPr>
      <w:r>
        <w:rPr>
          <w:rFonts w:hAnsi="宋体" w:cs="宋体" w:hint="eastAsia"/>
          <w:sz w:val="28"/>
          <w:szCs w:val="28"/>
        </w:rPr>
        <w:t>为节省能源，可根据当地地势条件建立蓄水池或水塔，肥料直接在水池或水塔中溶解，利用自然高度落差产生的压力实现自压滴灌、施肥。水肥通过输配水管道自行流到水池或水塔下方的</w:t>
      </w:r>
      <w:r>
        <w:rPr>
          <w:rFonts w:hAnsi="宋体" w:cs="宋体" w:hint="eastAsia"/>
          <w:sz w:val="28"/>
          <w:szCs w:val="28"/>
        </w:rPr>
        <w:t>猕猴桃</w:t>
      </w:r>
      <w:r>
        <w:rPr>
          <w:rFonts w:hAnsi="宋体" w:cs="宋体" w:hint="eastAsia"/>
          <w:sz w:val="28"/>
          <w:szCs w:val="28"/>
        </w:rPr>
        <w:t>树根部土壤。</w:t>
      </w:r>
    </w:p>
    <w:p w:rsidR="00E0213D" w:rsidRDefault="002B57F0">
      <w:pPr>
        <w:pStyle w:val="a0"/>
        <w:numPr>
          <w:ilvl w:val="1"/>
          <w:numId w:val="0"/>
        </w:numPr>
        <w:ind w:firstLineChars="200" w:firstLine="560"/>
        <w:rPr>
          <w:rFonts w:ascii="宋体" w:eastAsia="宋体" w:hAnsi="宋体" w:cs="宋体"/>
          <w:sz w:val="28"/>
          <w:szCs w:val="28"/>
        </w:rPr>
      </w:pPr>
      <w:r>
        <w:rPr>
          <w:rFonts w:ascii="宋体" w:eastAsia="宋体" w:hAnsi="宋体" w:cs="宋体" w:hint="eastAsia"/>
          <w:sz w:val="28"/>
          <w:szCs w:val="28"/>
        </w:rPr>
        <w:t xml:space="preserve">4.4  </w:t>
      </w:r>
      <w:r>
        <w:rPr>
          <w:rFonts w:ascii="宋体" w:eastAsia="宋体" w:hAnsi="宋体" w:cs="宋体" w:hint="eastAsia"/>
          <w:sz w:val="28"/>
          <w:szCs w:val="28"/>
        </w:rPr>
        <w:t>旁通罐施肥法</w:t>
      </w:r>
    </w:p>
    <w:p w:rsidR="00E0213D" w:rsidRDefault="002B57F0" w:rsidP="006A3126">
      <w:pPr>
        <w:pStyle w:val="af3"/>
        <w:ind w:firstLine="560"/>
        <w:rPr>
          <w:rFonts w:hAnsi="宋体" w:cs="宋体"/>
          <w:sz w:val="28"/>
          <w:szCs w:val="28"/>
        </w:rPr>
      </w:pPr>
      <w:r>
        <w:rPr>
          <w:rFonts w:hAnsi="宋体" w:cs="宋体" w:hint="eastAsia"/>
          <w:sz w:val="28"/>
          <w:szCs w:val="28"/>
        </w:rPr>
        <w:t>在微灌系统首部的主管并联一个密闭且能耐压的施肥罐，利用施肥罐进、出水口的压力差，将施肥罐内的肥液带到微灌系统内进行施肥。</w:t>
      </w:r>
    </w:p>
    <w:p w:rsidR="00E0213D" w:rsidRDefault="002B57F0">
      <w:pPr>
        <w:pStyle w:val="a0"/>
        <w:numPr>
          <w:ilvl w:val="1"/>
          <w:numId w:val="0"/>
        </w:numPr>
        <w:ind w:firstLineChars="200" w:firstLine="560"/>
        <w:rPr>
          <w:rFonts w:ascii="宋体" w:eastAsia="宋体" w:hAnsi="宋体" w:cs="宋体"/>
          <w:sz w:val="28"/>
          <w:szCs w:val="28"/>
        </w:rPr>
      </w:pPr>
      <w:r>
        <w:rPr>
          <w:rFonts w:ascii="宋体" w:eastAsia="宋体" w:hAnsi="宋体" w:cs="宋体" w:hint="eastAsia"/>
          <w:sz w:val="28"/>
          <w:szCs w:val="28"/>
        </w:rPr>
        <w:t xml:space="preserve">4.5  </w:t>
      </w:r>
      <w:r>
        <w:rPr>
          <w:rFonts w:ascii="宋体" w:eastAsia="宋体" w:hAnsi="宋体" w:cs="宋体" w:hint="eastAsia"/>
          <w:sz w:val="28"/>
          <w:szCs w:val="28"/>
        </w:rPr>
        <w:t>文丘里施肥法</w:t>
      </w:r>
    </w:p>
    <w:p w:rsidR="00E0213D" w:rsidRDefault="002B57F0" w:rsidP="006A3126">
      <w:pPr>
        <w:pStyle w:val="af3"/>
        <w:ind w:firstLine="560"/>
        <w:rPr>
          <w:rFonts w:hAnsi="宋体" w:cs="宋体"/>
          <w:sz w:val="28"/>
          <w:szCs w:val="28"/>
        </w:rPr>
      </w:pPr>
      <w:r>
        <w:rPr>
          <w:rFonts w:hAnsi="宋体" w:cs="宋体" w:hint="eastAsia"/>
          <w:sz w:val="28"/>
          <w:szCs w:val="28"/>
        </w:rPr>
        <w:t>利用射流原理进行工作，水流通过一个先由大渐小，再有小渐大的管道（文丘里管喉部）时，形成局部负压，在喉部侧壁上的小孔将装在敞口容器中的肥液吸入灌溉水中。</w:t>
      </w:r>
    </w:p>
    <w:p w:rsidR="00E0213D" w:rsidRDefault="002B57F0">
      <w:pPr>
        <w:pStyle w:val="a0"/>
        <w:numPr>
          <w:ilvl w:val="1"/>
          <w:numId w:val="0"/>
        </w:numPr>
        <w:ind w:firstLineChars="200" w:firstLine="560"/>
        <w:rPr>
          <w:rFonts w:ascii="宋体" w:eastAsia="宋体" w:hAnsi="宋体" w:cs="宋体"/>
          <w:sz w:val="28"/>
          <w:szCs w:val="28"/>
        </w:rPr>
      </w:pPr>
      <w:r>
        <w:rPr>
          <w:rFonts w:ascii="宋体" w:eastAsia="宋体" w:hAnsi="宋体" w:cs="宋体" w:hint="eastAsia"/>
          <w:sz w:val="28"/>
          <w:szCs w:val="28"/>
        </w:rPr>
        <w:t xml:space="preserve">4.6 </w:t>
      </w:r>
      <w:r>
        <w:rPr>
          <w:rFonts w:ascii="宋体" w:eastAsia="宋体" w:hAnsi="宋体" w:cs="宋体" w:hint="eastAsia"/>
          <w:sz w:val="28"/>
          <w:szCs w:val="28"/>
        </w:rPr>
        <w:t>全自动电脑控制施肥法</w:t>
      </w:r>
    </w:p>
    <w:p w:rsidR="00E0213D" w:rsidRDefault="002B57F0" w:rsidP="006A3126">
      <w:pPr>
        <w:pStyle w:val="af3"/>
        <w:ind w:firstLine="560"/>
        <w:rPr>
          <w:rFonts w:hAnsi="宋体" w:cs="宋体"/>
          <w:sz w:val="28"/>
          <w:szCs w:val="28"/>
        </w:rPr>
      </w:pPr>
      <w:r>
        <w:rPr>
          <w:rFonts w:hAnsi="宋体" w:cs="宋体" w:hint="eastAsia"/>
          <w:sz w:val="28"/>
          <w:szCs w:val="28"/>
        </w:rPr>
        <w:t>灌溉和施肥全程均由电脑自动控制。</w:t>
      </w:r>
    </w:p>
    <w:p w:rsidR="00E0213D" w:rsidRDefault="002B57F0">
      <w:pPr>
        <w:ind w:firstLine="560"/>
        <w:rPr>
          <w:rFonts w:ascii="宋体" w:eastAsia="宋体" w:hAnsi="宋体" w:cs="宋体"/>
          <w:szCs w:val="28"/>
        </w:rPr>
      </w:pPr>
      <w:r>
        <w:rPr>
          <w:rFonts w:ascii="宋体" w:eastAsia="宋体" w:hAnsi="宋体" w:cs="宋体" w:hint="eastAsia"/>
          <w:szCs w:val="28"/>
        </w:rPr>
        <w:t xml:space="preserve">5 </w:t>
      </w:r>
      <w:r>
        <w:rPr>
          <w:rFonts w:ascii="宋体" w:eastAsia="宋体" w:hAnsi="宋体" w:cs="宋体" w:hint="eastAsia"/>
          <w:szCs w:val="28"/>
        </w:rPr>
        <w:t>灌水</w:t>
      </w:r>
      <w:r>
        <w:rPr>
          <w:rFonts w:ascii="宋体" w:eastAsia="宋体" w:hAnsi="宋体" w:cs="宋体" w:hint="eastAsia"/>
          <w:szCs w:val="28"/>
        </w:rPr>
        <w:t>制度的确定</w:t>
      </w:r>
    </w:p>
    <w:p w:rsidR="00E0213D" w:rsidRDefault="002B57F0">
      <w:pPr>
        <w:ind w:firstLine="560"/>
        <w:rPr>
          <w:rFonts w:ascii="宋体" w:eastAsia="宋体" w:hAnsi="宋体" w:cs="宋体"/>
          <w:szCs w:val="28"/>
        </w:rPr>
      </w:pPr>
      <w:r>
        <w:rPr>
          <w:rFonts w:ascii="宋体" w:eastAsia="宋体" w:hAnsi="宋体" w:cs="宋体" w:hint="eastAsia"/>
          <w:szCs w:val="28"/>
        </w:rPr>
        <w:t>5.1</w:t>
      </w:r>
      <w:r>
        <w:rPr>
          <w:rFonts w:ascii="宋体" w:eastAsia="宋体" w:hAnsi="宋体" w:cs="宋体" w:hint="eastAsia"/>
          <w:szCs w:val="28"/>
        </w:rPr>
        <w:t xml:space="preserve"> </w:t>
      </w:r>
      <w:r>
        <w:rPr>
          <w:rFonts w:ascii="宋体" w:eastAsia="宋体" w:hAnsi="宋体" w:cs="宋体" w:hint="eastAsia"/>
          <w:szCs w:val="28"/>
        </w:rPr>
        <w:t>灌水</w:t>
      </w:r>
      <w:r>
        <w:rPr>
          <w:rFonts w:ascii="宋体" w:eastAsia="宋体" w:hAnsi="宋体" w:cs="宋体" w:hint="eastAsia"/>
          <w:szCs w:val="28"/>
        </w:rPr>
        <w:t>原则</w:t>
      </w:r>
    </w:p>
    <w:p w:rsidR="00E0213D" w:rsidRDefault="002B57F0">
      <w:pPr>
        <w:ind w:firstLine="560"/>
        <w:rPr>
          <w:rFonts w:ascii="宋体" w:eastAsia="宋体" w:hAnsi="宋体" w:cs="宋体"/>
          <w:szCs w:val="28"/>
        </w:rPr>
      </w:pPr>
      <w:r>
        <w:rPr>
          <w:rFonts w:ascii="宋体" w:eastAsia="宋体" w:hAnsi="宋体" w:cs="宋体" w:hint="eastAsia"/>
          <w:szCs w:val="28"/>
        </w:rPr>
        <w:lastRenderedPageBreak/>
        <w:t>根据猕猴桃</w:t>
      </w:r>
      <w:r>
        <w:rPr>
          <w:rFonts w:ascii="宋体" w:eastAsia="宋体" w:hAnsi="宋体" w:cs="宋体" w:hint="eastAsia"/>
          <w:szCs w:val="28"/>
        </w:rPr>
        <w:t>各生育期的</w:t>
      </w:r>
      <w:r>
        <w:rPr>
          <w:rFonts w:ascii="宋体" w:eastAsia="宋体" w:hAnsi="宋体" w:cs="宋体" w:hint="eastAsia"/>
          <w:szCs w:val="28"/>
        </w:rPr>
        <w:t>需水规律、</w:t>
      </w:r>
      <w:r>
        <w:rPr>
          <w:rFonts w:ascii="宋体" w:eastAsia="宋体" w:hAnsi="宋体" w:cs="宋体" w:hint="eastAsia"/>
          <w:szCs w:val="28"/>
        </w:rPr>
        <w:t>天气情况</w:t>
      </w:r>
      <w:r>
        <w:rPr>
          <w:rFonts w:ascii="宋体" w:eastAsia="宋体" w:hAnsi="宋体" w:cs="宋体" w:hint="eastAsia"/>
          <w:szCs w:val="28"/>
        </w:rPr>
        <w:t>以及土壤墒情确定灌水</w:t>
      </w:r>
      <w:r>
        <w:rPr>
          <w:rFonts w:ascii="宋体" w:eastAsia="宋体" w:hAnsi="宋体" w:cs="宋体" w:hint="eastAsia"/>
          <w:szCs w:val="28"/>
        </w:rPr>
        <w:t>周</w:t>
      </w:r>
      <w:r>
        <w:rPr>
          <w:rFonts w:ascii="宋体" w:eastAsia="宋体" w:hAnsi="宋体" w:cs="宋体" w:hint="eastAsia"/>
          <w:szCs w:val="28"/>
        </w:rPr>
        <w:t>期、次数</w:t>
      </w:r>
      <w:r>
        <w:rPr>
          <w:rFonts w:ascii="宋体" w:eastAsia="宋体" w:hAnsi="宋体" w:cs="宋体" w:hint="eastAsia"/>
          <w:szCs w:val="28"/>
        </w:rPr>
        <w:t>和</w:t>
      </w:r>
      <w:r>
        <w:rPr>
          <w:rFonts w:ascii="宋体" w:eastAsia="宋体" w:hAnsi="宋体" w:cs="宋体" w:hint="eastAsia"/>
          <w:szCs w:val="28"/>
        </w:rPr>
        <w:t>单次</w:t>
      </w:r>
      <w:r>
        <w:rPr>
          <w:rFonts w:ascii="宋体" w:eastAsia="宋体" w:hAnsi="宋体" w:cs="宋体" w:hint="eastAsia"/>
          <w:szCs w:val="28"/>
        </w:rPr>
        <w:t>灌水量</w:t>
      </w:r>
      <w:r>
        <w:rPr>
          <w:rFonts w:ascii="宋体" w:eastAsia="宋体" w:hAnsi="宋体" w:cs="宋体" w:hint="eastAsia"/>
          <w:szCs w:val="28"/>
        </w:rPr>
        <w:t>。</w:t>
      </w:r>
    </w:p>
    <w:p w:rsidR="00E0213D" w:rsidRDefault="002B57F0">
      <w:pPr>
        <w:ind w:firstLine="560"/>
        <w:rPr>
          <w:rFonts w:ascii="宋体" w:eastAsia="宋体" w:hAnsi="宋体" w:cs="宋体"/>
          <w:szCs w:val="28"/>
        </w:rPr>
      </w:pPr>
      <w:r>
        <w:rPr>
          <w:rFonts w:ascii="宋体" w:eastAsia="宋体" w:hAnsi="宋体" w:cs="宋体" w:hint="eastAsia"/>
          <w:szCs w:val="28"/>
        </w:rPr>
        <w:t xml:space="preserve">5.2 </w:t>
      </w:r>
      <w:r>
        <w:rPr>
          <w:rFonts w:ascii="宋体" w:eastAsia="宋体" w:hAnsi="宋体" w:cs="宋体" w:hint="eastAsia"/>
          <w:szCs w:val="28"/>
        </w:rPr>
        <w:t>灌水时间</w:t>
      </w:r>
    </w:p>
    <w:p w:rsidR="00E0213D" w:rsidRDefault="002B57F0" w:rsidP="006A3126">
      <w:pPr>
        <w:ind w:firstLine="560"/>
        <w:rPr>
          <w:rFonts w:ascii="宋体" w:eastAsia="宋体" w:hAnsi="宋体" w:cs="宋体"/>
          <w:szCs w:val="28"/>
        </w:rPr>
      </w:pPr>
      <w:r>
        <w:rPr>
          <w:rFonts w:ascii="宋体" w:eastAsia="宋体" w:hAnsi="宋体" w:cs="宋体" w:hint="eastAsia"/>
          <w:szCs w:val="28"/>
        </w:rPr>
        <w:t xml:space="preserve"> </w:t>
      </w:r>
      <w:r>
        <w:rPr>
          <w:rFonts w:ascii="宋体" w:eastAsia="宋体" w:hAnsi="宋体" w:cs="宋体" w:hint="eastAsia"/>
          <w:szCs w:val="28"/>
        </w:rPr>
        <w:t>于</w:t>
      </w:r>
      <w:r>
        <w:rPr>
          <w:rFonts w:ascii="宋体" w:eastAsia="宋体" w:hAnsi="宋体" w:cs="宋体" w:hint="eastAsia"/>
          <w:szCs w:val="28"/>
        </w:rPr>
        <w:t>萌芽期、春梢生长期、谢花后</w:t>
      </w:r>
      <w:r>
        <w:rPr>
          <w:rFonts w:ascii="宋体" w:eastAsia="宋体" w:hAnsi="宋体" w:cs="宋体" w:hint="eastAsia"/>
          <w:szCs w:val="28"/>
        </w:rPr>
        <w:t>、果实膨大期，</w:t>
      </w:r>
      <w:r>
        <w:rPr>
          <w:rFonts w:ascii="宋体" w:eastAsia="宋体" w:hAnsi="宋体" w:cs="宋体" w:hint="eastAsia"/>
          <w:szCs w:val="28"/>
        </w:rPr>
        <w:t>采果后</w:t>
      </w:r>
      <w:r>
        <w:rPr>
          <w:rFonts w:ascii="宋体" w:eastAsia="宋体" w:hAnsi="宋体" w:cs="宋体" w:hint="eastAsia"/>
          <w:szCs w:val="28"/>
        </w:rPr>
        <w:t>以及枝梢生长期如遇干旱应灌水，</w:t>
      </w:r>
      <w:r>
        <w:rPr>
          <w:rFonts w:ascii="宋体" w:eastAsia="宋体" w:hAnsi="宋体" w:cs="宋体" w:hint="eastAsia"/>
          <w:szCs w:val="28"/>
        </w:rPr>
        <w:t>15 d</w:t>
      </w:r>
      <w:r>
        <w:rPr>
          <w:rFonts w:ascii="宋体" w:eastAsia="宋体" w:hAnsi="宋体" w:cs="宋体" w:hint="eastAsia"/>
          <w:szCs w:val="28"/>
        </w:rPr>
        <w:t>～</w:t>
      </w:r>
      <w:r>
        <w:rPr>
          <w:rFonts w:ascii="宋体" w:eastAsia="宋体" w:hAnsi="宋体" w:cs="宋体" w:hint="eastAsia"/>
          <w:szCs w:val="28"/>
        </w:rPr>
        <w:t>20 d</w:t>
      </w:r>
      <w:r>
        <w:rPr>
          <w:rFonts w:ascii="宋体" w:eastAsia="宋体" w:hAnsi="宋体" w:cs="宋体" w:hint="eastAsia"/>
          <w:szCs w:val="28"/>
        </w:rPr>
        <w:t>灌</w:t>
      </w:r>
      <w:r>
        <w:rPr>
          <w:rFonts w:ascii="宋体" w:eastAsia="宋体" w:hAnsi="宋体" w:cs="宋体" w:hint="eastAsia"/>
          <w:szCs w:val="28"/>
        </w:rPr>
        <w:t>1</w:t>
      </w:r>
      <w:r>
        <w:rPr>
          <w:rFonts w:ascii="宋体" w:eastAsia="宋体" w:hAnsi="宋体" w:cs="宋体" w:hint="eastAsia"/>
          <w:szCs w:val="28"/>
        </w:rPr>
        <w:t>次，花期及采果前</w:t>
      </w:r>
      <w:r>
        <w:rPr>
          <w:rFonts w:ascii="宋体" w:eastAsia="宋体" w:hAnsi="宋体" w:cs="宋体" w:hint="eastAsia"/>
          <w:szCs w:val="28"/>
        </w:rPr>
        <w:t>15</w:t>
      </w:r>
      <w:r>
        <w:rPr>
          <w:rFonts w:ascii="宋体" w:eastAsia="宋体" w:hAnsi="宋体" w:cs="宋体" w:hint="eastAsia"/>
          <w:szCs w:val="28"/>
        </w:rPr>
        <w:t xml:space="preserve"> d</w:t>
      </w:r>
      <w:r>
        <w:rPr>
          <w:rFonts w:ascii="宋体" w:eastAsia="宋体" w:hAnsi="宋体" w:cs="宋体" w:hint="eastAsia"/>
          <w:szCs w:val="28"/>
        </w:rPr>
        <w:t>停止灌水。</w:t>
      </w:r>
    </w:p>
    <w:p w:rsidR="00E0213D" w:rsidRDefault="002B57F0">
      <w:pPr>
        <w:ind w:firstLine="560"/>
        <w:rPr>
          <w:rFonts w:ascii="宋体" w:eastAsia="宋体" w:hAnsi="宋体" w:cs="宋体"/>
          <w:szCs w:val="28"/>
        </w:rPr>
      </w:pPr>
      <w:r>
        <w:rPr>
          <w:rFonts w:ascii="宋体" w:eastAsia="宋体" w:hAnsi="宋体" w:cs="宋体" w:hint="eastAsia"/>
          <w:szCs w:val="28"/>
        </w:rPr>
        <w:t>5.2</w:t>
      </w:r>
      <w:r>
        <w:rPr>
          <w:rFonts w:ascii="宋体" w:eastAsia="宋体" w:hAnsi="宋体" w:cs="宋体" w:hint="eastAsia"/>
          <w:szCs w:val="28"/>
        </w:rPr>
        <w:t xml:space="preserve"> </w:t>
      </w:r>
      <w:r>
        <w:rPr>
          <w:rFonts w:ascii="宋体" w:eastAsia="宋体" w:hAnsi="宋体" w:cs="宋体" w:hint="eastAsia"/>
          <w:szCs w:val="28"/>
        </w:rPr>
        <w:t>灌</w:t>
      </w:r>
      <w:r>
        <w:rPr>
          <w:rFonts w:ascii="宋体" w:eastAsia="宋体" w:hAnsi="宋体" w:cs="宋体" w:hint="eastAsia"/>
          <w:szCs w:val="28"/>
        </w:rPr>
        <w:t>水</w:t>
      </w:r>
      <w:r>
        <w:rPr>
          <w:rFonts w:ascii="宋体" w:eastAsia="宋体" w:hAnsi="宋体" w:cs="宋体" w:hint="eastAsia"/>
          <w:szCs w:val="28"/>
        </w:rPr>
        <w:t>量</w:t>
      </w:r>
    </w:p>
    <w:p w:rsidR="00E0213D" w:rsidRDefault="002B57F0">
      <w:pPr>
        <w:spacing w:line="360" w:lineRule="auto"/>
        <w:ind w:firstLine="560"/>
        <w:rPr>
          <w:rFonts w:ascii="宋体" w:eastAsia="宋体" w:hAnsi="宋体" w:cs="宋体"/>
          <w:szCs w:val="28"/>
        </w:rPr>
      </w:pPr>
      <w:r>
        <w:rPr>
          <w:rFonts w:ascii="宋体" w:eastAsia="宋体" w:hAnsi="宋体" w:cs="宋体" w:hint="eastAsia"/>
          <w:szCs w:val="28"/>
        </w:rPr>
        <w:t>灌溉浸透深度以</w:t>
      </w:r>
      <w:r>
        <w:rPr>
          <w:rFonts w:ascii="宋体" w:eastAsia="宋体" w:hAnsi="宋体" w:cs="宋体" w:hint="eastAsia"/>
          <w:szCs w:val="28"/>
        </w:rPr>
        <w:t>30cm</w:t>
      </w:r>
      <w:r>
        <w:rPr>
          <w:rFonts w:ascii="宋体" w:eastAsia="宋体" w:hAnsi="宋体" w:cs="宋体" w:hint="eastAsia"/>
          <w:szCs w:val="28"/>
        </w:rPr>
        <w:t>～</w:t>
      </w:r>
      <w:r>
        <w:rPr>
          <w:rFonts w:ascii="宋体" w:eastAsia="宋体" w:hAnsi="宋体" w:cs="宋体" w:hint="eastAsia"/>
          <w:szCs w:val="28"/>
        </w:rPr>
        <w:t>50cm</w:t>
      </w:r>
      <w:r>
        <w:rPr>
          <w:rFonts w:ascii="宋体" w:eastAsia="宋体" w:hAnsi="宋体" w:cs="宋体" w:hint="eastAsia"/>
          <w:szCs w:val="28"/>
        </w:rPr>
        <w:t>为宜，土壤湿度低于</w:t>
      </w:r>
      <w:r>
        <w:rPr>
          <w:rFonts w:ascii="宋体" w:eastAsia="宋体" w:hAnsi="宋体" w:cs="宋体" w:hint="eastAsia"/>
          <w:szCs w:val="28"/>
        </w:rPr>
        <w:t>60%</w:t>
      </w:r>
      <w:r>
        <w:rPr>
          <w:rFonts w:ascii="宋体" w:eastAsia="宋体" w:hAnsi="宋体" w:cs="宋体" w:hint="eastAsia"/>
          <w:szCs w:val="28"/>
        </w:rPr>
        <w:t>时及时灌水</w:t>
      </w:r>
      <w:r>
        <w:rPr>
          <w:rFonts w:ascii="宋体" w:eastAsia="宋体" w:hAnsi="宋体" w:cs="宋体" w:hint="eastAsia"/>
          <w:szCs w:val="28"/>
        </w:rPr>
        <w:t>。整个生长期要保持土壤湿润。</w:t>
      </w:r>
      <w:r>
        <w:rPr>
          <w:rFonts w:ascii="宋体" w:eastAsia="宋体" w:hAnsi="宋体" w:cs="宋体" w:hint="eastAsia"/>
          <w:szCs w:val="28"/>
        </w:rPr>
        <w:t>猕猴桃属浅根作物，毛细根主要分布在这一深度，</w:t>
      </w:r>
      <w:r>
        <w:rPr>
          <w:rFonts w:ascii="宋体" w:eastAsia="宋体" w:hAnsi="宋体" w:cs="宋体" w:hint="eastAsia"/>
          <w:szCs w:val="28"/>
        </w:rPr>
        <w:t>灌溉浸透深度</w:t>
      </w:r>
      <w:r>
        <w:rPr>
          <w:rFonts w:ascii="宋体" w:eastAsia="宋体" w:hAnsi="宋体" w:cs="宋体" w:hint="eastAsia"/>
          <w:szCs w:val="28"/>
        </w:rPr>
        <w:t>在</w:t>
      </w:r>
      <w:r>
        <w:rPr>
          <w:rFonts w:ascii="宋体" w:eastAsia="宋体" w:hAnsi="宋体" w:cs="宋体" w:hint="eastAsia"/>
          <w:szCs w:val="28"/>
        </w:rPr>
        <w:t>30cm</w:t>
      </w:r>
      <w:r>
        <w:rPr>
          <w:rFonts w:ascii="宋体" w:eastAsia="宋体" w:hAnsi="宋体" w:cs="宋体" w:hint="eastAsia"/>
          <w:szCs w:val="28"/>
        </w:rPr>
        <w:t>～</w:t>
      </w:r>
      <w:r>
        <w:rPr>
          <w:rFonts w:ascii="宋体" w:eastAsia="宋体" w:hAnsi="宋体" w:cs="宋体" w:hint="eastAsia"/>
          <w:szCs w:val="28"/>
        </w:rPr>
        <w:t>50cm</w:t>
      </w:r>
      <w:r>
        <w:rPr>
          <w:rFonts w:ascii="宋体" w:eastAsia="宋体" w:hAnsi="宋体" w:cs="宋体" w:hint="eastAsia"/>
          <w:szCs w:val="28"/>
        </w:rPr>
        <w:t>时</w:t>
      </w:r>
      <w:r>
        <w:rPr>
          <w:rFonts w:ascii="宋体" w:eastAsia="宋体" w:hAnsi="宋体" w:cs="宋体" w:hint="eastAsia"/>
          <w:szCs w:val="28"/>
        </w:rPr>
        <w:t>能够最大限度有效利用水和肥。</w:t>
      </w:r>
    </w:p>
    <w:p w:rsidR="00E0213D" w:rsidRDefault="002B57F0">
      <w:pPr>
        <w:ind w:firstLine="560"/>
        <w:rPr>
          <w:rFonts w:ascii="宋体" w:eastAsia="宋体" w:hAnsi="宋体" w:cs="宋体"/>
          <w:szCs w:val="28"/>
        </w:rPr>
      </w:pPr>
      <w:r>
        <w:rPr>
          <w:rFonts w:ascii="宋体" w:eastAsia="宋体" w:hAnsi="宋体" w:cs="宋体" w:hint="eastAsia"/>
          <w:szCs w:val="28"/>
        </w:rPr>
        <w:t xml:space="preserve">6  </w:t>
      </w:r>
      <w:r>
        <w:rPr>
          <w:rFonts w:ascii="宋体" w:eastAsia="宋体" w:hAnsi="宋体" w:cs="宋体" w:hint="eastAsia"/>
          <w:szCs w:val="28"/>
        </w:rPr>
        <w:t>施肥</w:t>
      </w:r>
      <w:r>
        <w:rPr>
          <w:rFonts w:ascii="宋体" w:eastAsia="宋体" w:hAnsi="宋体" w:cs="宋体" w:hint="eastAsia"/>
          <w:szCs w:val="28"/>
        </w:rPr>
        <w:t>制度的确立</w:t>
      </w:r>
    </w:p>
    <w:p w:rsidR="00E0213D" w:rsidRDefault="002B57F0">
      <w:pPr>
        <w:ind w:firstLine="560"/>
        <w:rPr>
          <w:rFonts w:ascii="宋体" w:eastAsia="宋体" w:hAnsi="宋体" w:cs="宋体"/>
          <w:szCs w:val="28"/>
        </w:rPr>
      </w:pPr>
      <w:r>
        <w:rPr>
          <w:rFonts w:ascii="宋体" w:eastAsia="宋体" w:hAnsi="宋体" w:cs="宋体" w:hint="eastAsia"/>
          <w:szCs w:val="28"/>
        </w:rPr>
        <w:t>6.1</w:t>
      </w:r>
      <w:r>
        <w:rPr>
          <w:rFonts w:ascii="宋体" w:eastAsia="宋体" w:hAnsi="宋体" w:cs="宋体" w:hint="eastAsia"/>
          <w:szCs w:val="28"/>
        </w:rPr>
        <w:t xml:space="preserve"> </w:t>
      </w:r>
      <w:r>
        <w:rPr>
          <w:rFonts w:ascii="宋体" w:eastAsia="宋体" w:hAnsi="宋体" w:cs="宋体" w:hint="eastAsia"/>
          <w:szCs w:val="28"/>
        </w:rPr>
        <w:t>基肥</w:t>
      </w:r>
    </w:p>
    <w:p w:rsidR="00E0213D" w:rsidRDefault="002B57F0">
      <w:pPr>
        <w:ind w:firstLine="560"/>
        <w:rPr>
          <w:rFonts w:ascii="宋体" w:eastAsia="宋体" w:hAnsi="宋体" w:cs="宋体"/>
          <w:szCs w:val="28"/>
        </w:rPr>
      </w:pPr>
      <w:r>
        <w:rPr>
          <w:rFonts w:ascii="宋体" w:eastAsia="宋体" w:hAnsi="宋体" w:cs="宋体" w:hint="eastAsia"/>
          <w:szCs w:val="28"/>
        </w:rPr>
        <w:t>在定植前、采果后施用。</w:t>
      </w:r>
      <w:r>
        <w:rPr>
          <w:rFonts w:ascii="宋体" w:eastAsia="宋体" w:hAnsi="宋体" w:cs="宋体" w:hint="eastAsia"/>
          <w:szCs w:val="28"/>
        </w:rPr>
        <w:t>主要以有机肥和复合肥为主。</w:t>
      </w:r>
    </w:p>
    <w:p w:rsidR="00E0213D" w:rsidRDefault="002B57F0">
      <w:pPr>
        <w:pStyle w:val="a0"/>
        <w:numPr>
          <w:ilvl w:val="1"/>
          <w:numId w:val="0"/>
        </w:numPr>
        <w:ind w:firstLineChars="200" w:firstLine="560"/>
        <w:rPr>
          <w:rFonts w:ascii="宋体" w:eastAsia="宋体" w:hAnsi="宋体" w:cs="宋体"/>
          <w:sz w:val="28"/>
          <w:szCs w:val="28"/>
        </w:rPr>
      </w:pPr>
      <w:r>
        <w:rPr>
          <w:rFonts w:ascii="宋体" w:eastAsia="宋体" w:hAnsi="宋体" w:cs="宋体" w:hint="eastAsia"/>
          <w:sz w:val="28"/>
          <w:szCs w:val="28"/>
        </w:rPr>
        <w:t xml:space="preserve">6.2 </w:t>
      </w:r>
      <w:r>
        <w:rPr>
          <w:rFonts w:ascii="宋体" w:eastAsia="宋体" w:hAnsi="宋体" w:cs="宋体" w:hint="eastAsia"/>
          <w:sz w:val="28"/>
          <w:szCs w:val="28"/>
        </w:rPr>
        <w:t>追肥</w:t>
      </w:r>
    </w:p>
    <w:p w:rsidR="00E0213D" w:rsidRDefault="002B57F0">
      <w:pPr>
        <w:pStyle w:val="a1"/>
        <w:numPr>
          <w:ilvl w:val="2"/>
          <w:numId w:val="0"/>
        </w:numPr>
        <w:spacing w:before="156" w:after="156"/>
        <w:ind w:firstLineChars="200" w:firstLine="560"/>
        <w:rPr>
          <w:rFonts w:ascii="宋体" w:eastAsia="宋体" w:hAnsi="宋体" w:cs="宋体"/>
          <w:sz w:val="28"/>
          <w:szCs w:val="28"/>
        </w:rPr>
      </w:pPr>
      <w:r>
        <w:rPr>
          <w:rFonts w:ascii="宋体" w:eastAsia="宋体" w:hAnsi="宋体" w:cs="宋体" w:hint="eastAsia"/>
          <w:sz w:val="28"/>
          <w:szCs w:val="28"/>
        </w:rPr>
        <w:t xml:space="preserve">6.2.1 </w:t>
      </w:r>
      <w:r>
        <w:rPr>
          <w:rFonts w:ascii="宋体" w:eastAsia="宋体" w:hAnsi="宋体" w:cs="宋体" w:hint="eastAsia"/>
          <w:sz w:val="28"/>
          <w:szCs w:val="28"/>
        </w:rPr>
        <w:t>施肥原则</w:t>
      </w:r>
    </w:p>
    <w:p w:rsidR="00E0213D" w:rsidRDefault="002B57F0" w:rsidP="006A3126">
      <w:pPr>
        <w:pStyle w:val="af3"/>
        <w:ind w:firstLine="560"/>
        <w:rPr>
          <w:rFonts w:hAnsi="宋体" w:cs="宋体"/>
          <w:sz w:val="28"/>
          <w:szCs w:val="28"/>
        </w:rPr>
      </w:pPr>
      <w:r>
        <w:rPr>
          <w:rFonts w:hAnsi="宋体" w:cs="宋体" w:hint="eastAsia"/>
          <w:sz w:val="28"/>
          <w:szCs w:val="28"/>
        </w:rPr>
        <w:t>根据</w:t>
      </w:r>
      <w:r>
        <w:rPr>
          <w:rFonts w:hAnsi="宋体" w:cs="宋体" w:hint="eastAsia"/>
          <w:sz w:val="28"/>
          <w:szCs w:val="28"/>
        </w:rPr>
        <w:t>猕猴桃</w:t>
      </w:r>
      <w:r>
        <w:rPr>
          <w:rFonts w:hAnsi="宋体" w:cs="宋体" w:hint="eastAsia"/>
          <w:sz w:val="28"/>
          <w:szCs w:val="28"/>
        </w:rPr>
        <w:t>需肥规律、土壤肥力水平及结果情况，确定施肥时间、数量、肥料元素间的比例及基肥、追肥比例。追肥以少量多次为宜。基肥进行土施，追肥结合灌水进行水肥共施。</w:t>
      </w:r>
    </w:p>
    <w:p w:rsidR="00E0213D" w:rsidRDefault="002B57F0">
      <w:pPr>
        <w:pStyle w:val="a1"/>
        <w:numPr>
          <w:ilvl w:val="2"/>
          <w:numId w:val="0"/>
        </w:numPr>
        <w:spacing w:before="156" w:after="156"/>
        <w:ind w:firstLineChars="200" w:firstLine="560"/>
        <w:rPr>
          <w:rFonts w:ascii="宋体" w:eastAsia="宋体" w:hAnsi="宋体" w:cs="宋体"/>
          <w:sz w:val="28"/>
          <w:szCs w:val="28"/>
        </w:rPr>
      </w:pPr>
      <w:r>
        <w:rPr>
          <w:rFonts w:ascii="宋体" w:eastAsia="宋体" w:hAnsi="宋体" w:cs="宋体" w:hint="eastAsia"/>
          <w:sz w:val="28"/>
          <w:szCs w:val="28"/>
        </w:rPr>
        <w:t xml:space="preserve">6.2.2 </w:t>
      </w:r>
      <w:r>
        <w:rPr>
          <w:rFonts w:ascii="宋体" w:eastAsia="宋体" w:hAnsi="宋体" w:cs="宋体" w:hint="eastAsia"/>
          <w:sz w:val="28"/>
          <w:szCs w:val="28"/>
        </w:rPr>
        <w:t>幼树施肥</w:t>
      </w:r>
    </w:p>
    <w:p w:rsidR="00E0213D" w:rsidRDefault="002B57F0">
      <w:pPr>
        <w:pStyle w:val="a1"/>
        <w:numPr>
          <w:ilvl w:val="2"/>
          <w:numId w:val="0"/>
        </w:numPr>
        <w:spacing w:before="156" w:after="156" w:line="360" w:lineRule="auto"/>
        <w:ind w:firstLineChars="200" w:firstLine="560"/>
        <w:rPr>
          <w:rFonts w:ascii="宋体" w:eastAsia="宋体" w:hAnsi="宋体" w:cs="宋体"/>
          <w:color w:val="333333"/>
          <w:sz w:val="28"/>
          <w:szCs w:val="28"/>
          <w:shd w:val="clear" w:color="auto" w:fill="FFFFFF"/>
        </w:rPr>
      </w:pPr>
      <w:r>
        <w:rPr>
          <w:rFonts w:ascii="宋体" w:eastAsia="宋体" w:hAnsi="宋体" w:cs="宋体" w:hint="eastAsia"/>
          <w:color w:val="333333"/>
          <w:sz w:val="28"/>
          <w:szCs w:val="28"/>
          <w:shd w:val="clear" w:color="auto" w:fill="FFFFFF"/>
        </w:rPr>
        <w:t>第一年</w:t>
      </w:r>
      <w:r>
        <w:rPr>
          <w:rFonts w:ascii="宋体" w:eastAsia="宋体" w:hAnsi="宋体" w:cs="宋体" w:hint="eastAsia"/>
          <w:color w:val="333333"/>
          <w:sz w:val="28"/>
          <w:szCs w:val="28"/>
          <w:shd w:val="clear" w:color="auto" w:fill="FFFFFF"/>
        </w:rPr>
        <w:t xml:space="preserve"> </w:t>
      </w:r>
      <w:r>
        <w:rPr>
          <w:rFonts w:ascii="宋体" w:eastAsia="宋体" w:hAnsi="宋体" w:cs="宋体" w:hint="eastAsia"/>
          <w:color w:val="333333"/>
          <w:sz w:val="28"/>
          <w:szCs w:val="28"/>
          <w:shd w:val="clear" w:color="auto" w:fill="FFFFFF"/>
        </w:rPr>
        <w:t>每株施有机肥</w:t>
      </w:r>
      <w:r>
        <w:rPr>
          <w:rFonts w:ascii="宋体" w:eastAsia="宋体" w:hAnsi="宋体" w:cs="宋体" w:hint="eastAsia"/>
          <w:color w:val="333333"/>
          <w:sz w:val="28"/>
          <w:szCs w:val="28"/>
          <w:shd w:val="clear" w:color="auto" w:fill="FFFFFF"/>
        </w:rPr>
        <w:t xml:space="preserve"> 20kg</w:t>
      </w:r>
      <w:r>
        <w:rPr>
          <w:rFonts w:ascii="宋体" w:eastAsia="宋体" w:hAnsi="宋体" w:cs="宋体" w:hint="eastAsia"/>
          <w:color w:val="333333"/>
          <w:sz w:val="28"/>
          <w:szCs w:val="28"/>
          <w:shd w:val="clear" w:color="auto" w:fill="FFFFFF"/>
        </w:rPr>
        <w:t>，氮（以</w:t>
      </w:r>
      <w:r>
        <w:rPr>
          <w:rFonts w:ascii="宋体" w:eastAsia="宋体" w:hAnsi="宋体" w:cs="宋体" w:hint="eastAsia"/>
          <w:color w:val="333333"/>
          <w:sz w:val="28"/>
          <w:szCs w:val="28"/>
          <w:shd w:val="clear" w:color="auto" w:fill="FFFFFF"/>
        </w:rPr>
        <w:t xml:space="preserve"> </w:t>
      </w:r>
      <w:r>
        <w:rPr>
          <w:rFonts w:ascii="宋体" w:eastAsia="宋体" w:hAnsi="宋体" w:cs="宋体" w:hint="eastAsia"/>
          <w:color w:val="333333"/>
          <w:sz w:val="28"/>
          <w:szCs w:val="28"/>
          <w:shd w:val="clear" w:color="auto" w:fill="FFFFFF"/>
        </w:rPr>
        <w:t>Ｎ</w:t>
      </w:r>
      <w:r>
        <w:rPr>
          <w:rFonts w:ascii="宋体" w:eastAsia="宋体" w:hAnsi="宋体" w:cs="宋体" w:hint="eastAsia"/>
          <w:color w:val="333333"/>
          <w:sz w:val="28"/>
          <w:szCs w:val="28"/>
          <w:shd w:val="clear" w:color="auto" w:fill="FFFFFF"/>
        </w:rPr>
        <w:t xml:space="preserve"> </w:t>
      </w:r>
      <w:r>
        <w:rPr>
          <w:rFonts w:ascii="宋体" w:eastAsia="宋体" w:hAnsi="宋体" w:cs="宋体" w:hint="eastAsia"/>
          <w:color w:val="333333"/>
          <w:sz w:val="28"/>
          <w:szCs w:val="28"/>
          <w:shd w:val="clear" w:color="auto" w:fill="FFFFFF"/>
        </w:rPr>
        <w:t>计算）、磷（以</w:t>
      </w:r>
      <w:r>
        <w:rPr>
          <w:rFonts w:ascii="宋体" w:eastAsia="宋体" w:hAnsi="宋体" w:cs="宋体" w:hint="eastAsia"/>
          <w:color w:val="333333"/>
          <w:sz w:val="28"/>
          <w:szCs w:val="28"/>
          <w:shd w:val="clear" w:color="auto" w:fill="FFFFFF"/>
        </w:rPr>
        <w:t xml:space="preserve"> P2O5 </w:t>
      </w:r>
      <w:r>
        <w:rPr>
          <w:rFonts w:ascii="宋体" w:eastAsia="宋体" w:hAnsi="宋体" w:cs="宋体" w:hint="eastAsia"/>
          <w:color w:val="333333"/>
          <w:sz w:val="28"/>
          <w:szCs w:val="28"/>
          <w:shd w:val="clear" w:color="auto" w:fill="FFFFFF"/>
        </w:rPr>
        <w:t>计算）、钾（以</w:t>
      </w:r>
      <w:r>
        <w:rPr>
          <w:rFonts w:ascii="宋体" w:eastAsia="宋体" w:hAnsi="宋体" w:cs="宋体" w:hint="eastAsia"/>
          <w:color w:val="333333"/>
          <w:sz w:val="28"/>
          <w:szCs w:val="28"/>
          <w:shd w:val="clear" w:color="auto" w:fill="FFFFFF"/>
        </w:rPr>
        <w:t xml:space="preserve"> K2O </w:t>
      </w:r>
      <w:r>
        <w:rPr>
          <w:rFonts w:ascii="宋体" w:eastAsia="宋体" w:hAnsi="宋体" w:cs="宋体" w:hint="eastAsia"/>
          <w:color w:val="333333"/>
          <w:sz w:val="28"/>
          <w:szCs w:val="28"/>
          <w:shd w:val="clear" w:color="auto" w:fill="FFFFFF"/>
        </w:rPr>
        <w:t>计算）化肥约</w:t>
      </w:r>
      <w:r>
        <w:rPr>
          <w:rFonts w:ascii="宋体" w:eastAsia="宋体" w:hAnsi="宋体" w:cs="宋体" w:hint="eastAsia"/>
          <w:color w:val="333333"/>
          <w:sz w:val="28"/>
          <w:szCs w:val="28"/>
          <w:shd w:val="clear" w:color="auto" w:fill="FFFFFF"/>
        </w:rPr>
        <w:t xml:space="preserve"> 30</w:t>
      </w:r>
      <w:r>
        <w:rPr>
          <w:rFonts w:ascii="宋体" w:eastAsia="宋体" w:hAnsi="宋体" w:cs="宋体" w:hint="eastAsia"/>
          <w:color w:val="333333"/>
          <w:sz w:val="28"/>
          <w:szCs w:val="28"/>
          <w:shd w:val="clear" w:color="auto" w:fill="FFFFFF"/>
        </w:rPr>
        <w:t>g</w:t>
      </w:r>
      <w:r>
        <w:rPr>
          <w:rFonts w:ascii="宋体" w:eastAsia="宋体" w:hAnsi="宋体" w:cs="宋体" w:hint="eastAsia"/>
          <w:color w:val="333333"/>
          <w:sz w:val="28"/>
          <w:szCs w:val="28"/>
          <w:shd w:val="clear" w:color="auto" w:fill="FFFFFF"/>
        </w:rPr>
        <w:t>~ 50</w:t>
      </w:r>
      <w:r>
        <w:rPr>
          <w:rFonts w:ascii="宋体" w:eastAsia="宋体" w:hAnsi="宋体" w:cs="宋体" w:hint="eastAsia"/>
          <w:color w:val="333333"/>
          <w:sz w:val="28"/>
          <w:szCs w:val="28"/>
          <w:shd w:val="clear" w:color="auto" w:fill="FFFFFF"/>
        </w:rPr>
        <w:t>g</w:t>
      </w:r>
      <w:r>
        <w:rPr>
          <w:rFonts w:ascii="宋体" w:eastAsia="宋体" w:hAnsi="宋体" w:cs="宋体" w:hint="eastAsia"/>
          <w:color w:val="333333"/>
          <w:sz w:val="28"/>
          <w:szCs w:val="28"/>
          <w:shd w:val="clear" w:color="auto" w:fill="FFFFFF"/>
        </w:rPr>
        <w:t>；第</w:t>
      </w:r>
      <w:r>
        <w:rPr>
          <w:rFonts w:ascii="宋体" w:eastAsia="宋体" w:hAnsi="宋体" w:cs="宋体" w:hint="eastAsia"/>
          <w:color w:val="333333"/>
          <w:sz w:val="28"/>
          <w:szCs w:val="28"/>
          <w:shd w:val="clear" w:color="auto" w:fill="FFFFFF"/>
        </w:rPr>
        <w:t xml:space="preserve"> </w:t>
      </w:r>
      <w:r>
        <w:rPr>
          <w:rFonts w:ascii="宋体" w:eastAsia="宋体" w:hAnsi="宋体" w:cs="宋体" w:hint="eastAsia"/>
          <w:color w:val="333333"/>
          <w:sz w:val="28"/>
          <w:szCs w:val="28"/>
          <w:shd w:val="clear" w:color="auto" w:fill="FFFFFF"/>
        </w:rPr>
        <w:t>二年每株施有机肥</w:t>
      </w:r>
      <w:r>
        <w:rPr>
          <w:rFonts w:ascii="宋体" w:eastAsia="宋体" w:hAnsi="宋体" w:cs="宋体" w:hint="eastAsia"/>
          <w:color w:val="333333"/>
          <w:sz w:val="28"/>
          <w:szCs w:val="28"/>
          <w:shd w:val="clear" w:color="auto" w:fill="FFFFFF"/>
        </w:rPr>
        <w:t xml:space="preserve"> 30kg</w:t>
      </w:r>
      <w:r>
        <w:rPr>
          <w:rFonts w:ascii="宋体" w:eastAsia="宋体" w:hAnsi="宋体" w:cs="宋体" w:hint="eastAsia"/>
          <w:color w:val="333333"/>
          <w:sz w:val="28"/>
          <w:szCs w:val="28"/>
          <w:shd w:val="clear" w:color="auto" w:fill="FFFFFF"/>
        </w:rPr>
        <w:t>，氮（以</w:t>
      </w:r>
      <w:r>
        <w:rPr>
          <w:rFonts w:ascii="宋体" w:eastAsia="宋体" w:hAnsi="宋体" w:cs="宋体" w:hint="eastAsia"/>
          <w:color w:val="333333"/>
          <w:sz w:val="28"/>
          <w:szCs w:val="28"/>
          <w:shd w:val="clear" w:color="auto" w:fill="FFFFFF"/>
        </w:rPr>
        <w:t xml:space="preserve"> </w:t>
      </w:r>
      <w:r>
        <w:rPr>
          <w:rFonts w:ascii="宋体" w:eastAsia="宋体" w:hAnsi="宋体" w:cs="宋体" w:hint="eastAsia"/>
          <w:color w:val="333333"/>
          <w:sz w:val="28"/>
          <w:szCs w:val="28"/>
          <w:shd w:val="clear" w:color="auto" w:fill="FFFFFF"/>
        </w:rPr>
        <w:t>Ｎ</w:t>
      </w:r>
      <w:r>
        <w:rPr>
          <w:rFonts w:ascii="宋体" w:eastAsia="宋体" w:hAnsi="宋体" w:cs="宋体" w:hint="eastAsia"/>
          <w:color w:val="333333"/>
          <w:sz w:val="28"/>
          <w:szCs w:val="28"/>
          <w:shd w:val="clear" w:color="auto" w:fill="FFFFFF"/>
        </w:rPr>
        <w:t xml:space="preserve"> </w:t>
      </w:r>
      <w:r>
        <w:rPr>
          <w:rFonts w:ascii="宋体" w:eastAsia="宋体" w:hAnsi="宋体" w:cs="宋体" w:hint="eastAsia"/>
          <w:color w:val="333333"/>
          <w:sz w:val="28"/>
          <w:szCs w:val="28"/>
          <w:shd w:val="clear" w:color="auto" w:fill="FFFFFF"/>
        </w:rPr>
        <w:t>计算）、磷（以</w:t>
      </w:r>
      <w:r>
        <w:rPr>
          <w:rFonts w:ascii="宋体" w:eastAsia="宋体" w:hAnsi="宋体" w:cs="宋体" w:hint="eastAsia"/>
          <w:color w:val="333333"/>
          <w:sz w:val="28"/>
          <w:szCs w:val="28"/>
          <w:shd w:val="clear" w:color="auto" w:fill="FFFFFF"/>
        </w:rPr>
        <w:t xml:space="preserve">P2O5 </w:t>
      </w:r>
      <w:r>
        <w:rPr>
          <w:rFonts w:ascii="宋体" w:eastAsia="宋体" w:hAnsi="宋体" w:cs="宋体" w:hint="eastAsia"/>
          <w:color w:val="333333"/>
          <w:sz w:val="28"/>
          <w:szCs w:val="28"/>
          <w:shd w:val="clear" w:color="auto" w:fill="FFFFFF"/>
        </w:rPr>
        <w:t>计算）、钾（以</w:t>
      </w:r>
      <w:r>
        <w:rPr>
          <w:rFonts w:ascii="宋体" w:eastAsia="宋体" w:hAnsi="宋体" w:cs="宋体" w:hint="eastAsia"/>
          <w:color w:val="333333"/>
          <w:sz w:val="28"/>
          <w:szCs w:val="28"/>
          <w:shd w:val="clear" w:color="auto" w:fill="FFFFFF"/>
        </w:rPr>
        <w:t xml:space="preserve"> K2O </w:t>
      </w:r>
      <w:r>
        <w:rPr>
          <w:rFonts w:ascii="宋体" w:eastAsia="宋体" w:hAnsi="宋体" w:cs="宋体" w:hint="eastAsia"/>
          <w:color w:val="333333"/>
          <w:sz w:val="28"/>
          <w:szCs w:val="28"/>
          <w:shd w:val="clear" w:color="auto" w:fill="FFFFFF"/>
        </w:rPr>
        <w:t>计算）化肥约</w:t>
      </w:r>
      <w:r>
        <w:rPr>
          <w:rFonts w:ascii="宋体" w:eastAsia="宋体" w:hAnsi="宋体" w:cs="宋体" w:hint="eastAsia"/>
          <w:color w:val="333333"/>
          <w:sz w:val="28"/>
          <w:szCs w:val="28"/>
          <w:shd w:val="clear" w:color="auto" w:fill="FFFFFF"/>
        </w:rPr>
        <w:t xml:space="preserve"> 30</w:t>
      </w:r>
      <w:r>
        <w:rPr>
          <w:rFonts w:ascii="宋体" w:eastAsia="宋体" w:hAnsi="宋体" w:cs="宋体" w:hint="eastAsia"/>
          <w:color w:val="333333"/>
          <w:sz w:val="28"/>
          <w:szCs w:val="28"/>
          <w:shd w:val="clear" w:color="auto" w:fill="FFFFFF"/>
        </w:rPr>
        <w:t>g</w:t>
      </w:r>
      <w:r>
        <w:rPr>
          <w:rFonts w:ascii="宋体" w:eastAsia="宋体" w:hAnsi="宋体" w:cs="宋体" w:hint="eastAsia"/>
          <w:color w:val="333333"/>
          <w:sz w:val="28"/>
          <w:szCs w:val="28"/>
          <w:shd w:val="clear" w:color="auto" w:fill="FFFFFF"/>
        </w:rPr>
        <w:t>~ 80</w:t>
      </w:r>
      <w:r>
        <w:rPr>
          <w:rFonts w:ascii="宋体" w:eastAsia="宋体" w:hAnsi="宋体" w:cs="宋体" w:hint="eastAsia"/>
          <w:color w:val="333333"/>
          <w:sz w:val="28"/>
          <w:szCs w:val="28"/>
          <w:shd w:val="clear" w:color="auto" w:fill="FFFFFF"/>
        </w:rPr>
        <w:t>g</w:t>
      </w:r>
      <w:r>
        <w:rPr>
          <w:rFonts w:ascii="宋体" w:eastAsia="宋体" w:hAnsi="宋体" w:cs="宋体" w:hint="eastAsia"/>
          <w:color w:val="333333"/>
          <w:sz w:val="28"/>
          <w:szCs w:val="28"/>
          <w:shd w:val="clear" w:color="auto" w:fill="FFFFFF"/>
        </w:rPr>
        <w:t>；第三年每株施有机肥</w:t>
      </w:r>
      <w:r>
        <w:rPr>
          <w:rFonts w:ascii="宋体" w:eastAsia="宋体" w:hAnsi="宋体" w:cs="宋体" w:hint="eastAsia"/>
          <w:color w:val="333333"/>
          <w:sz w:val="28"/>
          <w:szCs w:val="28"/>
          <w:shd w:val="clear" w:color="auto" w:fill="FFFFFF"/>
        </w:rPr>
        <w:t xml:space="preserve"> 40kg</w:t>
      </w:r>
      <w:r>
        <w:rPr>
          <w:rFonts w:ascii="宋体" w:eastAsia="宋体" w:hAnsi="宋体" w:cs="宋体" w:hint="eastAsia"/>
          <w:color w:val="333333"/>
          <w:sz w:val="28"/>
          <w:szCs w:val="28"/>
          <w:shd w:val="clear" w:color="auto" w:fill="FFFFFF"/>
        </w:rPr>
        <w:t>，氮（以</w:t>
      </w:r>
      <w:r>
        <w:rPr>
          <w:rFonts w:ascii="宋体" w:eastAsia="宋体" w:hAnsi="宋体" w:cs="宋体" w:hint="eastAsia"/>
          <w:color w:val="333333"/>
          <w:sz w:val="28"/>
          <w:szCs w:val="28"/>
          <w:shd w:val="clear" w:color="auto" w:fill="FFFFFF"/>
        </w:rPr>
        <w:t xml:space="preserve"> </w:t>
      </w:r>
      <w:r>
        <w:rPr>
          <w:rFonts w:ascii="宋体" w:eastAsia="宋体" w:hAnsi="宋体" w:cs="宋体" w:hint="eastAsia"/>
          <w:color w:val="333333"/>
          <w:sz w:val="28"/>
          <w:szCs w:val="28"/>
          <w:shd w:val="clear" w:color="auto" w:fill="FFFFFF"/>
        </w:rPr>
        <w:t>Ｎ</w:t>
      </w:r>
      <w:r>
        <w:rPr>
          <w:rFonts w:ascii="宋体" w:eastAsia="宋体" w:hAnsi="宋体" w:cs="宋体" w:hint="eastAsia"/>
          <w:color w:val="333333"/>
          <w:sz w:val="28"/>
          <w:szCs w:val="28"/>
          <w:shd w:val="clear" w:color="auto" w:fill="FFFFFF"/>
        </w:rPr>
        <w:t xml:space="preserve"> </w:t>
      </w:r>
      <w:r>
        <w:rPr>
          <w:rFonts w:ascii="宋体" w:eastAsia="宋体" w:hAnsi="宋体" w:cs="宋体" w:hint="eastAsia"/>
          <w:color w:val="333333"/>
          <w:sz w:val="28"/>
          <w:szCs w:val="28"/>
          <w:shd w:val="clear" w:color="auto" w:fill="FFFFFF"/>
        </w:rPr>
        <w:t>计</w:t>
      </w:r>
      <w:r>
        <w:rPr>
          <w:rFonts w:ascii="宋体" w:eastAsia="宋体" w:hAnsi="宋体" w:cs="宋体" w:hint="eastAsia"/>
          <w:color w:val="333333"/>
          <w:sz w:val="28"/>
          <w:szCs w:val="28"/>
          <w:shd w:val="clear" w:color="auto" w:fill="FFFFFF"/>
        </w:rPr>
        <w:lastRenderedPageBreak/>
        <w:t>算）、磷（以</w:t>
      </w:r>
      <w:r>
        <w:rPr>
          <w:rFonts w:ascii="宋体" w:eastAsia="宋体" w:hAnsi="宋体" w:cs="宋体" w:hint="eastAsia"/>
          <w:color w:val="333333"/>
          <w:sz w:val="28"/>
          <w:szCs w:val="28"/>
          <w:shd w:val="clear" w:color="auto" w:fill="FFFFFF"/>
        </w:rPr>
        <w:t xml:space="preserve"> P2O5 </w:t>
      </w:r>
      <w:r>
        <w:rPr>
          <w:rFonts w:ascii="宋体" w:eastAsia="宋体" w:hAnsi="宋体" w:cs="宋体" w:hint="eastAsia"/>
          <w:color w:val="333333"/>
          <w:sz w:val="28"/>
          <w:szCs w:val="28"/>
          <w:shd w:val="clear" w:color="auto" w:fill="FFFFFF"/>
        </w:rPr>
        <w:t>计算）、钾（以</w:t>
      </w:r>
      <w:r>
        <w:rPr>
          <w:rFonts w:ascii="宋体" w:eastAsia="宋体" w:hAnsi="宋体" w:cs="宋体" w:hint="eastAsia"/>
          <w:color w:val="333333"/>
          <w:sz w:val="28"/>
          <w:szCs w:val="28"/>
          <w:shd w:val="clear" w:color="auto" w:fill="FFFFFF"/>
        </w:rPr>
        <w:t xml:space="preserve"> K2O</w:t>
      </w:r>
      <w:r>
        <w:rPr>
          <w:rFonts w:ascii="宋体" w:eastAsia="宋体" w:hAnsi="宋体" w:cs="宋体" w:hint="eastAsia"/>
          <w:color w:val="333333"/>
          <w:sz w:val="28"/>
          <w:szCs w:val="28"/>
          <w:shd w:val="clear" w:color="auto" w:fill="FFFFFF"/>
        </w:rPr>
        <w:t xml:space="preserve"> </w:t>
      </w:r>
      <w:r>
        <w:rPr>
          <w:rFonts w:ascii="宋体" w:eastAsia="宋体" w:hAnsi="宋体" w:cs="宋体" w:hint="eastAsia"/>
          <w:color w:val="333333"/>
          <w:sz w:val="28"/>
          <w:szCs w:val="28"/>
          <w:shd w:val="clear" w:color="auto" w:fill="FFFFFF"/>
        </w:rPr>
        <w:t>计算）化肥约</w:t>
      </w:r>
      <w:r>
        <w:rPr>
          <w:rFonts w:ascii="宋体" w:eastAsia="宋体" w:hAnsi="宋体" w:cs="宋体" w:hint="eastAsia"/>
          <w:color w:val="333333"/>
          <w:sz w:val="28"/>
          <w:szCs w:val="28"/>
          <w:shd w:val="clear" w:color="auto" w:fill="FFFFFF"/>
        </w:rPr>
        <w:t xml:space="preserve"> 50</w:t>
      </w:r>
      <w:r>
        <w:rPr>
          <w:rFonts w:ascii="宋体" w:eastAsia="宋体" w:hAnsi="宋体" w:cs="宋体" w:hint="eastAsia"/>
          <w:color w:val="333333"/>
          <w:sz w:val="28"/>
          <w:szCs w:val="28"/>
          <w:shd w:val="clear" w:color="auto" w:fill="FFFFFF"/>
        </w:rPr>
        <w:t>g</w:t>
      </w:r>
      <w:r>
        <w:rPr>
          <w:rFonts w:ascii="宋体" w:eastAsia="宋体" w:hAnsi="宋体" w:cs="宋体" w:hint="eastAsia"/>
          <w:color w:val="333333"/>
          <w:sz w:val="28"/>
          <w:szCs w:val="28"/>
          <w:shd w:val="clear" w:color="auto" w:fill="FFFFFF"/>
        </w:rPr>
        <w:t>~100</w:t>
      </w:r>
      <w:r>
        <w:rPr>
          <w:rFonts w:ascii="宋体" w:eastAsia="宋体" w:hAnsi="宋体" w:cs="宋体" w:hint="eastAsia"/>
          <w:color w:val="333333"/>
          <w:sz w:val="28"/>
          <w:szCs w:val="28"/>
          <w:shd w:val="clear" w:color="auto" w:fill="FFFFFF"/>
        </w:rPr>
        <w:t>g</w:t>
      </w:r>
      <w:r>
        <w:rPr>
          <w:rFonts w:ascii="宋体" w:eastAsia="宋体" w:hAnsi="宋体" w:cs="宋体" w:hint="eastAsia"/>
          <w:color w:val="333333"/>
          <w:sz w:val="28"/>
          <w:szCs w:val="28"/>
          <w:shd w:val="clear" w:color="auto" w:fill="FFFFFF"/>
        </w:rPr>
        <w:t>。</w:t>
      </w:r>
      <w:r>
        <w:rPr>
          <w:rFonts w:ascii="宋体" w:eastAsia="宋体" w:hAnsi="宋体" w:cs="宋体" w:hint="eastAsia"/>
          <w:color w:val="333333"/>
          <w:sz w:val="28"/>
          <w:szCs w:val="28"/>
          <w:shd w:val="clear" w:color="auto" w:fill="FFFFFF"/>
        </w:rPr>
        <w:t>有机肥做基施，化肥（水溶肥）以氮肥为主，适当施用磷钾肥。</w:t>
      </w:r>
    </w:p>
    <w:p w:rsidR="00E0213D" w:rsidRDefault="002B57F0" w:rsidP="006A3126">
      <w:pPr>
        <w:pStyle w:val="af3"/>
        <w:ind w:firstLine="560"/>
        <w:rPr>
          <w:rFonts w:hAnsi="宋体" w:cs="宋体"/>
          <w:sz w:val="28"/>
          <w:szCs w:val="28"/>
        </w:rPr>
      </w:pPr>
      <w:r>
        <w:rPr>
          <w:rFonts w:hAnsi="宋体" w:cs="宋体" w:hint="eastAsia"/>
          <w:color w:val="333333"/>
          <w:sz w:val="28"/>
          <w:szCs w:val="28"/>
          <w:shd w:val="clear" w:color="auto" w:fill="FFFFFF"/>
        </w:rPr>
        <w:t xml:space="preserve">6.2.3 </w:t>
      </w:r>
      <w:r>
        <w:rPr>
          <w:rFonts w:hAnsi="宋体" w:cs="宋体" w:hint="eastAsia"/>
          <w:color w:val="333333"/>
          <w:sz w:val="28"/>
          <w:szCs w:val="28"/>
          <w:shd w:val="clear" w:color="auto" w:fill="FFFFFF"/>
        </w:rPr>
        <w:t>结果树施肥</w:t>
      </w:r>
    </w:p>
    <w:p w:rsidR="00E0213D" w:rsidRDefault="002B57F0">
      <w:pPr>
        <w:pStyle w:val="a2"/>
        <w:numPr>
          <w:ilvl w:val="3"/>
          <w:numId w:val="0"/>
        </w:numPr>
        <w:spacing w:before="156" w:after="156"/>
        <w:ind w:firstLineChars="200" w:firstLine="560"/>
        <w:rPr>
          <w:rFonts w:ascii="宋体" w:eastAsia="宋体" w:hAnsi="宋体" w:cs="宋体"/>
          <w:color w:val="000000"/>
          <w:sz w:val="28"/>
          <w:szCs w:val="28"/>
        </w:rPr>
      </w:pPr>
      <w:r>
        <w:rPr>
          <w:rFonts w:ascii="宋体" w:eastAsia="宋体" w:hAnsi="宋体" w:cs="宋体" w:hint="eastAsia"/>
          <w:color w:val="000000"/>
          <w:sz w:val="28"/>
          <w:szCs w:val="28"/>
        </w:rPr>
        <w:t xml:space="preserve">6.2.3.1 </w:t>
      </w:r>
      <w:r>
        <w:rPr>
          <w:rFonts w:ascii="宋体" w:eastAsia="宋体" w:hAnsi="宋体" w:cs="宋体" w:hint="eastAsia"/>
          <w:color w:val="000000"/>
          <w:sz w:val="28"/>
          <w:szCs w:val="28"/>
        </w:rPr>
        <w:t>施肥量</w:t>
      </w:r>
    </w:p>
    <w:p w:rsidR="00E0213D" w:rsidRDefault="002B57F0">
      <w:pPr>
        <w:ind w:firstLine="560"/>
        <w:rPr>
          <w:rFonts w:ascii="宋体" w:eastAsia="宋体" w:hAnsi="宋体" w:cs="宋体"/>
          <w:szCs w:val="28"/>
        </w:rPr>
      </w:pPr>
      <w:r>
        <w:rPr>
          <w:rFonts w:ascii="宋体" w:eastAsia="宋体" w:hAnsi="宋体" w:cs="宋体" w:hint="eastAsia"/>
          <w:szCs w:val="28"/>
        </w:rPr>
        <w:t>根据猕猴桃的需肥规律、地块的肥力水平及目标产量，确定总施肥量</w:t>
      </w:r>
      <w:r>
        <w:rPr>
          <w:rFonts w:ascii="宋体" w:eastAsia="宋体" w:hAnsi="宋体" w:cs="宋体" w:hint="eastAsia"/>
          <w:szCs w:val="28"/>
        </w:rPr>
        <w:t>，即</w:t>
      </w:r>
      <w:r>
        <w:rPr>
          <w:rFonts w:ascii="宋体" w:eastAsia="宋体" w:hAnsi="宋体" w:cs="宋体" w:hint="eastAsia"/>
          <w:szCs w:val="28"/>
        </w:rPr>
        <w:t>每生产</w:t>
      </w:r>
      <w:r>
        <w:rPr>
          <w:rFonts w:ascii="宋体" w:eastAsia="宋体" w:hAnsi="宋体" w:cs="宋体" w:hint="eastAsia"/>
          <w:szCs w:val="28"/>
        </w:rPr>
        <w:t>2000kg</w:t>
      </w:r>
      <w:r>
        <w:rPr>
          <w:rFonts w:ascii="宋体" w:eastAsia="宋体" w:hAnsi="宋体" w:cs="宋体" w:hint="eastAsia"/>
          <w:szCs w:val="28"/>
        </w:rPr>
        <w:t>猕猴桃果实时，全生育期需提供</w:t>
      </w:r>
      <w:r>
        <w:rPr>
          <w:rFonts w:ascii="宋体" w:eastAsia="宋体" w:hAnsi="宋体" w:cs="宋体" w:hint="eastAsia"/>
          <w:szCs w:val="28"/>
        </w:rPr>
        <w:t>N</w:t>
      </w:r>
      <w:r>
        <w:rPr>
          <w:rFonts w:ascii="宋体" w:eastAsia="宋体" w:hAnsi="宋体" w:cs="宋体" w:hint="eastAsia"/>
          <w:szCs w:val="28"/>
        </w:rPr>
        <w:t>：</w:t>
      </w:r>
      <w:r>
        <w:rPr>
          <w:rFonts w:ascii="宋体" w:eastAsia="宋体" w:hAnsi="宋体" w:cs="宋体" w:hint="eastAsia"/>
          <w:szCs w:val="28"/>
        </w:rPr>
        <w:t>18</w:t>
      </w:r>
      <w:r>
        <w:rPr>
          <w:rFonts w:ascii="宋体" w:eastAsia="宋体" w:hAnsi="宋体" w:cs="宋体" w:hint="eastAsia"/>
          <w:szCs w:val="28"/>
        </w:rPr>
        <w:t>～</w:t>
      </w:r>
      <w:r>
        <w:rPr>
          <w:rFonts w:ascii="宋体" w:eastAsia="宋体" w:hAnsi="宋体" w:cs="宋体" w:hint="eastAsia"/>
          <w:szCs w:val="28"/>
        </w:rPr>
        <w:t>2</w:t>
      </w:r>
      <w:r>
        <w:rPr>
          <w:rFonts w:ascii="宋体" w:eastAsia="宋体" w:hAnsi="宋体" w:cs="宋体" w:hint="eastAsia"/>
          <w:szCs w:val="28"/>
        </w:rPr>
        <w:t>2</w:t>
      </w:r>
      <w:r>
        <w:rPr>
          <w:rFonts w:ascii="宋体" w:eastAsia="宋体" w:hAnsi="宋体" w:cs="宋体" w:hint="eastAsia"/>
          <w:szCs w:val="28"/>
        </w:rPr>
        <w:t>kg</w:t>
      </w:r>
      <w:r>
        <w:rPr>
          <w:rFonts w:ascii="宋体" w:eastAsia="宋体" w:hAnsi="宋体" w:cs="宋体" w:hint="eastAsia"/>
          <w:szCs w:val="28"/>
        </w:rPr>
        <w:t>、</w:t>
      </w:r>
      <w:r>
        <w:rPr>
          <w:rFonts w:ascii="宋体" w:eastAsia="宋体" w:hAnsi="宋体" w:cs="宋体" w:hint="eastAsia"/>
          <w:szCs w:val="28"/>
        </w:rPr>
        <w:t>P2O5</w:t>
      </w:r>
      <w:r>
        <w:rPr>
          <w:rFonts w:ascii="宋体" w:eastAsia="宋体" w:hAnsi="宋体" w:cs="宋体" w:hint="eastAsia"/>
          <w:szCs w:val="28"/>
        </w:rPr>
        <w:t>：</w:t>
      </w:r>
      <w:r>
        <w:rPr>
          <w:rFonts w:ascii="宋体" w:eastAsia="宋体" w:hAnsi="宋体" w:cs="宋体" w:hint="eastAsia"/>
          <w:szCs w:val="28"/>
        </w:rPr>
        <w:t>14</w:t>
      </w:r>
      <w:r>
        <w:rPr>
          <w:rFonts w:ascii="宋体" w:eastAsia="宋体" w:hAnsi="宋体" w:cs="宋体" w:hint="eastAsia"/>
          <w:szCs w:val="28"/>
        </w:rPr>
        <w:t>～</w:t>
      </w:r>
      <w:r>
        <w:rPr>
          <w:rFonts w:ascii="宋体" w:eastAsia="宋体" w:hAnsi="宋体" w:cs="宋体" w:hint="eastAsia"/>
          <w:szCs w:val="28"/>
        </w:rPr>
        <w:t>1</w:t>
      </w:r>
      <w:r>
        <w:rPr>
          <w:rFonts w:ascii="宋体" w:eastAsia="宋体" w:hAnsi="宋体" w:cs="宋体" w:hint="eastAsia"/>
          <w:szCs w:val="28"/>
        </w:rPr>
        <w:t>6</w:t>
      </w:r>
      <w:r>
        <w:rPr>
          <w:rFonts w:ascii="宋体" w:eastAsia="宋体" w:hAnsi="宋体" w:cs="宋体" w:hint="eastAsia"/>
          <w:szCs w:val="28"/>
        </w:rPr>
        <w:t>kg</w:t>
      </w:r>
      <w:r>
        <w:rPr>
          <w:rFonts w:ascii="宋体" w:eastAsia="宋体" w:hAnsi="宋体" w:cs="宋体" w:hint="eastAsia"/>
          <w:szCs w:val="28"/>
        </w:rPr>
        <w:t>、</w:t>
      </w:r>
      <w:r>
        <w:rPr>
          <w:rFonts w:ascii="宋体" w:eastAsia="宋体" w:hAnsi="宋体" w:cs="宋体" w:hint="eastAsia"/>
          <w:szCs w:val="28"/>
        </w:rPr>
        <w:t>K2O</w:t>
      </w:r>
      <w:r>
        <w:rPr>
          <w:rFonts w:ascii="宋体" w:eastAsia="宋体" w:hAnsi="宋体" w:cs="宋体" w:hint="eastAsia"/>
          <w:szCs w:val="28"/>
        </w:rPr>
        <w:t>：</w:t>
      </w:r>
      <w:r>
        <w:rPr>
          <w:rFonts w:ascii="宋体" w:eastAsia="宋体" w:hAnsi="宋体" w:cs="宋体" w:hint="eastAsia"/>
          <w:szCs w:val="28"/>
        </w:rPr>
        <w:t>22</w:t>
      </w:r>
      <w:r>
        <w:rPr>
          <w:rFonts w:ascii="宋体" w:eastAsia="宋体" w:hAnsi="宋体" w:cs="宋体" w:hint="eastAsia"/>
          <w:szCs w:val="28"/>
        </w:rPr>
        <w:t>～</w:t>
      </w:r>
      <w:r>
        <w:rPr>
          <w:rFonts w:ascii="宋体" w:eastAsia="宋体" w:hAnsi="宋体" w:cs="宋体" w:hint="eastAsia"/>
          <w:szCs w:val="28"/>
        </w:rPr>
        <w:t>24</w:t>
      </w:r>
      <w:r>
        <w:rPr>
          <w:rFonts w:ascii="宋体" w:eastAsia="宋体" w:hAnsi="宋体" w:cs="宋体" w:hint="eastAsia"/>
          <w:szCs w:val="28"/>
        </w:rPr>
        <w:t>kg</w:t>
      </w:r>
      <w:r>
        <w:rPr>
          <w:rFonts w:ascii="宋体" w:eastAsia="宋体" w:hAnsi="宋体" w:cs="宋体" w:hint="eastAsia"/>
          <w:szCs w:val="28"/>
        </w:rPr>
        <w:t>、适量中微量元素。大量元素肥料、中微量元素肥料、有机肥料配合使用。</w:t>
      </w:r>
    </w:p>
    <w:p w:rsidR="00E0213D" w:rsidRDefault="002B57F0">
      <w:pPr>
        <w:pStyle w:val="a2"/>
        <w:numPr>
          <w:ilvl w:val="3"/>
          <w:numId w:val="0"/>
        </w:numPr>
        <w:spacing w:before="156" w:after="156"/>
        <w:ind w:firstLineChars="200" w:firstLine="560"/>
        <w:rPr>
          <w:rFonts w:ascii="宋体" w:eastAsia="宋体" w:hAnsi="宋体" w:cs="宋体"/>
          <w:color w:val="000000"/>
          <w:sz w:val="28"/>
          <w:szCs w:val="28"/>
        </w:rPr>
      </w:pPr>
      <w:r>
        <w:rPr>
          <w:rFonts w:ascii="宋体" w:eastAsia="宋体" w:hAnsi="宋体" w:cs="宋体" w:hint="eastAsia"/>
          <w:color w:val="000000"/>
          <w:sz w:val="28"/>
          <w:szCs w:val="28"/>
        </w:rPr>
        <w:t xml:space="preserve">6.2.3.2 </w:t>
      </w:r>
      <w:r>
        <w:rPr>
          <w:rFonts w:ascii="宋体" w:eastAsia="宋体" w:hAnsi="宋体" w:cs="宋体" w:hint="eastAsia"/>
          <w:color w:val="000000"/>
          <w:sz w:val="28"/>
          <w:szCs w:val="28"/>
        </w:rPr>
        <w:t>施肥时间及技术</w:t>
      </w:r>
    </w:p>
    <w:p w:rsidR="00E0213D" w:rsidRDefault="002B57F0">
      <w:pPr>
        <w:pStyle w:val="a3"/>
        <w:numPr>
          <w:ilvl w:val="4"/>
          <w:numId w:val="0"/>
        </w:numPr>
        <w:spacing w:before="156" w:after="156"/>
        <w:ind w:firstLineChars="200" w:firstLine="560"/>
        <w:rPr>
          <w:rFonts w:ascii="宋体" w:eastAsia="宋体" w:hAnsi="宋体" w:cs="宋体"/>
          <w:color w:val="000000"/>
          <w:sz w:val="28"/>
          <w:szCs w:val="28"/>
        </w:rPr>
      </w:pPr>
      <w:r>
        <w:rPr>
          <w:rFonts w:ascii="宋体" w:eastAsia="宋体" w:hAnsi="宋体" w:cs="宋体" w:hint="eastAsia"/>
          <w:color w:val="000000"/>
          <w:sz w:val="28"/>
          <w:szCs w:val="28"/>
        </w:rPr>
        <w:t xml:space="preserve">6.2.3.2.1 </w:t>
      </w:r>
      <w:r>
        <w:rPr>
          <w:rFonts w:ascii="宋体" w:eastAsia="宋体" w:hAnsi="宋体" w:cs="宋体" w:hint="eastAsia"/>
          <w:color w:val="000000"/>
          <w:sz w:val="28"/>
          <w:szCs w:val="28"/>
        </w:rPr>
        <w:t>采果肥</w:t>
      </w:r>
    </w:p>
    <w:p w:rsidR="00E0213D" w:rsidRDefault="002B57F0" w:rsidP="006A3126">
      <w:pPr>
        <w:pStyle w:val="af3"/>
        <w:ind w:firstLine="560"/>
        <w:rPr>
          <w:rFonts w:hAnsi="宋体" w:cs="宋体"/>
          <w:color w:val="000000"/>
          <w:sz w:val="28"/>
          <w:szCs w:val="28"/>
        </w:rPr>
      </w:pPr>
      <w:r>
        <w:rPr>
          <w:rFonts w:hAnsi="宋体" w:cs="宋体" w:hint="eastAsia"/>
          <w:color w:val="000000"/>
          <w:sz w:val="28"/>
          <w:szCs w:val="28"/>
        </w:rPr>
        <w:t>每</w:t>
      </w:r>
      <w:r>
        <w:rPr>
          <w:rFonts w:hAnsi="宋体" w:cs="宋体" w:hint="eastAsia"/>
          <w:color w:val="000000"/>
          <w:sz w:val="28"/>
          <w:szCs w:val="28"/>
        </w:rPr>
        <w:t>亩</w:t>
      </w:r>
      <w:r>
        <w:rPr>
          <w:rFonts w:hAnsi="宋体" w:cs="宋体" w:hint="eastAsia"/>
          <w:color w:val="000000"/>
          <w:sz w:val="28"/>
          <w:szCs w:val="28"/>
        </w:rPr>
        <w:t>施氮肥</w:t>
      </w:r>
      <w:r>
        <w:rPr>
          <w:rFonts w:hAnsi="宋体" w:cs="宋体" w:hint="eastAsia"/>
          <w:color w:val="000000"/>
          <w:sz w:val="28"/>
          <w:szCs w:val="28"/>
        </w:rPr>
        <w:t>8</w:t>
      </w:r>
      <w:r>
        <w:rPr>
          <w:rFonts w:hAnsi="宋体" w:cs="宋体" w:hint="eastAsia"/>
          <w:color w:val="000000"/>
          <w:sz w:val="28"/>
          <w:szCs w:val="28"/>
        </w:rPr>
        <w:t xml:space="preserve"> kg</w:t>
      </w:r>
      <w:r>
        <w:rPr>
          <w:rFonts w:hAnsi="宋体" w:cs="宋体" w:hint="eastAsia"/>
          <w:color w:val="000000"/>
          <w:sz w:val="28"/>
          <w:szCs w:val="28"/>
        </w:rPr>
        <w:t>～</w:t>
      </w:r>
      <w:r>
        <w:rPr>
          <w:rFonts w:hAnsi="宋体" w:cs="宋体" w:hint="eastAsia"/>
          <w:color w:val="000000"/>
          <w:sz w:val="28"/>
          <w:szCs w:val="28"/>
        </w:rPr>
        <w:t>1</w:t>
      </w:r>
      <w:r>
        <w:rPr>
          <w:rFonts w:hAnsi="宋体" w:cs="宋体" w:hint="eastAsia"/>
          <w:color w:val="000000"/>
          <w:sz w:val="28"/>
          <w:szCs w:val="28"/>
        </w:rPr>
        <w:t>0</w:t>
      </w:r>
      <w:r>
        <w:rPr>
          <w:rFonts w:hAnsi="宋体" w:cs="宋体" w:hint="eastAsia"/>
          <w:color w:val="000000"/>
          <w:sz w:val="28"/>
          <w:szCs w:val="28"/>
        </w:rPr>
        <w:t xml:space="preserve"> kg</w:t>
      </w:r>
      <w:r>
        <w:rPr>
          <w:rFonts w:hAnsi="宋体" w:cs="宋体" w:hint="eastAsia"/>
          <w:color w:val="000000"/>
          <w:sz w:val="28"/>
          <w:szCs w:val="28"/>
        </w:rPr>
        <w:t>，磷肥</w:t>
      </w:r>
      <w:r>
        <w:rPr>
          <w:rFonts w:hAnsi="宋体" w:cs="宋体" w:hint="eastAsia"/>
          <w:color w:val="000000"/>
          <w:sz w:val="28"/>
          <w:szCs w:val="28"/>
        </w:rPr>
        <w:t>6</w:t>
      </w:r>
      <w:r>
        <w:rPr>
          <w:rFonts w:hAnsi="宋体" w:cs="宋体" w:hint="eastAsia"/>
          <w:color w:val="000000"/>
          <w:sz w:val="28"/>
          <w:szCs w:val="28"/>
        </w:rPr>
        <w:t xml:space="preserve"> kg</w:t>
      </w:r>
      <w:r>
        <w:rPr>
          <w:rFonts w:hAnsi="宋体" w:cs="宋体" w:hint="eastAsia"/>
          <w:color w:val="000000"/>
          <w:sz w:val="28"/>
          <w:szCs w:val="28"/>
        </w:rPr>
        <w:t>～</w:t>
      </w:r>
      <w:r>
        <w:rPr>
          <w:rFonts w:hAnsi="宋体" w:cs="宋体" w:hint="eastAsia"/>
          <w:color w:val="000000"/>
          <w:sz w:val="28"/>
          <w:szCs w:val="28"/>
        </w:rPr>
        <w:t>8</w:t>
      </w:r>
      <w:r>
        <w:rPr>
          <w:rFonts w:hAnsi="宋体" w:cs="宋体" w:hint="eastAsia"/>
          <w:color w:val="000000"/>
          <w:sz w:val="28"/>
          <w:szCs w:val="28"/>
        </w:rPr>
        <w:t xml:space="preserve"> </w:t>
      </w:r>
      <w:r>
        <w:rPr>
          <w:rFonts w:hAnsi="宋体" w:cs="宋体" w:hint="eastAsia"/>
          <w:color w:val="000000"/>
          <w:sz w:val="28"/>
          <w:szCs w:val="28"/>
        </w:rPr>
        <w:t>㎏，钾肥</w:t>
      </w:r>
      <w:r>
        <w:rPr>
          <w:rFonts w:hAnsi="宋体" w:cs="宋体" w:hint="eastAsia"/>
          <w:color w:val="000000"/>
          <w:sz w:val="28"/>
          <w:szCs w:val="28"/>
        </w:rPr>
        <w:t>6</w:t>
      </w:r>
      <w:r>
        <w:rPr>
          <w:rFonts w:hAnsi="宋体" w:cs="宋体" w:hint="eastAsia"/>
          <w:color w:val="000000"/>
          <w:sz w:val="28"/>
          <w:szCs w:val="28"/>
        </w:rPr>
        <w:t xml:space="preserve"> kg</w:t>
      </w:r>
      <w:r>
        <w:rPr>
          <w:rFonts w:hAnsi="宋体" w:cs="宋体" w:hint="eastAsia"/>
          <w:color w:val="000000"/>
          <w:sz w:val="28"/>
          <w:szCs w:val="28"/>
        </w:rPr>
        <w:t>～</w:t>
      </w:r>
      <w:r>
        <w:rPr>
          <w:rFonts w:hAnsi="宋体" w:cs="宋体" w:hint="eastAsia"/>
          <w:color w:val="000000"/>
          <w:sz w:val="28"/>
          <w:szCs w:val="28"/>
        </w:rPr>
        <w:t>8</w:t>
      </w:r>
      <w:r>
        <w:rPr>
          <w:rFonts w:hAnsi="宋体" w:cs="宋体" w:hint="eastAsia"/>
          <w:color w:val="000000"/>
          <w:sz w:val="28"/>
          <w:szCs w:val="28"/>
        </w:rPr>
        <w:t>㎏，于采果后</w:t>
      </w:r>
      <w:r>
        <w:rPr>
          <w:rFonts w:hAnsi="宋体" w:cs="宋体" w:hint="eastAsia"/>
          <w:color w:val="000000"/>
          <w:sz w:val="28"/>
          <w:szCs w:val="28"/>
        </w:rPr>
        <w:t xml:space="preserve">7 </w:t>
      </w:r>
      <w:r>
        <w:rPr>
          <w:rFonts w:hAnsi="宋体" w:cs="宋体" w:hint="eastAsia"/>
          <w:color w:val="000000"/>
          <w:sz w:val="28"/>
          <w:szCs w:val="28"/>
        </w:rPr>
        <w:t>-10</w:t>
      </w:r>
      <w:r>
        <w:rPr>
          <w:rFonts w:hAnsi="宋体" w:cs="宋体" w:hint="eastAsia"/>
          <w:color w:val="000000"/>
          <w:sz w:val="28"/>
          <w:szCs w:val="28"/>
        </w:rPr>
        <w:t>d</w:t>
      </w:r>
      <w:r>
        <w:rPr>
          <w:rFonts w:hAnsi="宋体" w:cs="宋体" w:hint="eastAsia"/>
          <w:color w:val="000000"/>
          <w:sz w:val="28"/>
          <w:szCs w:val="28"/>
        </w:rPr>
        <w:t>进行施</w:t>
      </w:r>
      <w:r>
        <w:rPr>
          <w:rFonts w:hAnsi="宋体" w:cs="宋体" w:hint="eastAsia"/>
          <w:color w:val="000000"/>
          <w:sz w:val="28"/>
          <w:szCs w:val="28"/>
        </w:rPr>
        <w:t>用（滴灌和沟施）</w:t>
      </w:r>
      <w:r>
        <w:rPr>
          <w:rFonts w:hAnsi="宋体" w:cs="宋体" w:hint="eastAsia"/>
          <w:color w:val="000000"/>
          <w:sz w:val="28"/>
          <w:szCs w:val="28"/>
        </w:rPr>
        <w:t>。</w:t>
      </w:r>
    </w:p>
    <w:p w:rsidR="00E0213D" w:rsidRDefault="002B57F0" w:rsidP="006A3126">
      <w:pPr>
        <w:pStyle w:val="af3"/>
        <w:ind w:firstLine="560"/>
        <w:rPr>
          <w:rFonts w:hAnsi="宋体" w:cs="宋体"/>
          <w:color w:val="000000"/>
          <w:sz w:val="28"/>
          <w:szCs w:val="28"/>
        </w:rPr>
      </w:pPr>
      <w:r>
        <w:rPr>
          <w:rFonts w:hAnsi="宋体" w:cs="宋体" w:hint="eastAsia"/>
          <w:color w:val="000000"/>
          <w:sz w:val="28"/>
          <w:szCs w:val="28"/>
        </w:rPr>
        <w:t xml:space="preserve">6.2.3.2.2 </w:t>
      </w:r>
      <w:r>
        <w:rPr>
          <w:rFonts w:hAnsi="宋体" w:cs="宋体" w:hint="eastAsia"/>
          <w:color w:val="000000"/>
          <w:sz w:val="28"/>
          <w:szCs w:val="28"/>
        </w:rPr>
        <w:t>萌芽肥</w:t>
      </w:r>
    </w:p>
    <w:p w:rsidR="00E0213D" w:rsidRDefault="002B57F0" w:rsidP="006A3126">
      <w:pPr>
        <w:pStyle w:val="af3"/>
        <w:ind w:firstLine="560"/>
        <w:rPr>
          <w:rFonts w:hAnsi="宋体" w:cs="宋体"/>
          <w:sz w:val="28"/>
          <w:szCs w:val="28"/>
        </w:rPr>
      </w:pPr>
      <w:r>
        <w:rPr>
          <w:rFonts w:hAnsi="宋体" w:cs="宋体" w:hint="eastAsia"/>
          <w:color w:val="000000"/>
          <w:sz w:val="28"/>
          <w:szCs w:val="28"/>
        </w:rPr>
        <w:t>每</w:t>
      </w:r>
      <w:r>
        <w:rPr>
          <w:rFonts w:hAnsi="宋体" w:cs="宋体" w:hint="eastAsia"/>
          <w:color w:val="000000"/>
          <w:sz w:val="28"/>
          <w:szCs w:val="28"/>
        </w:rPr>
        <w:t>亩</w:t>
      </w:r>
      <w:r>
        <w:rPr>
          <w:rFonts w:hAnsi="宋体" w:cs="宋体" w:hint="eastAsia"/>
          <w:color w:val="000000"/>
          <w:sz w:val="28"/>
          <w:szCs w:val="28"/>
        </w:rPr>
        <w:t>施氮肥</w:t>
      </w:r>
      <w:r>
        <w:rPr>
          <w:rFonts w:hAnsi="宋体" w:cs="宋体" w:hint="eastAsia"/>
          <w:color w:val="000000"/>
          <w:sz w:val="28"/>
          <w:szCs w:val="28"/>
        </w:rPr>
        <w:t>1.5</w:t>
      </w:r>
      <w:r>
        <w:rPr>
          <w:rFonts w:hAnsi="宋体" w:cs="宋体" w:hint="eastAsia"/>
          <w:color w:val="000000"/>
          <w:sz w:val="28"/>
          <w:szCs w:val="28"/>
        </w:rPr>
        <w:t xml:space="preserve"> kg</w:t>
      </w:r>
      <w:r>
        <w:rPr>
          <w:rFonts w:hAnsi="宋体" w:cs="宋体" w:hint="eastAsia"/>
          <w:color w:val="000000"/>
          <w:sz w:val="28"/>
          <w:szCs w:val="28"/>
        </w:rPr>
        <w:t>～</w:t>
      </w:r>
      <w:r>
        <w:rPr>
          <w:rFonts w:hAnsi="宋体" w:cs="宋体" w:hint="eastAsia"/>
          <w:color w:val="000000"/>
          <w:sz w:val="28"/>
          <w:szCs w:val="28"/>
        </w:rPr>
        <w:t>2</w:t>
      </w:r>
      <w:r>
        <w:rPr>
          <w:rFonts w:hAnsi="宋体" w:cs="宋体" w:hint="eastAsia"/>
          <w:color w:val="000000"/>
          <w:sz w:val="28"/>
          <w:szCs w:val="28"/>
        </w:rPr>
        <w:t xml:space="preserve"> kg</w:t>
      </w:r>
      <w:r>
        <w:rPr>
          <w:rFonts w:hAnsi="宋体" w:cs="宋体" w:hint="eastAsia"/>
          <w:color w:val="000000"/>
          <w:sz w:val="28"/>
          <w:szCs w:val="28"/>
        </w:rPr>
        <w:t>，磷肥</w:t>
      </w:r>
      <w:r>
        <w:rPr>
          <w:rFonts w:hAnsi="宋体" w:cs="宋体" w:hint="eastAsia"/>
          <w:color w:val="000000"/>
          <w:sz w:val="28"/>
          <w:szCs w:val="28"/>
        </w:rPr>
        <w:t>2.5</w:t>
      </w:r>
      <w:r>
        <w:rPr>
          <w:rFonts w:hAnsi="宋体" w:cs="宋体" w:hint="eastAsia"/>
          <w:color w:val="000000"/>
          <w:sz w:val="28"/>
          <w:szCs w:val="28"/>
        </w:rPr>
        <w:t xml:space="preserve"> kg</w:t>
      </w:r>
      <w:r>
        <w:rPr>
          <w:rFonts w:hAnsi="宋体" w:cs="宋体" w:hint="eastAsia"/>
          <w:color w:val="000000"/>
          <w:sz w:val="28"/>
          <w:szCs w:val="28"/>
        </w:rPr>
        <w:t>～</w:t>
      </w:r>
      <w:r>
        <w:rPr>
          <w:rFonts w:hAnsi="宋体" w:cs="宋体" w:hint="eastAsia"/>
          <w:color w:val="000000"/>
          <w:sz w:val="28"/>
          <w:szCs w:val="28"/>
        </w:rPr>
        <w:t>3</w:t>
      </w:r>
      <w:r>
        <w:rPr>
          <w:rFonts w:hAnsi="宋体" w:cs="宋体" w:hint="eastAsia"/>
          <w:color w:val="000000"/>
          <w:sz w:val="28"/>
          <w:szCs w:val="28"/>
        </w:rPr>
        <w:t xml:space="preserve"> </w:t>
      </w:r>
      <w:r>
        <w:rPr>
          <w:rFonts w:hAnsi="宋体" w:cs="宋体" w:hint="eastAsia"/>
          <w:color w:val="000000"/>
          <w:sz w:val="28"/>
          <w:szCs w:val="28"/>
        </w:rPr>
        <w:t>㎏，钾肥</w:t>
      </w:r>
      <w:r>
        <w:rPr>
          <w:rFonts w:hAnsi="宋体" w:cs="宋体" w:hint="eastAsia"/>
          <w:color w:val="000000"/>
          <w:sz w:val="28"/>
          <w:szCs w:val="28"/>
        </w:rPr>
        <w:t>1.5</w:t>
      </w:r>
      <w:r>
        <w:rPr>
          <w:rFonts w:hAnsi="宋体" w:cs="宋体" w:hint="eastAsia"/>
          <w:color w:val="000000"/>
          <w:sz w:val="28"/>
          <w:szCs w:val="28"/>
        </w:rPr>
        <w:t xml:space="preserve"> kg</w:t>
      </w:r>
      <w:r>
        <w:rPr>
          <w:rFonts w:hAnsi="宋体" w:cs="宋体" w:hint="eastAsia"/>
          <w:color w:val="000000"/>
          <w:sz w:val="28"/>
          <w:szCs w:val="28"/>
        </w:rPr>
        <w:t>～</w:t>
      </w:r>
      <w:r>
        <w:rPr>
          <w:rFonts w:hAnsi="宋体" w:cs="宋体" w:hint="eastAsia"/>
          <w:color w:val="000000"/>
          <w:sz w:val="28"/>
          <w:szCs w:val="28"/>
        </w:rPr>
        <w:t>2</w:t>
      </w:r>
      <w:r>
        <w:rPr>
          <w:rFonts w:hAnsi="宋体" w:cs="宋体" w:hint="eastAsia"/>
          <w:color w:val="000000"/>
          <w:sz w:val="28"/>
          <w:szCs w:val="28"/>
        </w:rPr>
        <w:t>㎏，于</w:t>
      </w:r>
      <w:r>
        <w:rPr>
          <w:rFonts w:hAnsi="宋体" w:cs="宋体" w:hint="eastAsia"/>
          <w:color w:val="000000"/>
          <w:sz w:val="28"/>
          <w:szCs w:val="28"/>
        </w:rPr>
        <w:t>萌芽前</w:t>
      </w:r>
      <w:r>
        <w:rPr>
          <w:rFonts w:hAnsi="宋体" w:cs="宋体" w:hint="eastAsia"/>
          <w:color w:val="000000"/>
          <w:sz w:val="28"/>
          <w:szCs w:val="28"/>
        </w:rPr>
        <w:t>5</w:t>
      </w:r>
      <w:r>
        <w:rPr>
          <w:rFonts w:hAnsi="宋体" w:cs="宋体" w:hint="eastAsia"/>
          <w:color w:val="000000"/>
          <w:sz w:val="28"/>
          <w:szCs w:val="28"/>
        </w:rPr>
        <w:t xml:space="preserve"> </w:t>
      </w:r>
      <w:r>
        <w:rPr>
          <w:rFonts w:hAnsi="宋体" w:cs="宋体" w:hint="eastAsia"/>
          <w:color w:val="000000"/>
          <w:sz w:val="28"/>
          <w:szCs w:val="28"/>
        </w:rPr>
        <w:t>-7</w:t>
      </w:r>
      <w:r>
        <w:rPr>
          <w:rFonts w:hAnsi="宋体" w:cs="宋体" w:hint="eastAsia"/>
          <w:color w:val="000000"/>
          <w:sz w:val="28"/>
          <w:szCs w:val="28"/>
        </w:rPr>
        <w:t>d</w:t>
      </w:r>
      <w:r>
        <w:rPr>
          <w:rFonts w:hAnsi="宋体" w:cs="宋体" w:hint="eastAsia"/>
          <w:color w:val="000000"/>
          <w:sz w:val="28"/>
          <w:szCs w:val="28"/>
        </w:rPr>
        <w:t>稀释</w:t>
      </w:r>
      <w:r>
        <w:rPr>
          <w:rFonts w:hAnsi="宋体" w:cs="宋体" w:hint="eastAsia"/>
          <w:color w:val="000000"/>
          <w:sz w:val="28"/>
          <w:szCs w:val="28"/>
        </w:rPr>
        <w:t>350</w:t>
      </w:r>
      <w:r>
        <w:rPr>
          <w:rFonts w:hAnsi="宋体" w:cs="宋体" w:hint="eastAsia"/>
          <w:color w:val="000000"/>
          <w:sz w:val="28"/>
          <w:szCs w:val="28"/>
        </w:rPr>
        <w:t>～</w:t>
      </w:r>
      <w:r>
        <w:rPr>
          <w:rFonts w:hAnsi="宋体" w:cs="宋体" w:hint="eastAsia"/>
          <w:color w:val="000000"/>
          <w:sz w:val="28"/>
          <w:szCs w:val="28"/>
        </w:rPr>
        <w:t>1000</w:t>
      </w:r>
      <w:r>
        <w:rPr>
          <w:rFonts w:hAnsi="宋体" w:cs="宋体" w:hint="eastAsia"/>
          <w:color w:val="000000"/>
          <w:sz w:val="28"/>
          <w:szCs w:val="28"/>
        </w:rPr>
        <w:t>倍</w:t>
      </w:r>
      <w:r>
        <w:rPr>
          <w:rFonts w:hAnsi="宋体" w:cs="宋体" w:hint="eastAsia"/>
          <w:sz w:val="28"/>
          <w:szCs w:val="28"/>
        </w:rPr>
        <w:t>通过微灌系统进行水肥共施</w:t>
      </w:r>
      <w:r>
        <w:rPr>
          <w:rFonts w:hAnsi="宋体" w:cs="宋体" w:hint="eastAsia"/>
          <w:color w:val="000000"/>
          <w:sz w:val="28"/>
          <w:szCs w:val="28"/>
        </w:rPr>
        <w:t>。</w:t>
      </w:r>
    </w:p>
    <w:p w:rsidR="00E0213D" w:rsidRDefault="002B57F0">
      <w:pPr>
        <w:pStyle w:val="a3"/>
        <w:numPr>
          <w:ilvl w:val="4"/>
          <w:numId w:val="0"/>
        </w:numPr>
        <w:spacing w:before="156" w:after="156"/>
        <w:ind w:firstLineChars="200" w:firstLine="560"/>
        <w:rPr>
          <w:rFonts w:ascii="宋体" w:eastAsia="宋体" w:hAnsi="宋体" w:cs="宋体"/>
          <w:color w:val="000000"/>
          <w:sz w:val="28"/>
          <w:szCs w:val="28"/>
        </w:rPr>
      </w:pPr>
      <w:r>
        <w:rPr>
          <w:rFonts w:ascii="宋体" w:eastAsia="宋体" w:hAnsi="宋体" w:cs="宋体" w:hint="eastAsia"/>
          <w:color w:val="000000"/>
          <w:sz w:val="28"/>
          <w:szCs w:val="28"/>
        </w:rPr>
        <w:t xml:space="preserve">6.2.3.2.3 </w:t>
      </w:r>
      <w:r>
        <w:rPr>
          <w:rFonts w:ascii="宋体" w:eastAsia="宋体" w:hAnsi="宋体" w:cs="宋体" w:hint="eastAsia"/>
          <w:color w:val="000000"/>
          <w:sz w:val="28"/>
          <w:szCs w:val="28"/>
        </w:rPr>
        <w:t>花</w:t>
      </w:r>
      <w:r>
        <w:rPr>
          <w:rFonts w:ascii="宋体" w:eastAsia="宋体" w:hAnsi="宋体" w:cs="宋体" w:hint="eastAsia"/>
          <w:color w:val="000000"/>
          <w:sz w:val="28"/>
          <w:szCs w:val="28"/>
        </w:rPr>
        <w:t>前</w:t>
      </w:r>
      <w:r>
        <w:rPr>
          <w:rFonts w:ascii="宋体" w:eastAsia="宋体" w:hAnsi="宋体" w:cs="宋体" w:hint="eastAsia"/>
          <w:color w:val="000000"/>
          <w:sz w:val="28"/>
          <w:szCs w:val="28"/>
        </w:rPr>
        <w:t>肥</w:t>
      </w:r>
    </w:p>
    <w:p w:rsidR="00E0213D" w:rsidRDefault="002B57F0" w:rsidP="006A3126">
      <w:pPr>
        <w:pStyle w:val="af3"/>
        <w:ind w:firstLine="560"/>
        <w:rPr>
          <w:rFonts w:hAnsi="宋体" w:cs="宋体"/>
          <w:sz w:val="28"/>
          <w:szCs w:val="28"/>
        </w:rPr>
      </w:pPr>
      <w:r>
        <w:rPr>
          <w:rFonts w:hAnsi="宋体" w:cs="宋体" w:hint="eastAsia"/>
          <w:color w:val="000000"/>
          <w:sz w:val="28"/>
          <w:szCs w:val="28"/>
        </w:rPr>
        <w:t>花芽萌动时，每</w:t>
      </w:r>
      <w:r>
        <w:rPr>
          <w:rFonts w:hAnsi="宋体" w:cs="宋体" w:hint="eastAsia"/>
          <w:color w:val="000000"/>
          <w:sz w:val="28"/>
          <w:szCs w:val="28"/>
        </w:rPr>
        <w:t>亩</w:t>
      </w:r>
      <w:r>
        <w:rPr>
          <w:rFonts w:hAnsi="宋体" w:cs="宋体" w:hint="eastAsia"/>
          <w:color w:val="000000"/>
          <w:sz w:val="28"/>
          <w:szCs w:val="28"/>
        </w:rPr>
        <w:t>施氮肥</w:t>
      </w:r>
      <w:r>
        <w:rPr>
          <w:rFonts w:hAnsi="宋体" w:cs="宋体" w:hint="eastAsia"/>
          <w:color w:val="000000"/>
          <w:sz w:val="28"/>
          <w:szCs w:val="28"/>
        </w:rPr>
        <w:t>0.</w:t>
      </w:r>
      <w:r>
        <w:rPr>
          <w:rFonts w:hAnsi="宋体" w:cs="宋体" w:hint="eastAsia"/>
          <w:color w:val="000000"/>
          <w:sz w:val="28"/>
          <w:szCs w:val="28"/>
        </w:rPr>
        <w:t>5</w:t>
      </w:r>
      <w:r>
        <w:rPr>
          <w:rFonts w:hAnsi="宋体" w:cs="宋体" w:hint="eastAsia"/>
          <w:color w:val="000000"/>
          <w:sz w:val="28"/>
          <w:szCs w:val="28"/>
        </w:rPr>
        <w:t xml:space="preserve"> kg</w:t>
      </w:r>
      <w:r>
        <w:rPr>
          <w:rFonts w:hAnsi="宋体" w:cs="宋体" w:hint="eastAsia"/>
          <w:color w:val="000000"/>
          <w:sz w:val="28"/>
          <w:szCs w:val="28"/>
        </w:rPr>
        <w:t>～</w:t>
      </w:r>
      <w:r>
        <w:rPr>
          <w:rFonts w:hAnsi="宋体" w:cs="宋体" w:hint="eastAsia"/>
          <w:color w:val="000000"/>
          <w:sz w:val="28"/>
          <w:szCs w:val="28"/>
        </w:rPr>
        <w:t>0.8</w:t>
      </w:r>
      <w:r>
        <w:rPr>
          <w:rFonts w:hAnsi="宋体" w:cs="宋体" w:hint="eastAsia"/>
          <w:color w:val="000000"/>
          <w:sz w:val="28"/>
          <w:szCs w:val="28"/>
        </w:rPr>
        <w:t xml:space="preserve"> kg</w:t>
      </w:r>
      <w:r>
        <w:rPr>
          <w:rFonts w:hAnsi="宋体" w:cs="宋体" w:hint="eastAsia"/>
          <w:color w:val="000000"/>
          <w:sz w:val="28"/>
          <w:szCs w:val="28"/>
        </w:rPr>
        <w:t>，硼肥</w:t>
      </w:r>
      <w:r>
        <w:rPr>
          <w:rFonts w:hAnsi="宋体" w:cs="宋体" w:hint="eastAsia"/>
          <w:color w:val="000000"/>
          <w:sz w:val="28"/>
          <w:szCs w:val="28"/>
        </w:rPr>
        <w:t>0.2kg</w:t>
      </w:r>
      <w:r>
        <w:rPr>
          <w:rFonts w:hAnsi="宋体" w:cs="宋体" w:hint="eastAsia"/>
          <w:color w:val="000000"/>
          <w:sz w:val="28"/>
          <w:szCs w:val="28"/>
        </w:rPr>
        <w:t>稀释</w:t>
      </w:r>
      <w:r>
        <w:rPr>
          <w:rFonts w:hAnsi="宋体" w:cs="宋体" w:hint="eastAsia"/>
          <w:color w:val="000000"/>
          <w:sz w:val="28"/>
          <w:szCs w:val="28"/>
        </w:rPr>
        <w:t>350</w:t>
      </w:r>
      <w:r>
        <w:rPr>
          <w:rFonts w:hAnsi="宋体" w:cs="宋体" w:hint="eastAsia"/>
          <w:color w:val="000000"/>
          <w:sz w:val="28"/>
          <w:szCs w:val="28"/>
        </w:rPr>
        <w:t>～</w:t>
      </w:r>
      <w:r>
        <w:rPr>
          <w:rFonts w:hAnsi="宋体" w:cs="宋体" w:hint="eastAsia"/>
          <w:color w:val="000000"/>
          <w:sz w:val="28"/>
          <w:szCs w:val="28"/>
        </w:rPr>
        <w:t>1000</w:t>
      </w:r>
      <w:r>
        <w:rPr>
          <w:rFonts w:hAnsi="宋体" w:cs="宋体" w:hint="eastAsia"/>
          <w:color w:val="000000"/>
          <w:sz w:val="28"/>
          <w:szCs w:val="28"/>
        </w:rPr>
        <w:t>倍</w:t>
      </w:r>
      <w:r>
        <w:rPr>
          <w:rFonts w:hAnsi="宋体" w:cs="宋体" w:hint="eastAsia"/>
          <w:sz w:val="28"/>
          <w:szCs w:val="28"/>
        </w:rPr>
        <w:t>通过微灌系统进行水肥共施</w:t>
      </w:r>
      <w:r>
        <w:rPr>
          <w:rFonts w:hAnsi="宋体" w:cs="宋体" w:hint="eastAsia"/>
          <w:color w:val="000000"/>
          <w:sz w:val="28"/>
          <w:szCs w:val="28"/>
        </w:rPr>
        <w:t>。</w:t>
      </w:r>
    </w:p>
    <w:p w:rsidR="00E0213D" w:rsidRDefault="002B57F0">
      <w:pPr>
        <w:pStyle w:val="a3"/>
        <w:numPr>
          <w:ilvl w:val="4"/>
          <w:numId w:val="0"/>
        </w:numPr>
        <w:spacing w:before="156" w:after="156"/>
        <w:ind w:firstLineChars="200" w:firstLine="560"/>
        <w:rPr>
          <w:rFonts w:ascii="宋体" w:eastAsia="宋体" w:hAnsi="宋体" w:cs="宋体"/>
          <w:color w:val="000000"/>
          <w:sz w:val="28"/>
          <w:szCs w:val="28"/>
        </w:rPr>
      </w:pPr>
      <w:r>
        <w:rPr>
          <w:rFonts w:ascii="宋体" w:eastAsia="宋体" w:hAnsi="宋体" w:cs="宋体" w:hint="eastAsia"/>
          <w:color w:val="000000"/>
          <w:sz w:val="28"/>
          <w:szCs w:val="28"/>
        </w:rPr>
        <w:t xml:space="preserve">6.2.3.2.4 </w:t>
      </w:r>
      <w:r>
        <w:rPr>
          <w:rFonts w:ascii="宋体" w:eastAsia="宋体" w:hAnsi="宋体" w:cs="宋体" w:hint="eastAsia"/>
          <w:color w:val="000000"/>
          <w:sz w:val="28"/>
          <w:szCs w:val="28"/>
        </w:rPr>
        <w:t>谢花肥</w:t>
      </w:r>
    </w:p>
    <w:p w:rsidR="00E0213D" w:rsidRDefault="002B57F0" w:rsidP="006A3126">
      <w:pPr>
        <w:pStyle w:val="af3"/>
        <w:ind w:firstLine="560"/>
        <w:rPr>
          <w:rFonts w:hAnsi="宋体" w:cs="宋体"/>
          <w:color w:val="000000"/>
          <w:sz w:val="28"/>
          <w:szCs w:val="28"/>
        </w:rPr>
      </w:pPr>
      <w:r>
        <w:rPr>
          <w:rFonts w:hAnsi="宋体" w:cs="宋体" w:hint="eastAsia"/>
          <w:color w:val="000000"/>
          <w:sz w:val="28"/>
          <w:szCs w:val="28"/>
        </w:rPr>
        <w:t>末花期至谢花期，每</w:t>
      </w:r>
      <w:r>
        <w:rPr>
          <w:rFonts w:hAnsi="宋体" w:cs="宋体" w:hint="eastAsia"/>
          <w:color w:val="000000"/>
          <w:sz w:val="28"/>
          <w:szCs w:val="28"/>
        </w:rPr>
        <w:t>亩</w:t>
      </w:r>
      <w:r>
        <w:rPr>
          <w:rFonts w:hAnsi="宋体" w:cs="宋体" w:hint="eastAsia"/>
          <w:color w:val="000000"/>
          <w:sz w:val="28"/>
          <w:szCs w:val="28"/>
        </w:rPr>
        <w:t>施氮、磷、钾肥各</w:t>
      </w:r>
      <w:r>
        <w:rPr>
          <w:rFonts w:hAnsi="宋体" w:cs="宋体" w:hint="eastAsia"/>
          <w:color w:val="000000"/>
          <w:sz w:val="28"/>
          <w:szCs w:val="28"/>
        </w:rPr>
        <w:t>1</w:t>
      </w:r>
      <w:r>
        <w:rPr>
          <w:rFonts w:hAnsi="宋体" w:cs="宋体" w:hint="eastAsia"/>
          <w:color w:val="000000"/>
          <w:sz w:val="28"/>
          <w:szCs w:val="28"/>
        </w:rPr>
        <w:t xml:space="preserve"> kg</w:t>
      </w:r>
      <w:r>
        <w:rPr>
          <w:rFonts w:hAnsi="宋体" w:cs="宋体" w:hint="eastAsia"/>
          <w:color w:val="000000"/>
          <w:sz w:val="28"/>
          <w:szCs w:val="28"/>
        </w:rPr>
        <w:t>～</w:t>
      </w:r>
      <w:r>
        <w:rPr>
          <w:rFonts w:hAnsi="宋体" w:cs="宋体" w:hint="eastAsia"/>
          <w:color w:val="000000"/>
          <w:sz w:val="28"/>
          <w:szCs w:val="28"/>
        </w:rPr>
        <w:t>1.5</w:t>
      </w:r>
      <w:r>
        <w:rPr>
          <w:rFonts w:hAnsi="宋体" w:cs="宋体" w:hint="eastAsia"/>
          <w:color w:val="000000"/>
          <w:sz w:val="28"/>
          <w:szCs w:val="28"/>
        </w:rPr>
        <w:t xml:space="preserve"> kg</w:t>
      </w:r>
      <w:r>
        <w:rPr>
          <w:rFonts w:hAnsi="宋体" w:cs="宋体" w:hint="eastAsia"/>
          <w:color w:val="000000"/>
          <w:sz w:val="28"/>
          <w:szCs w:val="28"/>
        </w:rPr>
        <w:t>稀释</w:t>
      </w:r>
      <w:r>
        <w:rPr>
          <w:rFonts w:hAnsi="宋体" w:cs="宋体" w:hint="eastAsia"/>
          <w:color w:val="000000"/>
          <w:sz w:val="28"/>
          <w:szCs w:val="28"/>
        </w:rPr>
        <w:t>350</w:t>
      </w:r>
      <w:r>
        <w:rPr>
          <w:rFonts w:hAnsi="宋体" w:cs="宋体" w:hint="eastAsia"/>
          <w:color w:val="000000"/>
          <w:sz w:val="28"/>
          <w:szCs w:val="28"/>
        </w:rPr>
        <w:t>～</w:t>
      </w:r>
      <w:r>
        <w:rPr>
          <w:rFonts w:hAnsi="宋体" w:cs="宋体" w:hint="eastAsia"/>
          <w:color w:val="000000"/>
          <w:sz w:val="28"/>
          <w:szCs w:val="28"/>
        </w:rPr>
        <w:t>1000</w:t>
      </w:r>
      <w:r>
        <w:rPr>
          <w:rFonts w:hAnsi="宋体" w:cs="宋体" w:hint="eastAsia"/>
          <w:color w:val="000000"/>
          <w:sz w:val="28"/>
          <w:szCs w:val="28"/>
        </w:rPr>
        <w:t>倍</w:t>
      </w:r>
      <w:r>
        <w:rPr>
          <w:rFonts w:hAnsi="宋体" w:cs="宋体" w:hint="eastAsia"/>
          <w:sz w:val="28"/>
          <w:szCs w:val="28"/>
        </w:rPr>
        <w:t>通过微灌系统进行水肥共施</w:t>
      </w:r>
      <w:r>
        <w:rPr>
          <w:rFonts w:hAnsi="宋体" w:cs="宋体" w:hint="eastAsia"/>
          <w:color w:val="000000"/>
          <w:sz w:val="28"/>
          <w:szCs w:val="28"/>
        </w:rPr>
        <w:t>。</w:t>
      </w:r>
    </w:p>
    <w:p w:rsidR="00E0213D" w:rsidRDefault="002B57F0">
      <w:pPr>
        <w:pStyle w:val="a3"/>
        <w:numPr>
          <w:ilvl w:val="4"/>
          <w:numId w:val="0"/>
        </w:numPr>
        <w:spacing w:before="156" w:after="156"/>
        <w:ind w:firstLineChars="200" w:firstLine="560"/>
        <w:rPr>
          <w:rFonts w:ascii="宋体" w:eastAsia="宋体" w:hAnsi="宋体" w:cs="宋体"/>
          <w:color w:val="000000"/>
          <w:sz w:val="28"/>
          <w:szCs w:val="28"/>
        </w:rPr>
      </w:pPr>
      <w:r>
        <w:rPr>
          <w:rFonts w:ascii="宋体" w:eastAsia="宋体" w:hAnsi="宋体" w:cs="宋体" w:hint="eastAsia"/>
          <w:color w:val="000000"/>
          <w:sz w:val="28"/>
          <w:szCs w:val="28"/>
        </w:rPr>
        <w:lastRenderedPageBreak/>
        <w:t xml:space="preserve">6.2.3.2.5 </w:t>
      </w:r>
      <w:r>
        <w:rPr>
          <w:rFonts w:ascii="宋体" w:eastAsia="宋体" w:hAnsi="宋体" w:cs="宋体" w:hint="eastAsia"/>
          <w:color w:val="000000"/>
          <w:sz w:val="28"/>
          <w:szCs w:val="28"/>
        </w:rPr>
        <w:t>壮果肥</w:t>
      </w:r>
    </w:p>
    <w:p w:rsidR="00E0213D" w:rsidRDefault="002B57F0" w:rsidP="006A3126">
      <w:pPr>
        <w:pStyle w:val="af3"/>
        <w:ind w:firstLine="560"/>
        <w:rPr>
          <w:rFonts w:hAnsi="宋体" w:cs="宋体"/>
          <w:sz w:val="28"/>
          <w:szCs w:val="28"/>
        </w:rPr>
      </w:pPr>
      <w:r>
        <w:rPr>
          <w:rFonts w:hAnsi="宋体" w:cs="宋体" w:hint="eastAsia"/>
          <w:color w:val="000000"/>
          <w:sz w:val="28"/>
          <w:szCs w:val="28"/>
        </w:rPr>
        <w:t>果实迅速生长期每亩</w:t>
      </w:r>
      <w:r>
        <w:rPr>
          <w:rFonts w:hAnsi="宋体" w:cs="宋体" w:hint="eastAsia"/>
          <w:color w:val="000000"/>
          <w:sz w:val="28"/>
          <w:szCs w:val="28"/>
        </w:rPr>
        <w:t>施氮肥</w:t>
      </w:r>
      <w:r>
        <w:rPr>
          <w:rFonts w:hAnsi="宋体" w:cs="宋体" w:hint="eastAsia"/>
          <w:color w:val="000000"/>
          <w:sz w:val="28"/>
          <w:szCs w:val="28"/>
        </w:rPr>
        <w:t>8</w:t>
      </w:r>
      <w:r>
        <w:rPr>
          <w:rFonts w:hAnsi="宋体" w:cs="宋体" w:hint="eastAsia"/>
          <w:color w:val="000000"/>
          <w:sz w:val="28"/>
          <w:szCs w:val="28"/>
        </w:rPr>
        <w:t xml:space="preserve"> kg</w:t>
      </w:r>
      <w:r>
        <w:rPr>
          <w:rFonts w:hAnsi="宋体" w:cs="宋体" w:hint="eastAsia"/>
          <w:color w:val="000000"/>
          <w:sz w:val="28"/>
          <w:szCs w:val="28"/>
        </w:rPr>
        <w:t>～</w:t>
      </w:r>
      <w:r>
        <w:rPr>
          <w:rFonts w:hAnsi="宋体" w:cs="宋体" w:hint="eastAsia"/>
          <w:color w:val="000000"/>
          <w:sz w:val="28"/>
          <w:szCs w:val="28"/>
        </w:rPr>
        <w:t>10</w:t>
      </w:r>
      <w:r>
        <w:rPr>
          <w:rFonts w:hAnsi="宋体" w:cs="宋体" w:hint="eastAsia"/>
          <w:color w:val="000000"/>
          <w:sz w:val="28"/>
          <w:szCs w:val="28"/>
        </w:rPr>
        <w:t xml:space="preserve"> kg</w:t>
      </w:r>
      <w:r>
        <w:rPr>
          <w:rFonts w:hAnsi="宋体" w:cs="宋体" w:hint="eastAsia"/>
          <w:color w:val="000000"/>
          <w:sz w:val="28"/>
          <w:szCs w:val="28"/>
        </w:rPr>
        <w:t>，磷肥</w:t>
      </w:r>
      <w:r>
        <w:rPr>
          <w:rFonts w:hAnsi="宋体" w:cs="宋体" w:hint="eastAsia"/>
          <w:color w:val="000000"/>
          <w:sz w:val="28"/>
          <w:szCs w:val="28"/>
        </w:rPr>
        <w:t>2.5</w:t>
      </w:r>
      <w:r>
        <w:rPr>
          <w:rFonts w:hAnsi="宋体" w:cs="宋体" w:hint="eastAsia"/>
          <w:color w:val="000000"/>
          <w:sz w:val="28"/>
          <w:szCs w:val="28"/>
        </w:rPr>
        <w:t xml:space="preserve"> kg</w:t>
      </w:r>
      <w:r>
        <w:rPr>
          <w:rFonts w:hAnsi="宋体" w:cs="宋体" w:hint="eastAsia"/>
          <w:color w:val="000000"/>
          <w:sz w:val="28"/>
          <w:szCs w:val="28"/>
        </w:rPr>
        <w:t>～</w:t>
      </w:r>
      <w:r>
        <w:rPr>
          <w:rFonts w:hAnsi="宋体" w:cs="宋体" w:hint="eastAsia"/>
          <w:color w:val="000000"/>
          <w:sz w:val="28"/>
          <w:szCs w:val="28"/>
        </w:rPr>
        <w:t>3</w:t>
      </w:r>
      <w:r>
        <w:rPr>
          <w:rFonts w:hAnsi="宋体" w:cs="宋体" w:hint="eastAsia"/>
          <w:color w:val="000000"/>
          <w:sz w:val="28"/>
          <w:szCs w:val="28"/>
        </w:rPr>
        <w:t xml:space="preserve"> </w:t>
      </w:r>
      <w:r>
        <w:rPr>
          <w:rFonts w:hAnsi="宋体" w:cs="宋体" w:hint="eastAsia"/>
          <w:color w:val="000000"/>
          <w:sz w:val="28"/>
          <w:szCs w:val="28"/>
        </w:rPr>
        <w:t>㎏，钾肥</w:t>
      </w:r>
      <w:r>
        <w:rPr>
          <w:rFonts w:hAnsi="宋体" w:cs="宋体" w:hint="eastAsia"/>
          <w:color w:val="000000"/>
          <w:sz w:val="28"/>
          <w:szCs w:val="28"/>
        </w:rPr>
        <w:t>9</w:t>
      </w:r>
      <w:r>
        <w:rPr>
          <w:rFonts w:hAnsi="宋体" w:cs="宋体" w:hint="eastAsia"/>
          <w:color w:val="000000"/>
          <w:sz w:val="28"/>
          <w:szCs w:val="28"/>
        </w:rPr>
        <w:t xml:space="preserve"> kg</w:t>
      </w:r>
      <w:r>
        <w:rPr>
          <w:rFonts w:hAnsi="宋体" w:cs="宋体" w:hint="eastAsia"/>
          <w:color w:val="000000"/>
          <w:sz w:val="28"/>
          <w:szCs w:val="28"/>
        </w:rPr>
        <w:t>～</w:t>
      </w:r>
      <w:r>
        <w:rPr>
          <w:rFonts w:hAnsi="宋体" w:cs="宋体" w:hint="eastAsia"/>
          <w:color w:val="000000"/>
          <w:sz w:val="28"/>
          <w:szCs w:val="28"/>
        </w:rPr>
        <w:t>10</w:t>
      </w:r>
      <w:r>
        <w:rPr>
          <w:rFonts w:hAnsi="宋体" w:cs="宋体" w:hint="eastAsia"/>
          <w:color w:val="000000"/>
          <w:sz w:val="28"/>
          <w:szCs w:val="28"/>
        </w:rPr>
        <w:t xml:space="preserve"> kg</w:t>
      </w:r>
      <w:r>
        <w:rPr>
          <w:rFonts w:hAnsi="宋体" w:cs="宋体" w:hint="eastAsia"/>
          <w:color w:val="000000"/>
          <w:sz w:val="28"/>
          <w:szCs w:val="28"/>
        </w:rPr>
        <w:t>；果实缓慢生长期每亩</w:t>
      </w:r>
      <w:r>
        <w:rPr>
          <w:rFonts w:hAnsi="宋体" w:cs="宋体" w:hint="eastAsia"/>
          <w:color w:val="000000"/>
          <w:sz w:val="28"/>
          <w:szCs w:val="28"/>
        </w:rPr>
        <w:t>施氮肥</w:t>
      </w:r>
      <w:r>
        <w:rPr>
          <w:rFonts w:hAnsi="宋体" w:cs="宋体" w:hint="eastAsia"/>
          <w:color w:val="000000"/>
          <w:sz w:val="28"/>
          <w:szCs w:val="28"/>
        </w:rPr>
        <w:t>1</w:t>
      </w:r>
      <w:r>
        <w:rPr>
          <w:rFonts w:hAnsi="宋体" w:cs="宋体" w:hint="eastAsia"/>
          <w:color w:val="000000"/>
          <w:sz w:val="28"/>
          <w:szCs w:val="28"/>
        </w:rPr>
        <w:t xml:space="preserve"> kg</w:t>
      </w:r>
      <w:r>
        <w:rPr>
          <w:rFonts w:hAnsi="宋体" w:cs="宋体" w:hint="eastAsia"/>
          <w:color w:val="000000"/>
          <w:sz w:val="28"/>
          <w:szCs w:val="28"/>
        </w:rPr>
        <w:t>～</w:t>
      </w:r>
      <w:r>
        <w:rPr>
          <w:rFonts w:hAnsi="宋体" w:cs="宋体" w:hint="eastAsia"/>
          <w:color w:val="000000"/>
          <w:sz w:val="28"/>
          <w:szCs w:val="28"/>
        </w:rPr>
        <w:t>1.2</w:t>
      </w:r>
      <w:r>
        <w:rPr>
          <w:rFonts w:hAnsi="宋体" w:cs="宋体" w:hint="eastAsia"/>
          <w:color w:val="000000"/>
          <w:sz w:val="28"/>
          <w:szCs w:val="28"/>
        </w:rPr>
        <w:t xml:space="preserve"> kg</w:t>
      </w:r>
      <w:r>
        <w:rPr>
          <w:rFonts w:hAnsi="宋体" w:cs="宋体" w:hint="eastAsia"/>
          <w:color w:val="000000"/>
          <w:sz w:val="28"/>
          <w:szCs w:val="28"/>
        </w:rPr>
        <w:t>，磷肥</w:t>
      </w:r>
      <w:r>
        <w:rPr>
          <w:rFonts w:hAnsi="宋体" w:cs="宋体" w:hint="eastAsia"/>
          <w:color w:val="000000"/>
          <w:sz w:val="28"/>
          <w:szCs w:val="28"/>
        </w:rPr>
        <w:t>0.5</w:t>
      </w:r>
      <w:r>
        <w:rPr>
          <w:rFonts w:hAnsi="宋体" w:cs="宋体" w:hint="eastAsia"/>
          <w:color w:val="000000"/>
          <w:sz w:val="28"/>
          <w:szCs w:val="28"/>
        </w:rPr>
        <w:t xml:space="preserve"> kg</w:t>
      </w:r>
      <w:r>
        <w:rPr>
          <w:rFonts w:hAnsi="宋体" w:cs="宋体" w:hint="eastAsia"/>
          <w:color w:val="000000"/>
          <w:sz w:val="28"/>
          <w:szCs w:val="28"/>
        </w:rPr>
        <w:t>～</w:t>
      </w:r>
      <w:r>
        <w:rPr>
          <w:rFonts w:hAnsi="宋体" w:cs="宋体" w:hint="eastAsia"/>
          <w:color w:val="000000"/>
          <w:sz w:val="28"/>
          <w:szCs w:val="28"/>
        </w:rPr>
        <w:t>0.8</w:t>
      </w:r>
      <w:r>
        <w:rPr>
          <w:rFonts w:hAnsi="宋体" w:cs="宋体" w:hint="eastAsia"/>
          <w:color w:val="000000"/>
          <w:sz w:val="28"/>
          <w:szCs w:val="28"/>
        </w:rPr>
        <w:t xml:space="preserve"> </w:t>
      </w:r>
      <w:r>
        <w:rPr>
          <w:rFonts w:hAnsi="宋体" w:cs="宋体" w:hint="eastAsia"/>
          <w:color w:val="000000"/>
          <w:sz w:val="28"/>
          <w:szCs w:val="28"/>
        </w:rPr>
        <w:t>㎏，钾肥</w:t>
      </w:r>
      <w:r>
        <w:rPr>
          <w:rFonts w:hAnsi="宋体" w:cs="宋体" w:hint="eastAsia"/>
          <w:color w:val="000000"/>
          <w:sz w:val="28"/>
          <w:szCs w:val="28"/>
        </w:rPr>
        <w:t>1.5</w:t>
      </w:r>
      <w:r>
        <w:rPr>
          <w:rFonts w:hAnsi="宋体" w:cs="宋体" w:hint="eastAsia"/>
          <w:color w:val="000000"/>
          <w:sz w:val="28"/>
          <w:szCs w:val="28"/>
        </w:rPr>
        <w:t xml:space="preserve"> kg</w:t>
      </w:r>
      <w:r>
        <w:rPr>
          <w:rFonts w:hAnsi="宋体" w:cs="宋体" w:hint="eastAsia"/>
          <w:color w:val="000000"/>
          <w:sz w:val="28"/>
          <w:szCs w:val="28"/>
        </w:rPr>
        <w:t>～</w:t>
      </w:r>
      <w:r>
        <w:rPr>
          <w:rFonts w:hAnsi="宋体" w:cs="宋体" w:hint="eastAsia"/>
          <w:color w:val="000000"/>
          <w:sz w:val="28"/>
          <w:szCs w:val="28"/>
        </w:rPr>
        <w:t>2</w:t>
      </w:r>
      <w:r>
        <w:rPr>
          <w:rFonts w:hAnsi="宋体" w:cs="宋体" w:hint="eastAsia"/>
          <w:color w:val="000000"/>
          <w:sz w:val="28"/>
          <w:szCs w:val="28"/>
        </w:rPr>
        <w:t xml:space="preserve"> kg</w:t>
      </w:r>
      <w:r>
        <w:rPr>
          <w:rFonts w:hAnsi="宋体" w:cs="宋体" w:hint="eastAsia"/>
          <w:color w:val="000000"/>
          <w:sz w:val="28"/>
          <w:szCs w:val="28"/>
        </w:rPr>
        <w:t>；果实生长后期每亩</w:t>
      </w:r>
      <w:r>
        <w:rPr>
          <w:rFonts w:hAnsi="宋体" w:cs="宋体" w:hint="eastAsia"/>
          <w:color w:val="000000"/>
          <w:sz w:val="28"/>
          <w:szCs w:val="28"/>
        </w:rPr>
        <w:t>施氮肥</w:t>
      </w:r>
      <w:r>
        <w:rPr>
          <w:rFonts w:hAnsi="宋体" w:cs="宋体" w:hint="eastAsia"/>
          <w:color w:val="000000"/>
          <w:sz w:val="28"/>
          <w:szCs w:val="28"/>
        </w:rPr>
        <w:t>0.8</w:t>
      </w:r>
      <w:r>
        <w:rPr>
          <w:rFonts w:hAnsi="宋体" w:cs="宋体" w:hint="eastAsia"/>
          <w:color w:val="000000"/>
          <w:sz w:val="28"/>
          <w:szCs w:val="28"/>
        </w:rPr>
        <w:t xml:space="preserve"> kg</w:t>
      </w:r>
      <w:r>
        <w:rPr>
          <w:rFonts w:hAnsi="宋体" w:cs="宋体" w:hint="eastAsia"/>
          <w:color w:val="000000"/>
          <w:sz w:val="28"/>
          <w:szCs w:val="28"/>
        </w:rPr>
        <w:t>～</w:t>
      </w:r>
      <w:r>
        <w:rPr>
          <w:rFonts w:hAnsi="宋体" w:cs="宋体" w:hint="eastAsia"/>
          <w:color w:val="000000"/>
          <w:sz w:val="28"/>
          <w:szCs w:val="28"/>
        </w:rPr>
        <w:t>1</w:t>
      </w:r>
      <w:r>
        <w:rPr>
          <w:rFonts w:hAnsi="宋体" w:cs="宋体" w:hint="eastAsia"/>
          <w:color w:val="000000"/>
          <w:sz w:val="28"/>
          <w:szCs w:val="28"/>
        </w:rPr>
        <w:t xml:space="preserve"> kg</w:t>
      </w:r>
      <w:r>
        <w:rPr>
          <w:rFonts w:hAnsi="宋体" w:cs="宋体" w:hint="eastAsia"/>
          <w:color w:val="000000"/>
          <w:sz w:val="28"/>
          <w:szCs w:val="28"/>
        </w:rPr>
        <w:t>，磷肥</w:t>
      </w:r>
      <w:r>
        <w:rPr>
          <w:rFonts w:hAnsi="宋体" w:cs="宋体" w:hint="eastAsia"/>
          <w:color w:val="000000"/>
          <w:sz w:val="28"/>
          <w:szCs w:val="28"/>
        </w:rPr>
        <w:t>0.9</w:t>
      </w:r>
      <w:r>
        <w:rPr>
          <w:rFonts w:hAnsi="宋体" w:cs="宋体" w:hint="eastAsia"/>
          <w:color w:val="000000"/>
          <w:sz w:val="28"/>
          <w:szCs w:val="28"/>
        </w:rPr>
        <w:t xml:space="preserve"> kg</w:t>
      </w:r>
      <w:r>
        <w:rPr>
          <w:rFonts w:hAnsi="宋体" w:cs="宋体" w:hint="eastAsia"/>
          <w:color w:val="000000"/>
          <w:sz w:val="28"/>
          <w:szCs w:val="28"/>
        </w:rPr>
        <w:t>～</w:t>
      </w:r>
      <w:r>
        <w:rPr>
          <w:rFonts w:hAnsi="宋体" w:cs="宋体" w:hint="eastAsia"/>
          <w:color w:val="000000"/>
          <w:sz w:val="28"/>
          <w:szCs w:val="28"/>
        </w:rPr>
        <w:t>1.2</w:t>
      </w:r>
      <w:r>
        <w:rPr>
          <w:rFonts w:hAnsi="宋体" w:cs="宋体" w:hint="eastAsia"/>
          <w:color w:val="000000"/>
          <w:sz w:val="28"/>
          <w:szCs w:val="28"/>
        </w:rPr>
        <w:t xml:space="preserve"> </w:t>
      </w:r>
      <w:r>
        <w:rPr>
          <w:rFonts w:hAnsi="宋体" w:cs="宋体" w:hint="eastAsia"/>
          <w:color w:val="000000"/>
          <w:sz w:val="28"/>
          <w:szCs w:val="28"/>
        </w:rPr>
        <w:t>㎏，钾肥</w:t>
      </w:r>
      <w:r>
        <w:rPr>
          <w:rFonts w:hAnsi="宋体" w:cs="宋体" w:hint="eastAsia"/>
          <w:color w:val="000000"/>
          <w:sz w:val="28"/>
          <w:szCs w:val="28"/>
        </w:rPr>
        <w:t>4</w:t>
      </w:r>
      <w:r>
        <w:rPr>
          <w:rFonts w:hAnsi="宋体" w:cs="宋体" w:hint="eastAsia"/>
          <w:color w:val="000000"/>
          <w:sz w:val="28"/>
          <w:szCs w:val="28"/>
        </w:rPr>
        <w:t xml:space="preserve"> kg</w:t>
      </w:r>
      <w:r>
        <w:rPr>
          <w:rFonts w:hAnsi="宋体" w:cs="宋体" w:hint="eastAsia"/>
          <w:color w:val="000000"/>
          <w:sz w:val="28"/>
          <w:szCs w:val="28"/>
        </w:rPr>
        <w:t>～</w:t>
      </w:r>
      <w:r>
        <w:rPr>
          <w:rFonts w:hAnsi="宋体" w:cs="宋体" w:hint="eastAsia"/>
          <w:color w:val="000000"/>
          <w:sz w:val="28"/>
          <w:szCs w:val="28"/>
        </w:rPr>
        <w:t>4.5</w:t>
      </w:r>
      <w:r>
        <w:rPr>
          <w:rFonts w:hAnsi="宋体" w:cs="宋体" w:hint="eastAsia"/>
          <w:color w:val="000000"/>
          <w:sz w:val="28"/>
          <w:szCs w:val="28"/>
        </w:rPr>
        <w:t xml:space="preserve"> kg</w:t>
      </w:r>
      <w:r>
        <w:rPr>
          <w:rFonts w:hAnsi="宋体" w:cs="宋体" w:hint="eastAsia"/>
          <w:color w:val="000000"/>
          <w:sz w:val="28"/>
          <w:szCs w:val="28"/>
        </w:rPr>
        <w:t>；</w:t>
      </w:r>
      <w:r>
        <w:rPr>
          <w:rFonts w:hAnsi="宋体" w:cs="宋体" w:hint="eastAsia"/>
          <w:color w:val="000000"/>
          <w:sz w:val="28"/>
          <w:szCs w:val="28"/>
        </w:rPr>
        <w:t>稀释</w:t>
      </w:r>
      <w:r>
        <w:rPr>
          <w:rFonts w:hAnsi="宋体" w:cs="宋体" w:hint="eastAsia"/>
          <w:color w:val="000000"/>
          <w:sz w:val="28"/>
          <w:szCs w:val="28"/>
        </w:rPr>
        <w:t>350</w:t>
      </w:r>
      <w:r>
        <w:rPr>
          <w:rFonts w:hAnsi="宋体" w:cs="宋体" w:hint="eastAsia"/>
          <w:color w:val="000000"/>
          <w:sz w:val="28"/>
          <w:szCs w:val="28"/>
        </w:rPr>
        <w:t>～</w:t>
      </w:r>
      <w:r>
        <w:rPr>
          <w:rFonts w:hAnsi="宋体" w:cs="宋体" w:hint="eastAsia"/>
          <w:color w:val="000000"/>
          <w:sz w:val="28"/>
          <w:szCs w:val="28"/>
        </w:rPr>
        <w:t>1000</w:t>
      </w:r>
      <w:r>
        <w:rPr>
          <w:rFonts w:hAnsi="宋体" w:cs="宋体" w:hint="eastAsia"/>
          <w:color w:val="000000"/>
          <w:sz w:val="28"/>
          <w:szCs w:val="28"/>
        </w:rPr>
        <w:t>倍</w:t>
      </w:r>
      <w:r>
        <w:rPr>
          <w:rFonts w:hAnsi="宋体" w:cs="宋体" w:hint="eastAsia"/>
          <w:sz w:val="28"/>
          <w:szCs w:val="28"/>
        </w:rPr>
        <w:t>通过微灌系统进行水肥共施</w:t>
      </w:r>
      <w:r>
        <w:rPr>
          <w:rFonts w:hAnsi="宋体" w:cs="宋体" w:hint="eastAsia"/>
          <w:color w:val="000000"/>
          <w:sz w:val="28"/>
          <w:szCs w:val="28"/>
        </w:rPr>
        <w:t>。</w:t>
      </w:r>
    </w:p>
    <w:p w:rsidR="00E0213D" w:rsidRDefault="002B57F0">
      <w:pPr>
        <w:ind w:firstLine="560"/>
        <w:rPr>
          <w:rFonts w:ascii="宋体" w:eastAsia="宋体" w:hAnsi="宋体" w:cs="宋体"/>
          <w:szCs w:val="28"/>
        </w:rPr>
      </w:pPr>
      <w:r>
        <w:rPr>
          <w:rFonts w:ascii="宋体" w:eastAsia="宋体" w:hAnsi="宋体" w:cs="宋体" w:hint="eastAsia"/>
          <w:szCs w:val="28"/>
        </w:rPr>
        <w:t>6.3</w:t>
      </w:r>
      <w:r>
        <w:rPr>
          <w:rFonts w:ascii="宋体" w:eastAsia="宋体" w:hAnsi="宋体" w:cs="宋体" w:hint="eastAsia"/>
          <w:szCs w:val="28"/>
        </w:rPr>
        <w:t xml:space="preserve"> </w:t>
      </w:r>
      <w:r>
        <w:rPr>
          <w:rFonts w:ascii="宋体" w:eastAsia="宋体" w:hAnsi="宋体" w:cs="宋体" w:hint="eastAsia"/>
          <w:szCs w:val="28"/>
        </w:rPr>
        <w:t>肥料的选择</w:t>
      </w:r>
    </w:p>
    <w:p w:rsidR="00E0213D" w:rsidRDefault="002B57F0">
      <w:pPr>
        <w:ind w:firstLine="560"/>
        <w:rPr>
          <w:rFonts w:ascii="宋体" w:eastAsia="宋体" w:hAnsi="宋体" w:cs="宋体"/>
          <w:szCs w:val="28"/>
        </w:rPr>
      </w:pPr>
      <w:r>
        <w:rPr>
          <w:rFonts w:ascii="宋体" w:eastAsia="宋体" w:hAnsi="宋体" w:cs="宋体" w:hint="eastAsia"/>
          <w:szCs w:val="28"/>
        </w:rPr>
        <w:t>6.3.1</w:t>
      </w:r>
      <w:r>
        <w:rPr>
          <w:rFonts w:ascii="宋体" w:eastAsia="宋体" w:hAnsi="宋体" w:cs="宋体" w:hint="eastAsia"/>
          <w:szCs w:val="28"/>
        </w:rPr>
        <w:t xml:space="preserve"> </w:t>
      </w:r>
      <w:r>
        <w:rPr>
          <w:rFonts w:ascii="宋体" w:eastAsia="宋体" w:hAnsi="宋体" w:cs="宋体" w:hint="eastAsia"/>
          <w:szCs w:val="28"/>
        </w:rPr>
        <w:t>所用肥料应是经国家有关部门批准登记和生产的符合标准的水溶性肥料。常用水溶性肥料有：</w:t>
      </w:r>
    </w:p>
    <w:p w:rsidR="00E0213D" w:rsidRDefault="002B57F0">
      <w:pPr>
        <w:ind w:firstLine="560"/>
        <w:rPr>
          <w:rFonts w:ascii="宋体" w:eastAsia="宋体" w:hAnsi="宋体" w:cs="宋体"/>
          <w:szCs w:val="28"/>
        </w:rPr>
      </w:pPr>
      <w:r>
        <w:rPr>
          <w:rFonts w:ascii="宋体" w:eastAsia="宋体" w:hAnsi="宋体" w:cs="宋体" w:hint="eastAsia"/>
          <w:szCs w:val="28"/>
        </w:rPr>
        <w:t>（</w:t>
      </w:r>
      <w:r>
        <w:rPr>
          <w:rFonts w:ascii="宋体" w:eastAsia="宋体" w:hAnsi="宋体" w:cs="宋体" w:hint="eastAsia"/>
          <w:szCs w:val="28"/>
        </w:rPr>
        <w:t>1</w:t>
      </w:r>
      <w:r>
        <w:rPr>
          <w:rFonts w:ascii="宋体" w:eastAsia="宋体" w:hAnsi="宋体" w:cs="宋体" w:hint="eastAsia"/>
          <w:szCs w:val="28"/>
        </w:rPr>
        <w:t>）氮肥：尿素、硝酸钾、硫酸铵、尿素</w:t>
      </w:r>
      <w:r>
        <w:rPr>
          <w:rFonts w:ascii="宋体" w:eastAsia="宋体" w:hAnsi="宋体" w:cs="宋体" w:hint="eastAsia"/>
          <w:szCs w:val="28"/>
        </w:rPr>
        <w:t>～</w:t>
      </w:r>
      <w:r>
        <w:rPr>
          <w:rFonts w:ascii="宋体" w:eastAsia="宋体" w:hAnsi="宋体" w:cs="宋体" w:hint="eastAsia"/>
          <w:szCs w:val="28"/>
        </w:rPr>
        <w:t>硝酸铵（又称氮溶液）、磷酸二铵；</w:t>
      </w:r>
    </w:p>
    <w:p w:rsidR="00E0213D" w:rsidRDefault="002B57F0">
      <w:pPr>
        <w:ind w:firstLine="560"/>
        <w:rPr>
          <w:rFonts w:ascii="宋体" w:eastAsia="宋体" w:hAnsi="宋体" w:cs="宋体"/>
          <w:szCs w:val="28"/>
        </w:rPr>
      </w:pPr>
      <w:r>
        <w:rPr>
          <w:rFonts w:ascii="宋体" w:eastAsia="宋体" w:hAnsi="宋体" w:cs="宋体" w:hint="eastAsia"/>
          <w:szCs w:val="28"/>
        </w:rPr>
        <w:t>（</w:t>
      </w:r>
      <w:r>
        <w:rPr>
          <w:rFonts w:ascii="宋体" w:eastAsia="宋体" w:hAnsi="宋体" w:cs="宋体" w:hint="eastAsia"/>
          <w:szCs w:val="28"/>
        </w:rPr>
        <w:t>2</w:t>
      </w:r>
      <w:r>
        <w:rPr>
          <w:rFonts w:ascii="宋体" w:eastAsia="宋体" w:hAnsi="宋体" w:cs="宋体" w:hint="eastAsia"/>
          <w:szCs w:val="28"/>
        </w:rPr>
        <w:t>）磷肥：磷酸二氢钾、磷酸一铵、磷酸二铵；</w:t>
      </w:r>
    </w:p>
    <w:p w:rsidR="00E0213D" w:rsidRDefault="002B57F0">
      <w:pPr>
        <w:ind w:firstLine="560"/>
        <w:rPr>
          <w:rFonts w:ascii="宋体" w:eastAsia="宋体" w:hAnsi="宋体" w:cs="宋体"/>
          <w:szCs w:val="28"/>
        </w:rPr>
      </w:pPr>
      <w:r>
        <w:rPr>
          <w:rFonts w:ascii="宋体" w:eastAsia="宋体" w:hAnsi="宋体" w:cs="宋体" w:hint="eastAsia"/>
          <w:szCs w:val="28"/>
        </w:rPr>
        <w:t>（</w:t>
      </w:r>
      <w:r>
        <w:rPr>
          <w:rFonts w:ascii="宋体" w:eastAsia="宋体" w:hAnsi="宋体" w:cs="宋体" w:hint="eastAsia"/>
          <w:szCs w:val="28"/>
        </w:rPr>
        <w:t>3</w:t>
      </w:r>
      <w:r>
        <w:rPr>
          <w:rFonts w:ascii="宋体" w:eastAsia="宋体" w:hAnsi="宋体" w:cs="宋体" w:hint="eastAsia"/>
          <w:szCs w:val="28"/>
        </w:rPr>
        <w:t>）钾肥：氯化钾、硝酸钾、硫酸钾、磷酸二氢钾；</w:t>
      </w:r>
    </w:p>
    <w:p w:rsidR="00E0213D" w:rsidRDefault="002B57F0">
      <w:pPr>
        <w:ind w:firstLine="560"/>
        <w:rPr>
          <w:rFonts w:ascii="宋体" w:eastAsia="宋体" w:hAnsi="宋体" w:cs="宋体"/>
          <w:szCs w:val="28"/>
        </w:rPr>
      </w:pPr>
      <w:r>
        <w:rPr>
          <w:rFonts w:ascii="宋体" w:eastAsia="宋体" w:hAnsi="宋体" w:cs="宋体" w:hint="eastAsia"/>
          <w:szCs w:val="28"/>
        </w:rPr>
        <w:t>（</w:t>
      </w:r>
      <w:r>
        <w:rPr>
          <w:rFonts w:ascii="宋体" w:eastAsia="宋体" w:hAnsi="宋体" w:cs="宋体" w:hint="eastAsia"/>
          <w:szCs w:val="28"/>
        </w:rPr>
        <w:t>4</w:t>
      </w:r>
      <w:r>
        <w:rPr>
          <w:rFonts w:ascii="宋体" w:eastAsia="宋体" w:hAnsi="宋体" w:cs="宋体" w:hint="eastAsia"/>
          <w:szCs w:val="28"/>
        </w:rPr>
        <w:t>）中微量元素肥料：硼酸、硫酸镁、硫酸铜、硫酸锌、硝酸铵钙；</w:t>
      </w:r>
    </w:p>
    <w:p w:rsidR="00E0213D" w:rsidRDefault="002B57F0">
      <w:pPr>
        <w:ind w:firstLine="560"/>
        <w:rPr>
          <w:rFonts w:ascii="宋体" w:eastAsia="宋体" w:hAnsi="宋体" w:cs="宋体"/>
          <w:szCs w:val="28"/>
        </w:rPr>
      </w:pPr>
      <w:r>
        <w:rPr>
          <w:rFonts w:ascii="宋体" w:eastAsia="宋体" w:hAnsi="宋体" w:cs="宋体" w:hint="eastAsia"/>
          <w:szCs w:val="28"/>
        </w:rPr>
        <w:t>（</w:t>
      </w:r>
      <w:r>
        <w:rPr>
          <w:rFonts w:ascii="宋体" w:eastAsia="宋体" w:hAnsi="宋体" w:cs="宋体" w:hint="eastAsia"/>
          <w:szCs w:val="28"/>
        </w:rPr>
        <w:t>5</w:t>
      </w:r>
      <w:r>
        <w:rPr>
          <w:rFonts w:ascii="宋体" w:eastAsia="宋体" w:hAnsi="宋体" w:cs="宋体" w:hint="eastAsia"/>
          <w:szCs w:val="28"/>
        </w:rPr>
        <w:t>）其他肥料</w:t>
      </w:r>
    </w:p>
    <w:p w:rsidR="00E0213D" w:rsidRDefault="002B57F0">
      <w:pPr>
        <w:ind w:firstLine="560"/>
        <w:rPr>
          <w:rFonts w:ascii="宋体" w:eastAsia="宋体" w:hAnsi="宋体" w:cs="宋体"/>
          <w:szCs w:val="28"/>
        </w:rPr>
      </w:pPr>
      <w:r>
        <w:rPr>
          <w:rFonts w:ascii="宋体" w:eastAsia="宋体" w:hAnsi="宋体" w:cs="宋体" w:hint="eastAsia"/>
          <w:szCs w:val="28"/>
        </w:rPr>
        <w:t>6.3.2</w:t>
      </w:r>
      <w:r>
        <w:rPr>
          <w:rFonts w:ascii="宋体" w:eastAsia="宋体" w:hAnsi="宋体" w:cs="宋体" w:hint="eastAsia"/>
          <w:szCs w:val="28"/>
        </w:rPr>
        <w:t xml:space="preserve"> </w:t>
      </w:r>
      <w:r>
        <w:rPr>
          <w:rFonts w:ascii="宋体" w:eastAsia="宋体" w:hAnsi="宋体" w:cs="宋体" w:hint="eastAsia"/>
          <w:szCs w:val="28"/>
        </w:rPr>
        <w:t>肥料溶液的混合以不产生沉淀为原则。</w:t>
      </w:r>
    </w:p>
    <w:p w:rsidR="00E0213D" w:rsidRDefault="002B57F0">
      <w:pPr>
        <w:ind w:firstLine="560"/>
        <w:rPr>
          <w:rFonts w:ascii="宋体" w:eastAsia="宋体" w:hAnsi="宋体" w:cs="宋体"/>
          <w:szCs w:val="28"/>
        </w:rPr>
      </w:pPr>
      <w:r>
        <w:rPr>
          <w:rFonts w:ascii="宋体" w:eastAsia="宋体" w:hAnsi="宋体" w:cs="宋体" w:hint="eastAsia"/>
          <w:szCs w:val="28"/>
        </w:rPr>
        <w:t>7</w:t>
      </w:r>
      <w:r>
        <w:rPr>
          <w:rFonts w:ascii="宋体" w:eastAsia="宋体" w:hAnsi="宋体" w:cs="宋体" w:hint="eastAsia"/>
          <w:szCs w:val="28"/>
        </w:rPr>
        <w:t xml:space="preserve"> </w:t>
      </w:r>
      <w:r>
        <w:rPr>
          <w:rFonts w:ascii="宋体" w:eastAsia="宋体" w:hAnsi="宋体" w:cs="宋体" w:hint="eastAsia"/>
          <w:szCs w:val="28"/>
        </w:rPr>
        <w:t>操作流程</w:t>
      </w:r>
    </w:p>
    <w:p w:rsidR="00E0213D" w:rsidRDefault="002B57F0">
      <w:pPr>
        <w:ind w:firstLine="560"/>
        <w:rPr>
          <w:rFonts w:ascii="宋体" w:eastAsia="宋体" w:hAnsi="宋体" w:cs="宋体"/>
          <w:szCs w:val="28"/>
        </w:rPr>
      </w:pPr>
      <w:r>
        <w:rPr>
          <w:rFonts w:ascii="宋体" w:eastAsia="宋体" w:hAnsi="宋体" w:cs="宋体" w:hint="eastAsia"/>
          <w:szCs w:val="28"/>
        </w:rPr>
        <w:t>7.1</w:t>
      </w:r>
      <w:r>
        <w:rPr>
          <w:rFonts w:ascii="宋体" w:eastAsia="宋体" w:hAnsi="宋体" w:cs="宋体" w:hint="eastAsia"/>
          <w:szCs w:val="28"/>
        </w:rPr>
        <w:t xml:space="preserve"> </w:t>
      </w:r>
      <w:r>
        <w:rPr>
          <w:rFonts w:ascii="宋体" w:eastAsia="宋体" w:hAnsi="宋体" w:cs="宋体" w:hint="eastAsia"/>
          <w:szCs w:val="28"/>
        </w:rPr>
        <w:t>总则</w:t>
      </w:r>
    </w:p>
    <w:p w:rsidR="00E0213D" w:rsidRDefault="002B57F0">
      <w:pPr>
        <w:ind w:firstLine="560"/>
        <w:rPr>
          <w:rFonts w:ascii="宋体" w:eastAsia="宋体" w:hAnsi="宋体" w:cs="宋体"/>
          <w:szCs w:val="28"/>
        </w:rPr>
      </w:pPr>
      <w:r>
        <w:rPr>
          <w:rFonts w:ascii="宋体" w:eastAsia="宋体" w:hAnsi="宋体" w:cs="宋体" w:hint="eastAsia"/>
          <w:szCs w:val="28"/>
        </w:rPr>
        <w:t>检查水池和电源，灌溉前关闭施肥器的阀门，打开微灌系统轮灌区阀门，启动电源开关、电脑、水泵，确保系统流量</w:t>
      </w:r>
      <w:r>
        <w:rPr>
          <w:rFonts w:ascii="宋体" w:eastAsia="宋体" w:hAnsi="宋体" w:cs="宋体" w:hint="eastAsia"/>
          <w:szCs w:val="28"/>
        </w:rPr>
        <w:t>和压力正常后开启肥料泵，施肥结束后，关闭肥料泵继续灌水</w:t>
      </w:r>
      <w:r>
        <w:rPr>
          <w:rFonts w:ascii="宋体" w:eastAsia="宋体" w:hAnsi="宋体" w:cs="宋体" w:hint="eastAsia"/>
          <w:szCs w:val="28"/>
        </w:rPr>
        <w:t>15</w:t>
      </w:r>
      <w:r>
        <w:rPr>
          <w:rFonts w:ascii="宋体" w:eastAsia="宋体" w:hAnsi="宋体" w:cs="宋体" w:hint="eastAsia"/>
          <w:szCs w:val="28"/>
        </w:rPr>
        <w:t>分钟。</w:t>
      </w:r>
      <w:r>
        <w:rPr>
          <w:rFonts w:ascii="宋体" w:eastAsia="宋体" w:hAnsi="宋体" w:cs="宋体" w:hint="eastAsia"/>
          <w:szCs w:val="28"/>
        </w:rPr>
        <w:t>轮灌区切换时以“先开后关”为原则，</w:t>
      </w:r>
      <w:r>
        <w:rPr>
          <w:rFonts w:ascii="宋体" w:eastAsia="宋体" w:hAnsi="宋体" w:cs="宋体" w:hint="eastAsia"/>
          <w:szCs w:val="28"/>
        </w:rPr>
        <w:t>灌溉结束后遵循先关水泵、再关阀门原则，最后切断总电源。</w:t>
      </w:r>
    </w:p>
    <w:sectPr w:rsidR="00E0213D">
      <w:headerReference w:type="even" r:id="rId9"/>
      <w:headerReference w:type="default" r:id="rId10"/>
      <w:footerReference w:type="even" r:id="rId11"/>
      <w:footerReference w:type="default" r:id="rId12"/>
      <w:headerReference w:type="first" r:id="rId13"/>
      <w:footerReference w:type="first" r:id="rId14"/>
      <w:pgSz w:w="11906" w:h="16838"/>
      <w:pgMar w:top="720" w:right="567" w:bottom="720" w:left="56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7F0" w:rsidRDefault="002B57F0" w:rsidP="006A3126">
      <w:pPr>
        <w:ind w:firstLine="560"/>
      </w:pPr>
      <w:r>
        <w:separator/>
      </w:r>
    </w:p>
  </w:endnote>
  <w:endnote w:type="continuationSeparator" w:id="0">
    <w:p w:rsidR="002B57F0" w:rsidRDefault="002B57F0" w:rsidP="006A3126">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13D" w:rsidRDefault="00E0213D">
    <w:pPr>
      <w:pStyle w:val="ad"/>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13D" w:rsidRDefault="002B57F0">
    <w:pPr>
      <w:pStyle w:val="ad"/>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0213D" w:rsidRDefault="002B57F0" w:rsidP="006A3126">
                          <w:pPr>
                            <w:pStyle w:val="ad"/>
                            <w:ind w:firstLine="360"/>
                          </w:pPr>
                          <w:r>
                            <w:rPr>
                              <w:rFonts w:hint="eastAsia"/>
                            </w:rPr>
                            <w:fldChar w:fldCharType="begin"/>
                          </w:r>
                          <w:r>
                            <w:rPr>
                              <w:rFonts w:hint="eastAsia"/>
                            </w:rPr>
                            <w:instrText xml:space="preserve"> PAGE  \* MERGEFORMAT </w:instrText>
                          </w:r>
                          <w:r>
                            <w:rPr>
                              <w:rFonts w:hint="eastAsia"/>
                            </w:rPr>
                            <w:fldChar w:fldCharType="separate"/>
                          </w:r>
                          <w:r w:rsidR="006A3126">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mWIYQIAAAoFAAAOAAAAZHJzL2Uyb0RvYy54bWysVE1uEzEU3iNxB8t7Omkrqi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85fjk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G1qZYhhAgAACgUAAA4AAAAAAAAAAAAAAAAALgIAAGRycy9lMm9Eb2MueG1s&#10;UEsBAi0AFAAGAAgAAAAhAHGq0bnXAAAABQEAAA8AAAAAAAAAAAAAAAAAuwQAAGRycy9kb3ducmV2&#10;LnhtbFBLBQYAAAAABAAEAPMAAAC/BQAAAAA=&#10;" filled="f" stroked="f" strokeweight=".5pt">
              <v:textbox style="mso-fit-shape-to-text:t" inset="0,0,0,0">
                <w:txbxContent>
                  <w:p w:rsidR="00E0213D" w:rsidRDefault="002B57F0" w:rsidP="006A3126">
                    <w:pPr>
                      <w:pStyle w:val="ad"/>
                      <w:ind w:firstLine="360"/>
                    </w:pPr>
                    <w:r>
                      <w:rPr>
                        <w:rFonts w:hint="eastAsia"/>
                      </w:rPr>
                      <w:fldChar w:fldCharType="begin"/>
                    </w:r>
                    <w:r>
                      <w:rPr>
                        <w:rFonts w:hint="eastAsia"/>
                      </w:rPr>
                      <w:instrText xml:space="preserve"> PAGE  \* MERGEFORMAT </w:instrText>
                    </w:r>
                    <w:r>
                      <w:rPr>
                        <w:rFonts w:hint="eastAsia"/>
                      </w:rPr>
                      <w:fldChar w:fldCharType="separate"/>
                    </w:r>
                    <w:r w:rsidR="006A3126">
                      <w:rPr>
                        <w:noProof/>
                      </w:rPr>
                      <w:t>1</w:t>
                    </w:r>
                    <w:r>
                      <w:rPr>
                        <w:rFonts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13D" w:rsidRDefault="00E0213D">
    <w:pPr>
      <w:pStyle w:val="ad"/>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7F0" w:rsidRDefault="002B57F0" w:rsidP="006A3126">
      <w:pPr>
        <w:ind w:firstLine="560"/>
      </w:pPr>
      <w:r>
        <w:separator/>
      </w:r>
    </w:p>
  </w:footnote>
  <w:footnote w:type="continuationSeparator" w:id="0">
    <w:p w:rsidR="002B57F0" w:rsidRDefault="002B57F0" w:rsidP="006A3126">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13D" w:rsidRDefault="00E0213D">
    <w:pPr>
      <w:pStyle w:val="ae"/>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13D" w:rsidRDefault="00E0213D">
    <w:pPr>
      <w:pStyle w:val="ae"/>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13D" w:rsidRDefault="00E0213D">
    <w:pPr>
      <w:pStyle w:val="ae"/>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5A29F83E"/>
    <w:multiLevelType w:val="singleLevel"/>
    <w:tmpl w:val="5A29F83E"/>
    <w:lvl w:ilvl="0">
      <w:start w:val="1"/>
      <w:numFmt w:val="decimal"/>
      <w:suff w:val="nothing"/>
      <w:lvlText w:val="（%1）"/>
      <w:lvlJc w:val="left"/>
    </w:lvl>
  </w:abstractNum>
  <w:abstractNum w:abstractNumId="2">
    <w:nsid w:val="60B55DC2"/>
    <w:multiLevelType w:val="multilevel"/>
    <w:tmpl w:val="60B55DC2"/>
    <w:lvl w:ilvl="0">
      <w:start w:val="1"/>
      <w:numFmt w:val="upperLetter"/>
      <w:pStyle w:val="a4"/>
      <w:lvlText w:val="%1"/>
      <w:lvlJc w:val="left"/>
      <w:pPr>
        <w:tabs>
          <w:tab w:val="left" w:pos="0"/>
        </w:tabs>
        <w:ind w:left="0" w:hanging="425"/>
      </w:pPr>
      <w:rPr>
        <w:rFonts w:hint="eastAsia"/>
      </w:rPr>
    </w:lvl>
    <w:lvl w:ilvl="1">
      <w:start w:val="1"/>
      <w:numFmt w:val="decimal"/>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0B1"/>
    <w:rsid w:val="00136249"/>
    <w:rsid w:val="00236BD1"/>
    <w:rsid w:val="00240562"/>
    <w:rsid w:val="002B57F0"/>
    <w:rsid w:val="002F6E9E"/>
    <w:rsid w:val="005338A3"/>
    <w:rsid w:val="006A3126"/>
    <w:rsid w:val="009B57FD"/>
    <w:rsid w:val="00B440B1"/>
    <w:rsid w:val="00CD7DA6"/>
    <w:rsid w:val="00E0213D"/>
    <w:rsid w:val="00F172C8"/>
    <w:rsid w:val="018379C6"/>
    <w:rsid w:val="05EC5896"/>
    <w:rsid w:val="067F1D7B"/>
    <w:rsid w:val="0B224290"/>
    <w:rsid w:val="0D53302E"/>
    <w:rsid w:val="0EBE5F5B"/>
    <w:rsid w:val="1147492B"/>
    <w:rsid w:val="14D95C1C"/>
    <w:rsid w:val="19E57520"/>
    <w:rsid w:val="19FB0BE4"/>
    <w:rsid w:val="1DE915E3"/>
    <w:rsid w:val="1FFC6BDD"/>
    <w:rsid w:val="21FB7012"/>
    <w:rsid w:val="250035DF"/>
    <w:rsid w:val="250A16FB"/>
    <w:rsid w:val="2E7852B3"/>
    <w:rsid w:val="30C31AB0"/>
    <w:rsid w:val="32A7072F"/>
    <w:rsid w:val="32EC41F0"/>
    <w:rsid w:val="3BC47C98"/>
    <w:rsid w:val="3EB0317C"/>
    <w:rsid w:val="47BE7579"/>
    <w:rsid w:val="48AB4226"/>
    <w:rsid w:val="4BE422B0"/>
    <w:rsid w:val="529772B1"/>
    <w:rsid w:val="54394E7F"/>
    <w:rsid w:val="574E25A7"/>
    <w:rsid w:val="583863DC"/>
    <w:rsid w:val="583B1F12"/>
    <w:rsid w:val="5C241C58"/>
    <w:rsid w:val="5C737A90"/>
    <w:rsid w:val="61166EEC"/>
    <w:rsid w:val="658A2866"/>
    <w:rsid w:val="69A65661"/>
    <w:rsid w:val="69BF4318"/>
    <w:rsid w:val="6EC07B0B"/>
    <w:rsid w:val="70E10FFB"/>
    <w:rsid w:val="75D14095"/>
    <w:rsid w:val="77FA0A1A"/>
    <w:rsid w:val="7AB579BF"/>
    <w:rsid w:val="7B481120"/>
    <w:rsid w:val="7FAB4497"/>
    <w:rsid w:val="7FD2605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qFormat="1"/>
    <w:lsdException w:name="toc 3" w:semiHidden="1" w:qFormat="1"/>
    <w:lsdException w:name="toc 4" w:semiHidden="1" w:qFormat="1"/>
    <w:lsdException w:name="toc 5" w:semiHidden="1"/>
    <w:lsdException w:name="toc 6" w:semiHidden="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5">
    <w:name w:val="Normal"/>
    <w:qFormat/>
    <w:pPr>
      <w:widowControl w:val="0"/>
      <w:ind w:firstLineChars="200" w:firstLine="200"/>
      <w:jc w:val="both"/>
    </w:pPr>
    <w:rPr>
      <w:rFonts w:asciiTheme="minorHAnsi" w:eastAsiaTheme="minorEastAsia" w:hAnsiTheme="minorHAnsi" w:cstheme="minorBidi"/>
      <w:kern w:val="2"/>
      <w:sz w:val="28"/>
      <w:szCs w:val="24"/>
    </w:rPr>
  </w:style>
  <w:style w:type="paragraph" w:styleId="1">
    <w:name w:val="heading 1"/>
    <w:basedOn w:val="a5"/>
    <w:next w:val="a5"/>
    <w:qFormat/>
    <w:pPr>
      <w:keepNext/>
      <w:spacing w:line="360" w:lineRule="auto"/>
      <w:jc w:val="left"/>
      <w:outlineLvl w:val="0"/>
    </w:pPr>
    <w:rPr>
      <w:sz w:val="3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annotation subject"/>
    <w:basedOn w:val="aa"/>
    <w:next w:val="aa"/>
    <w:link w:val="Char"/>
    <w:qFormat/>
    <w:rPr>
      <w:b/>
      <w:bCs/>
    </w:rPr>
  </w:style>
  <w:style w:type="paragraph" w:styleId="aa">
    <w:name w:val="annotation text"/>
    <w:basedOn w:val="a5"/>
    <w:link w:val="Char0"/>
    <w:qFormat/>
    <w:pPr>
      <w:jc w:val="left"/>
    </w:pPr>
  </w:style>
  <w:style w:type="paragraph" w:styleId="ab">
    <w:name w:val="Document Map"/>
    <w:basedOn w:val="a5"/>
    <w:link w:val="Char1"/>
    <w:qFormat/>
    <w:rPr>
      <w:rFonts w:ascii="宋体" w:eastAsia="宋体"/>
      <w:sz w:val="18"/>
      <w:szCs w:val="18"/>
    </w:rPr>
  </w:style>
  <w:style w:type="paragraph" w:styleId="5">
    <w:name w:val="toc 5"/>
    <w:basedOn w:val="a5"/>
    <w:next w:val="a5"/>
    <w:semiHidden/>
    <w:pPr>
      <w:tabs>
        <w:tab w:val="right" w:leader="dot" w:pos="9241"/>
      </w:tabs>
      <w:ind w:firstLineChars="300" w:firstLine="300"/>
      <w:jc w:val="left"/>
    </w:pPr>
    <w:rPr>
      <w:rFonts w:ascii="宋体"/>
      <w:szCs w:val="21"/>
    </w:rPr>
  </w:style>
  <w:style w:type="paragraph" w:styleId="3">
    <w:name w:val="toc 3"/>
    <w:basedOn w:val="a5"/>
    <w:next w:val="a5"/>
    <w:semiHidden/>
    <w:qFormat/>
    <w:pPr>
      <w:tabs>
        <w:tab w:val="right" w:leader="dot" w:pos="9241"/>
      </w:tabs>
      <w:ind w:firstLineChars="100" w:firstLine="102"/>
      <w:jc w:val="left"/>
    </w:pPr>
    <w:rPr>
      <w:rFonts w:ascii="宋体"/>
      <w:szCs w:val="21"/>
    </w:rPr>
  </w:style>
  <w:style w:type="paragraph" w:styleId="ac">
    <w:name w:val="Balloon Text"/>
    <w:basedOn w:val="a5"/>
    <w:link w:val="Char2"/>
    <w:qFormat/>
    <w:rPr>
      <w:sz w:val="18"/>
      <w:szCs w:val="18"/>
    </w:rPr>
  </w:style>
  <w:style w:type="paragraph" w:styleId="ad">
    <w:name w:val="footer"/>
    <w:basedOn w:val="a5"/>
    <w:link w:val="Char3"/>
    <w:qFormat/>
    <w:pPr>
      <w:tabs>
        <w:tab w:val="center" w:pos="4153"/>
        <w:tab w:val="right" w:pos="8306"/>
      </w:tabs>
      <w:snapToGrid w:val="0"/>
      <w:jc w:val="left"/>
    </w:pPr>
    <w:rPr>
      <w:sz w:val="18"/>
      <w:szCs w:val="18"/>
    </w:rPr>
  </w:style>
  <w:style w:type="paragraph" w:styleId="ae">
    <w:name w:val="header"/>
    <w:basedOn w:val="a5"/>
    <w:link w:val="Char4"/>
    <w:qFormat/>
    <w:pPr>
      <w:pBdr>
        <w:bottom w:val="single" w:sz="6" w:space="1" w:color="auto"/>
      </w:pBdr>
      <w:tabs>
        <w:tab w:val="center" w:pos="4153"/>
        <w:tab w:val="right" w:pos="8306"/>
      </w:tabs>
      <w:snapToGrid w:val="0"/>
      <w:jc w:val="center"/>
    </w:pPr>
    <w:rPr>
      <w:sz w:val="18"/>
      <w:szCs w:val="18"/>
    </w:rPr>
  </w:style>
  <w:style w:type="paragraph" w:styleId="10">
    <w:name w:val="toc 1"/>
    <w:basedOn w:val="a5"/>
    <w:next w:val="a5"/>
    <w:semiHidden/>
    <w:qFormat/>
    <w:pPr>
      <w:tabs>
        <w:tab w:val="right" w:leader="dot" w:pos="9241"/>
      </w:tabs>
      <w:spacing w:beforeLines="25" w:before="25" w:afterLines="25" w:after="25"/>
      <w:jc w:val="left"/>
    </w:pPr>
    <w:rPr>
      <w:rFonts w:ascii="宋体"/>
      <w:szCs w:val="21"/>
    </w:rPr>
  </w:style>
  <w:style w:type="paragraph" w:styleId="4">
    <w:name w:val="toc 4"/>
    <w:basedOn w:val="a5"/>
    <w:next w:val="a5"/>
    <w:semiHidden/>
    <w:qFormat/>
    <w:pPr>
      <w:tabs>
        <w:tab w:val="right" w:leader="dot" w:pos="9241"/>
      </w:tabs>
      <w:ind w:firstLine="198"/>
      <w:jc w:val="left"/>
    </w:pPr>
    <w:rPr>
      <w:rFonts w:ascii="宋体"/>
      <w:szCs w:val="21"/>
    </w:rPr>
  </w:style>
  <w:style w:type="paragraph" w:styleId="6">
    <w:name w:val="toc 6"/>
    <w:basedOn w:val="a5"/>
    <w:next w:val="a5"/>
    <w:semiHidden/>
    <w:pPr>
      <w:tabs>
        <w:tab w:val="right" w:leader="dot" w:pos="9241"/>
      </w:tabs>
      <w:ind w:firstLineChars="400" w:firstLine="403"/>
      <w:jc w:val="left"/>
    </w:pPr>
    <w:rPr>
      <w:rFonts w:ascii="宋体"/>
      <w:szCs w:val="21"/>
    </w:rPr>
  </w:style>
  <w:style w:type="character" w:styleId="af">
    <w:name w:val="Hyperlink"/>
    <w:basedOn w:val="a6"/>
    <w:qFormat/>
    <w:rPr>
      <w:color w:val="0000FF"/>
      <w:spacing w:val="0"/>
      <w:w w:val="100"/>
      <w:szCs w:val="21"/>
      <w:u w:val="single"/>
    </w:rPr>
  </w:style>
  <w:style w:type="character" w:styleId="af0">
    <w:name w:val="annotation reference"/>
    <w:basedOn w:val="a6"/>
    <w:qFormat/>
    <w:rPr>
      <w:sz w:val="21"/>
      <w:szCs w:val="21"/>
    </w:rPr>
  </w:style>
  <w:style w:type="table" w:styleId="af1">
    <w:name w:val="Table Grid"/>
    <w:basedOn w:val="a7"/>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样式1"/>
    <w:basedOn w:val="1"/>
    <w:qFormat/>
    <w:pPr>
      <w:ind w:left="560" w:firstLineChars="0" w:firstLine="0"/>
    </w:pPr>
    <w:rPr>
      <w:sz w:val="36"/>
    </w:rPr>
  </w:style>
  <w:style w:type="character" w:customStyle="1" w:styleId="Char1">
    <w:name w:val="文档结构图 Char"/>
    <w:basedOn w:val="a6"/>
    <w:link w:val="ab"/>
    <w:qFormat/>
    <w:rPr>
      <w:rFonts w:ascii="宋体" w:hAnsiTheme="minorHAnsi" w:cstheme="minorBidi"/>
      <w:kern w:val="2"/>
      <w:sz w:val="18"/>
      <w:szCs w:val="18"/>
    </w:rPr>
  </w:style>
  <w:style w:type="character" w:customStyle="1" w:styleId="Char4">
    <w:name w:val="页眉 Char"/>
    <w:basedOn w:val="a6"/>
    <w:link w:val="ae"/>
    <w:qFormat/>
    <w:rPr>
      <w:rFonts w:asciiTheme="minorHAnsi" w:eastAsiaTheme="minorEastAsia" w:hAnsiTheme="minorHAnsi" w:cstheme="minorBidi"/>
      <w:kern w:val="2"/>
      <w:sz w:val="18"/>
      <w:szCs w:val="18"/>
    </w:rPr>
  </w:style>
  <w:style w:type="character" w:customStyle="1" w:styleId="Char3">
    <w:name w:val="页脚 Char"/>
    <w:basedOn w:val="a6"/>
    <w:link w:val="ad"/>
    <w:qFormat/>
    <w:rPr>
      <w:rFonts w:asciiTheme="minorHAnsi" w:eastAsiaTheme="minorEastAsia" w:hAnsiTheme="minorHAnsi" w:cstheme="minorBidi"/>
      <w:kern w:val="2"/>
      <w:sz w:val="18"/>
      <w:szCs w:val="18"/>
    </w:rPr>
  </w:style>
  <w:style w:type="character" w:customStyle="1" w:styleId="Char0">
    <w:name w:val="批注文字 Char"/>
    <w:basedOn w:val="a6"/>
    <w:link w:val="aa"/>
    <w:qFormat/>
    <w:rPr>
      <w:rFonts w:asciiTheme="minorHAnsi" w:eastAsiaTheme="minorEastAsia" w:hAnsiTheme="minorHAnsi" w:cstheme="minorBidi"/>
      <w:kern w:val="2"/>
      <w:sz w:val="28"/>
      <w:szCs w:val="24"/>
    </w:rPr>
  </w:style>
  <w:style w:type="character" w:customStyle="1" w:styleId="Char">
    <w:name w:val="批注主题 Char"/>
    <w:basedOn w:val="Char0"/>
    <w:link w:val="a9"/>
    <w:qFormat/>
    <w:rPr>
      <w:rFonts w:asciiTheme="minorHAnsi" w:eastAsiaTheme="minorEastAsia" w:hAnsiTheme="minorHAnsi" w:cstheme="minorBidi"/>
      <w:b/>
      <w:bCs/>
      <w:kern w:val="2"/>
      <w:sz w:val="28"/>
      <w:szCs w:val="24"/>
    </w:rPr>
  </w:style>
  <w:style w:type="character" w:customStyle="1" w:styleId="Char2">
    <w:name w:val="批注框文本 Char"/>
    <w:basedOn w:val="a6"/>
    <w:link w:val="ac"/>
    <w:qFormat/>
    <w:rPr>
      <w:rFonts w:asciiTheme="minorHAnsi" w:eastAsiaTheme="minorEastAsia" w:hAnsiTheme="minorHAnsi" w:cstheme="minorBidi"/>
      <w:kern w:val="2"/>
      <w:sz w:val="18"/>
      <w:szCs w:val="18"/>
    </w:rPr>
  </w:style>
  <w:style w:type="paragraph" w:customStyle="1" w:styleId="af2">
    <w:name w:val="目次、标准名称标题"/>
    <w:basedOn w:val="a5"/>
    <w:next w:val="af3"/>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3">
    <w:name w:val="段"/>
    <w:qFormat/>
    <w:pPr>
      <w:tabs>
        <w:tab w:val="center" w:pos="4201"/>
        <w:tab w:val="right" w:leader="dot" w:pos="9298"/>
      </w:tabs>
      <w:autoSpaceDE w:val="0"/>
      <w:autoSpaceDN w:val="0"/>
      <w:ind w:firstLineChars="200" w:firstLine="420"/>
      <w:jc w:val="both"/>
    </w:pPr>
    <w:rPr>
      <w:rFonts w:ascii="宋体"/>
      <w:sz w:val="21"/>
    </w:rPr>
  </w:style>
  <w:style w:type="paragraph" w:customStyle="1" w:styleId="af4">
    <w:name w:val="前言、引言标题"/>
    <w:next w:val="af3"/>
    <w:qFormat/>
    <w:pPr>
      <w:keepNext/>
      <w:pageBreakBefore/>
      <w:shd w:val="clear" w:color="FFFFFF" w:fill="FFFFFF"/>
      <w:spacing w:before="640" w:after="560"/>
      <w:jc w:val="center"/>
      <w:outlineLvl w:val="0"/>
    </w:pPr>
    <w:rPr>
      <w:rFonts w:ascii="黑体" w:eastAsia="黑体"/>
      <w:sz w:val="32"/>
    </w:rPr>
  </w:style>
  <w:style w:type="paragraph" w:customStyle="1" w:styleId="a">
    <w:name w:val="章标题"/>
    <w:next w:val="af3"/>
    <w:qFormat/>
    <w:pPr>
      <w:numPr>
        <w:numId w:val="1"/>
      </w:numPr>
      <w:spacing w:beforeLines="100" w:before="312" w:afterLines="100" w:after="312"/>
      <w:jc w:val="both"/>
      <w:outlineLvl w:val="1"/>
    </w:pPr>
    <w:rPr>
      <w:rFonts w:ascii="黑体" w:eastAsia="黑体"/>
      <w:sz w:val="21"/>
    </w:rPr>
  </w:style>
  <w:style w:type="paragraph" w:customStyle="1" w:styleId="a0">
    <w:name w:val="一级条标题"/>
    <w:next w:val="af3"/>
    <w:qFormat/>
    <w:pPr>
      <w:numPr>
        <w:ilvl w:val="1"/>
        <w:numId w:val="1"/>
      </w:numPr>
      <w:spacing w:beforeLines="50" w:before="156" w:afterLines="50" w:after="156"/>
      <w:outlineLvl w:val="2"/>
    </w:pPr>
    <w:rPr>
      <w:rFonts w:ascii="黑体" w:eastAsia="黑体"/>
      <w:sz w:val="21"/>
      <w:szCs w:val="21"/>
    </w:rPr>
  </w:style>
  <w:style w:type="paragraph" w:customStyle="1" w:styleId="a1">
    <w:name w:val="二级条标题"/>
    <w:basedOn w:val="a0"/>
    <w:next w:val="af3"/>
    <w:qFormat/>
    <w:pPr>
      <w:numPr>
        <w:ilvl w:val="2"/>
      </w:numPr>
      <w:spacing w:before="50" w:after="50"/>
      <w:outlineLvl w:val="3"/>
    </w:pPr>
  </w:style>
  <w:style w:type="paragraph" w:customStyle="1" w:styleId="a2">
    <w:name w:val="三级条标题"/>
    <w:basedOn w:val="a1"/>
    <w:next w:val="af3"/>
    <w:qFormat/>
    <w:pPr>
      <w:numPr>
        <w:ilvl w:val="3"/>
      </w:numPr>
      <w:outlineLvl w:val="4"/>
    </w:pPr>
  </w:style>
  <w:style w:type="paragraph" w:customStyle="1" w:styleId="a3">
    <w:name w:val="四级条标题"/>
    <w:basedOn w:val="a2"/>
    <w:next w:val="af3"/>
    <w:qFormat/>
    <w:pPr>
      <w:numPr>
        <w:ilvl w:val="4"/>
      </w:numPr>
      <w:outlineLvl w:val="5"/>
    </w:pPr>
  </w:style>
  <w:style w:type="paragraph" w:customStyle="1" w:styleId="a4">
    <w:name w:val="附录表标号"/>
    <w:basedOn w:val="a5"/>
    <w:next w:val="af3"/>
    <w:qFormat/>
    <w:pPr>
      <w:numPr>
        <w:numId w:val="2"/>
      </w:numPr>
      <w:tabs>
        <w:tab w:val="clear" w:pos="0"/>
      </w:tabs>
      <w:spacing w:line="14" w:lineRule="exact"/>
      <w:ind w:left="811" w:hanging="448"/>
      <w:jc w:val="center"/>
      <w:outlineLvl w:val="0"/>
    </w:pPr>
    <w:rPr>
      <w:color w:val="FFFFFF"/>
    </w:rPr>
  </w:style>
  <w:style w:type="paragraph" w:customStyle="1" w:styleId="af5">
    <w:name w:val="标准书眉_奇数页"/>
    <w:next w:val="a5"/>
    <w:qFormat/>
    <w:pPr>
      <w:tabs>
        <w:tab w:val="center" w:pos="4154"/>
        <w:tab w:val="right" w:pos="8306"/>
      </w:tabs>
      <w:spacing w:after="220"/>
      <w:jc w:val="right"/>
    </w:pPr>
    <w:rPr>
      <w:rFonts w:ascii="黑体" w:eastAsia="黑体"/>
      <w:sz w:val="21"/>
      <w:szCs w:val="21"/>
    </w:rPr>
  </w:style>
  <w:style w:type="paragraph" w:customStyle="1" w:styleId="af6">
    <w:name w:val="标准书脚_奇数页"/>
    <w:qFormat/>
    <w:pPr>
      <w:spacing w:before="120"/>
      <w:ind w:right="198"/>
      <w:jc w:val="right"/>
    </w:pPr>
    <w:rPr>
      <w:rFonts w:ascii="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qFormat="1"/>
    <w:lsdException w:name="toc 3" w:semiHidden="1" w:qFormat="1"/>
    <w:lsdException w:name="toc 4" w:semiHidden="1" w:qFormat="1"/>
    <w:lsdException w:name="toc 5" w:semiHidden="1"/>
    <w:lsdException w:name="toc 6" w:semiHidden="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5">
    <w:name w:val="Normal"/>
    <w:qFormat/>
    <w:pPr>
      <w:widowControl w:val="0"/>
      <w:ind w:firstLineChars="200" w:firstLine="200"/>
      <w:jc w:val="both"/>
    </w:pPr>
    <w:rPr>
      <w:rFonts w:asciiTheme="minorHAnsi" w:eastAsiaTheme="minorEastAsia" w:hAnsiTheme="minorHAnsi" w:cstheme="minorBidi"/>
      <w:kern w:val="2"/>
      <w:sz w:val="28"/>
      <w:szCs w:val="24"/>
    </w:rPr>
  </w:style>
  <w:style w:type="paragraph" w:styleId="1">
    <w:name w:val="heading 1"/>
    <w:basedOn w:val="a5"/>
    <w:next w:val="a5"/>
    <w:qFormat/>
    <w:pPr>
      <w:keepNext/>
      <w:spacing w:line="360" w:lineRule="auto"/>
      <w:jc w:val="left"/>
      <w:outlineLvl w:val="0"/>
    </w:pPr>
    <w:rPr>
      <w:sz w:val="3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annotation subject"/>
    <w:basedOn w:val="aa"/>
    <w:next w:val="aa"/>
    <w:link w:val="Char"/>
    <w:qFormat/>
    <w:rPr>
      <w:b/>
      <w:bCs/>
    </w:rPr>
  </w:style>
  <w:style w:type="paragraph" w:styleId="aa">
    <w:name w:val="annotation text"/>
    <w:basedOn w:val="a5"/>
    <w:link w:val="Char0"/>
    <w:qFormat/>
    <w:pPr>
      <w:jc w:val="left"/>
    </w:pPr>
  </w:style>
  <w:style w:type="paragraph" w:styleId="ab">
    <w:name w:val="Document Map"/>
    <w:basedOn w:val="a5"/>
    <w:link w:val="Char1"/>
    <w:qFormat/>
    <w:rPr>
      <w:rFonts w:ascii="宋体" w:eastAsia="宋体"/>
      <w:sz w:val="18"/>
      <w:szCs w:val="18"/>
    </w:rPr>
  </w:style>
  <w:style w:type="paragraph" w:styleId="5">
    <w:name w:val="toc 5"/>
    <w:basedOn w:val="a5"/>
    <w:next w:val="a5"/>
    <w:semiHidden/>
    <w:pPr>
      <w:tabs>
        <w:tab w:val="right" w:leader="dot" w:pos="9241"/>
      </w:tabs>
      <w:ind w:firstLineChars="300" w:firstLine="300"/>
      <w:jc w:val="left"/>
    </w:pPr>
    <w:rPr>
      <w:rFonts w:ascii="宋体"/>
      <w:szCs w:val="21"/>
    </w:rPr>
  </w:style>
  <w:style w:type="paragraph" w:styleId="3">
    <w:name w:val="toc 3"/>
    <w:basedOn w:val="a5"/>
    <w:next w:val="a5"/>
    <w:semiHidden/>
    <w:qFormat/>
    <w:pPr>
      <w:tabs>
        <w:tab w:val="right" w:leader="dot" w:pos="9241"/>
      </w:tabs>
      <w:ind w:firstLineChars="100" w:firstLine="102"/>
      <w:jc w:val="left"/>
    </w:pPr>
    <w:rPr>
      <w:rFonts w:ascii="宋体"/>
      <w:szCs w:val="21"/>
    </w:rPr>
  </w:style>
  <w:style w:type="paragraph" w:styleId="ac">
    <w:name w:val="Balloon Text"/>
    <w:basedOn w:val="a5"/>
    <w:link w:val="Char2"/>
    <w:qFormat/>
    <w:rPr>
      <w:sz w:val="18"/>
      <w:szCs w:val="18"/>
    </w:rPr>
  </w:style>
  <w:style w:type="paragraph" w:styleId="ad">
    <w:name w:val="footer"/>
    <w:basedOn w:val="a5"/>
    <w:link w:val="Char3"/>
    <w:qFormat/>
    <w:pPr>
      <w:tabs>
        <w:tab w:val="center" w:pos="4153"/>
        <w:tab w:val="right" w:pos="8306"/>
      </w:tabs>
      <w:snapToGrid w:val="0"/>
      <w:jc w:val="left"/>
    </w:pPr>
    <w:rPr>
      <w:sz w:val="18"/>
      <w:szCs w:val="18"/>
    </w:rPr>
  </w:style>
  <w:style w:type="paragraph" w:styleId="ae">
    <w:name w:val="header"/>
    <w:basedOn w:val="a5"/>
    <w:link w:val="Char4"/>
    <w:qFormat/>
    <w:pPr>
      <w:pBdr>
        <w:bottom w:val="single" w:sz="6" w:space="1" w:color="auto"/>
      </w:pBdr>
      <w:tabs>
        <w:tab w:val="center" w:pos="4153"/>
        <w:tab w:val="right" w:pos="8306"/>
      </w:tabs>
      <w:snapToGrid w:val="0"/>
      <w:jc w:val="center"/>
    </w:pPr>
    <w:rPr>
      <w:sz w:val="18"/>
      <w:szCs w:val="18"/>
    </w:rPr>
  </w:style>
  <w:style w:type="paragraph" w:styleId="10">
    <w:name w:val="toc 1"/>
    <w:basedOn w:val="a5"/>
    <w:next w:val="a5"/>
    <w:semiHidden/>
    <w:qFormat/>
    <w:pPr>
      <w:tabs>
        <w:tab w:val="right" w:leader="dot" w:pos="9241"/>
      </w:tabs>
      <w:spacing w:beforeLines="25" w:before="25" w:afterLines="25" w:after="25"/>
      <w:jc w:val="left"/>
    </w:pPr>
    <w:rPr>
      <w:rFonts w:ascii="宋体"/>
      <w:szCs w:val="21"/>
    </w:rPr>
  </w:style>
  <w:style w:type="paragraph" w:styleId="4">
    <w:name w:val="toc 4"/>
    <w:basedOn w:val="a5"/>
    <w:next w:val="a5"/>
    <w:semiHidden/>
    <w:qFormat/>
    <w:pPr>
      <w:tabs>
        <w:tab w:val="right" w:leader="dot" w:pos="9241"/>
      </w:tabs>
      <w:ind w:firstLine="198"/>
      <w:jc w:val="left"/>
    </w:pPr>
    <w:rPr>
      <w:rFonts w:ascii="宋体"/>
      <w:szCs w:val="21"/>
    </w:rPr>
  </w:style>
  <w:style w:type="paragraph" w:styleId="6">
    <w:name w:val="toc 6"/>
    <w:basedOn w:val="a5"/>
    <w:next w:val="a5"/>
    <w:semiHidden/>
    <w:pPr>
      <w:tabs>
        <w:tab w:val="right" w:leader="dot" w:pos="9241"/>
      </w:tabs>
      <w:ind w:firstLineChars="400" w:firstLine="403"/>
      <w:jc w:val="left"/>
    </w:pPr>
    <w:rPr>
      <w:rFonts w:ascii="宋体"/>
      <w:szCs w:val="21"/>
    </w:rPr>
  </w:style>
  <w:style w:type="character" w:styleId="af">
    <w:name w:val="Hyperlink"/>
    <w:basedOn w:val="a6"/>
    <w:qFormat/>
    <w:rPr>
      <w:color w:val="0000FF"/>
      <w:spacing w:val="0"/>
      <w:w w:val="100"/>
      <w:szCs w:val="21"/>
      <w:u w:val="single"/>
    </w:rPr>
  </w:style>
  <w:style w:type="character" w:styleId="af0">
    <w:name w:val="annotation reference"/>
    <w:basedOn w:val="a6"/>
    <w:qFormat/>
    <w:rPr>
      <w:sz w:val="21"/>
      <w:szCs w:val="21"/>
    </w:rPr>
  </w:style>
  <w:style w:type="table" w:styleId="af1">
    <w:name w:val="Table Grid"/>
    <w:basedOn w:val="a7"/>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样式1"/>
    <w:basedOn w:val="1"/>
    <w:qFormat/>
    <w:pPr>
      <w:ind w:left="560" w:firstLineChars="0" w:firstLine="0"/>
    </w:pPr>
    <w:rPr>
      <w:sz w:val="36"/>
    </w:rPr>
  </w:style>
  <w:style w:type="character" w:customStyle="1" w:styleId="Char1">
    <w:name w:val="文档结构图 Char"/>
    <w:basedOn w:val="a6"/>
    <w:link w:val="ab"/>
    <w:qFormat/>
    <w:rPr>
      <w:rFonts w:ascii="宋体" w:hAnsiTheme="minorHAnsi" w:cstheme="minorBidi"/>
      <w:kern w:val="2"/>
      <w:sz w:val="18"/>
      <w:szCs w:val="18"/>
    </w:rPr>
  </w:style>
  <w:style w:type="character" w:customStyle="1" w:styleId="Char4">
    <w:name w:val="页眉 Char"/>
    <w:basedOn w:val="a6"/>
    <w:link w:val="ae"/>
    <w:qFormat/>
    <w:rPr>
      <w:rFonts w:asciiTheme="minorHAnsi" w:eastAsiaTheme="minorEastAsia" w:hAnsiTheme="minorHAnsi" w:cstheme="minorBidi"/>
      <w:kern w:val="2"/>
      <w:sz w:val="18"/>
      <w:szCs w:val="18"/>
    </w:rPr>
  </w:style>
  <w:style w:type="character" w:customStyle="1" w:styleId="Char3">
    <w:name w:val="页脚 Char"/>
    <w:basedOn w:val="a6"/>
    <w:link w:val="ad"/>
    <w:qFormat/>
    <w:rPr>
      <w:rFonts w:asciiTheme="minorHAnsi" w:eastAsiaTheme="minorEastAsia" w:hAnsiTheme="minorHAnsi" w:cstheme="minorBidi"/>
      <w:kern w:val="2"/>
      <w:sz w:val="18"/>
      <w:szCs w:val="18"/>
    </w:rPr>
  </w:style>
  <w:style w:type="character" w:customStyle="1" w:styleId="Char0">
    <w:name w:val="批注文字 Char"/>
    <w:basedOn w:val="a6"/>
    <w:link w:val="aa"/>
    <w:qFormat/>
    <w:rPr>
      <w:rFonts w:asciiTheme="minorHAnsi" w:eastAsiaTheme="minorEastAsia" w:hAnsiTheme="minorHAnsi" w:cstheme="minorBidi"/>
      <w:kern w:val="2"/>
      <w:sz w:val="28"/>
      <w:szCs w:val="24"/>
    </w:rPr>
  </w:style>
  <w:style w:type="character" w:customStyle="1" w:styleId="Char">
    <w:name w:val="批注主题 Char"/>
    <w:basedOn w:val="Char0"/>
    <w:link w:val="a9"/>
    <w:qFormat/>
    <w:rPr>
      <w:rFonts w:asciiTheme="minorHAnsi" w:eastAsiaTheme="minorEastAsia" w:hAnsiTheme="minorHAnsi" w:cstheme="minorBidi"/>
      <w:b/>
      <w:bCs/>
      <w:kern w:val="2"/>
      <w:sz w:val="28"/>
      <w:szCs w:val="24"/>
    </w:rPr>
  </w:style>
  <w:style w:type="character" w:customStyle="1" w:styleId="Char2">
    <w:name w:val="批注框文本 Char"/>
    <w:basedOn w:val="a6"/>
    <w:link w:val="ac"/>
    <w:qFormat/>
    <w:rPr>
      <w:rFonts w:asciiTheme="minorHAnsi" w:eastAsiaTheme="minorEastAsia" w:hAnsiTheme="minorHAnsi" w:cstheme="minorBidi"/>
      <w:kern w:val="2"/>
      <w:sz w:val="18"/>
      <w:szCs w:val="18"/>
    </w:rPr>
  </w:style>
  <w:style w:type="paragraph" w:customStyle="1" w:styleId="af2">
    <w:name w:val="目次、标准名称标题"/>
    <w:basedOn w:val="a5"/>
    <w:next w:val="af3"/>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3">
    <w:name w:val="段"/>
    <w:qFormat/>
    <w:pPr>
      <w:tabs>
        <w:tab w:val="center" w:pos="4201"/>
        <w:tab w:val="right" w:leader="dot" w:pos="9298"/>
      </w:tabs>
      <w:autoSpaceDE w:val="0"/>
      <w:autoSpaceDN w:val="0"/>
      <w:ind w:firstLineChars="200" w:firstLine="420"/>
      <w:jc w:val="both"/>
    </w:pPr>
    <w:rPr>
      <w:rFonts w:ascii="宋体"/>
      <w:sz w:val="21"/>
    </w:rPr>
  </w:style>
  <w:style w:type="paragraph" w:customStyle="1" w:styleId="af4">
    <w:name w:val="前言、引言标题"/>
    <w:next w:val="af3"/>
    <w:qFormat/>
    <w:pPr>
      <w:keepNext/>
      <w:pageBreakBefore/>
      <w:shd w:val="clear" w:color="FFFFFF" w:fill="FFFFFF"/>
      <w:spacing w:before="640" w:after="560"/>
      <w:jc w:val="center"/>
      <w:outlineLvl w:val="0"/>
    </w:pPr>
    <w:rPr>
      <w:rFonts w:ascii="黑体" w:eastAsia="黑体"/>
      <w:sz w:val="32"/>
    </w:rPr>
  </w:style>
  <w:style w:type="paragraph" w:customStyle="1" w:styleId="a">
    <w:name w:val="章标题"/>
    <w:next w:val="af3"/>
    <w:qFormat/>
    <w:pPr>
      <w:numPr>
        <w:numId w:val="1"/>
      </w:numPr>
      <w:spacing w:beforeLines="100" w:before="312" w:afterLines="100" w:after="312"/>
      <w:jc w:val="both"/>
      <w:outlineLvl w:val="1"/>
    </w:pPr>
    <w:rPr>
      <w:rFonts w:ascii="黑体" w:eastAsia="黑体"/>
      <w:sz w:val="21"/>
    </w:rPr>
  </w:style>
  <w:style w:type="paragraph" w:customStyle="1" w:styleId="a0">
    <w:name w:val="一级条标题"/>
    <w:next w:val="af3"/>
    <w:qFormat/>
    <w:pPr>
      <w:numPr>
        <w:ilvl w:val="1"/>
        <w:numId w:val="1"/>
      </w:numPr>
      <w:spacing w:beforeLines="50" w:before="156" w:afterLines="50" w:after="156"/>
      <w:outlineLvl w:val="2"/>
    </w:pPr>
    <w:rPr>
      <w:rFonts w:ascii="黑体" w:eastAsia="黑体"/>
      <w:sz w:val="21"/>
      <w:szCs w:val="21"/>
    </w:rPr>
  </w:style>
  <w:style w:type="paragraph" w:customStyle="1" w:styleId="a1">
    <w:name w:val="二级条标题"/>
    <w:basedOn w:val="a0"/>
    <w:next w:val="af3"/>
    <w:qFormat/>
    <w:pPr>
      <w:numPr>
        <w:ilvl w:val="2"/>
      </w:numPr>
      <w:spacing w:before="50" w:after="50"/>
      <w:outlineLvl w:val="3"/>
    </w:pPr>
  </w:style>
  <w:style w:type="paragraph" w:customStyle="1" w:styleId="a2">
    <w:name w:val="三级条标题"/>
    <w:basedOn w:val="a1"/>
    <w:next w:val="af3"/>
    <w:qFormat/>
    <w:pPr>
      <w:numPr>
        <w:ilvl w:val="3"/>
      </w:numPr>
      <w:outlineLvl w:val="4"/>
    </w:pPr>
  </w:style>
  <w:style w:type="paragraph" w:customStyle="1" w:styleId="a3">
    <w:name w:val="四级条标题"/>
    <w:basedOn w:val="a2"/>
    <w:next w:val="af3"/>
    <w:qFormat/>
    <w:pPr>
      <w:numPr>
        <w:ilvl w:val="4"/>
      </w:numPr>
      <w:outlineLvl w:val="5"/>
    </w:pPr>
  </w:style>
  <w:style w:type="paragraph" w:customStyle="1" w:styleId="a4">
    <w:name w:val="附录表标号"/>
    <w:basedOn w:val="a5"/>
    <w:next w:val="af3"/>
    <w:qFormat/>
    <w:pPr>
      <w:numPr>
        <w:numId w:val="2"/>
      </w:numPr>
      <w:tabs>
        <w:tab w:val="clear" w:pos="0"/>
      </w:tabs>
      <w:spacing w:line="14" w:lineRule="exact"/>
      <w:ind w:left="811" w:hanging="448"/>
      <w:jc w:val="center"/>
      <w:outlineLvl w:val="0"/>
    </w:pPr>
    <w:rPr>
      <w:color w:val="FFFFFF"/>
    </w:rPr>
  </w:style>
  <w:style w:type="paragraph" w:customStyle="1" w:styleId="af5">
    <w:name w:val="标准书眉_奇数页"/>
    <w:next w:val="a5"/>
    <w:qFormat/>
    <w:pPr>
      <w:tabs>
        <w:tab w:val="center" w:pos="4154"/>
        <w:tab w:val="right" w:pos="8306"/>
      </w:tabs>
      <w:spacing w:after="220"/>
      <w:jc w:val="right"/>
    </w:pPr>
    <w:rPr>
      <w:rFonts w:ascii="黑体" w:eastAsia="黑体"/>
      <w:sz w:val="21"/>
      <w:szCs w:val="21"/>
    </w:rPr>
  </w:style>
  <w:style w:type="paragraph" w:customStyle="1" w:styleId="af6">
    <w:name w:val="标准书脚_奇数页"/>
    <w:qFormat/>
    <w:pPr>
      <w:spacing w:before="120"/>
      <w:ind w:right="198"/>
      <w:jc w:val="right"/>
    </w:pPr>
    <w:rPr>
      <w:rFonts w:ascii="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10</Pages>
  <Words>818</Words>
  <Characters>4668</Characters>
  <Application>Microsoft Office Word</Application>
  <DocSecurity>0</DocSecurity>
  <Lines>38</Lines>
  <Paragraphs>10</Paragraphs>
  <ScaleCrop>false</ScaleCrop>
  <Company>贵州省工商行政管理局</Company>
  <LinksUpToDate>false</LinksUpToDate>
  <CharactersWithSpaces>5476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王丁</cp:lastModifiedBy>
  <cp:revision>5</cp:revision>
  <dcterms:created xsi:type="dcterms:W3CDTF">2014-10-29T12:08:00Z</dcterms:created>
  <dcterms:modified xsi:type="dcterms:W3CDTF">2019-03-21T01:24:00Z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