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《农村道德讲堂建设指南》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编制说明</w:t>
      </w:r>
    </w:p>
    <w:p>
      <w:pPr>
        <w:adjustRightInd w:val="0"/>
        <w:snapToGrid w:val="0"/>
        <w:spacing w:line="360" w:lineRule="auto"/>
        <w:outlineLvl w:val="0"/>
        <w:rPr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一、任务来源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根据省文明办工作要求，贵州网宣信息技术有限公司编制《农村道德讲堂建设指南》地方标准。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起草单位：贵州省文明办、贵州网宣信息技术有限公司。</w:t>
      </w:r>
    </w:p>
    <w:p>
      <w:pPr>
        <w:adjustRightInd w:val="0"/>
        <w:snapToGrid w:val="0"/>
        <w:spacing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二、标准制定的目的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为深化精神文明创建工作，大力弘扬社会主义核心价值观，传递正能量，大力推进乡村振兴战略，建设美丽乡村，提高乡风文明程度，特制定本标准。</w:t>
      </w:r>
    </w:p>
    <w:p>
      <w:pPr>
        <w:adjustRightInd w:val="0"/>
        <w:snapToGrid w:val="0"/>
        <w:spacing w:line="360" w:lineRule="auto"/>
        <w:ind w:firstLine="422" w:firstLineChars="15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三、标准制定过程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该标准的编制从2017年10月到2018年8月，历经10个月时间，经过了理论研究、实地调查、对比分析、召开座谈会、反复推敲讨论等环节，从标准名称、环境布置等结构层次的考量，逐一反复推敲、讨论，具体如下：</w:t>
      </w:r>
    </w:p>
    <w:p>
      <w:pPr>
        <w:adjustRightInd w:val="0"/>
        <w:snapToGrid w:val="0"/>
        <w:spacing w:line="360" w:lineRule="auto"/>
        <w:ind w:firstLine="361" w:firstLineChars="150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（一）第一阶段：征求意见稿</w:t>
      </w:r>
    </w:p>
    <w:p>
      <w:pPr>
        <w:adjustRightInd w:val="0"/>
        <w:snapToGrid w:val="0"/>
        <w:spacing w:line="360" w:lineRule="auto"/>
        <w:ind w:firstLine="472" w:firstLineChars="196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1.形成征求意见稿第一稿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为了确保标准编制工作的顺利开展，自接到标准立项文件，2017年10月9日，贵州网宣信息技术有限公司召开了第一次会议，成立了标准编制小组，确定了标准的初步框架。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根据第一次会议提出的标准起草的总体要求及标准总体框架，标准起草小组分工明确、协同合作、及时沟通，收集了国家及省有关道德讲堂建设的政策文件，在全面梳理的基础上，形成了标准征求意见稿第一稿。</w:t>
      </w:r>
    </w:p>
    <w:p>
      <w:pPr>
        <w:adjustRightInd w:val="0"/>
        <w:snapToGrid w:val="0"/>
        <w:spacing w:line="360" w:lineRule="auto"/>
        <w:ind w:firstLine="472" w:firstLineChars="196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2.形成标准征求意见稿第二稿和第三稿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根据标准起草时间进度安排，2018年1月8日，标准起草小组召开第二次会议，对标准征求意见稿第一稿进行了逐条逐句的讨论，并对部分框架进行了调整。并对相关标准内容进行简化、修改完善，会后，起草小组对标准作了修改，形成标准征求意见稿第二稿，并与专家进行再次研讨，形成标准征求意见稿第三稿。</w:t>
      </w:r>
    </w:p>
    <w:p>
      <w:pPr>
        <w:adjustRightInd w:val="0"/>
        <w:snapToGrid w:val="0"/>
        <w:spacing w:line="360" w:lineRule="auto"/>
        <w:ind w:firstLine="472" w:firstLineChars="196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3.形成标准征求意见稿第四稿</w:t>
      </w:r>
    </w:p>
    <w:p>
      <w:pPr>
        <w:adjustRightInd w:val="0"/>
        <w:snapToGrid w:val="0"/>
        <w:spacing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2018年6月18日，标准起草小组召开第三次会议，对标准征求意见稿第三稿进行逐条逐句逐字讨论、修改。出于标准整体构架的考虑，结合地区差异性，将人居环境整治修改为重要标准，同时主要公共服务的要求进行了简化和进一步明确。此外，对每一句的语言表述作进一步斟酌，以确保标准语句的精练、严谨。在此基础上，修改形成征求意见稿第四稿。</w:t>
      </w:r>
    </w:p>
    <w:p>
      <w:pPr>
        <w:adjustRightInd w:val="0"/>
        <w:snapToGrid w:val="0"/>
        <w:spacing w:line="360" w:lineRule="auto"/>
        <w:ind w:firstLine="361" w:firstLineChars="150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（二）第二阶段：征求意见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为确保标准的科学性、合理性和实用性，向社会广泛征求意见。</w:t>
      </w:r>
    </w:p>
    <w:p>
      <w:pPr>
        <w:adjustRightInd w:val="0"/>
        <w:snapToGrid w:val="0"/>
        <w:spacing w:line="360" w:lineRule="auto"/>
        <w:ind w:firstLine="562" w:firstLineChars="20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四、标准编制原则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道德力量是国家安定、社会和谐、人民幸福的重要因素。随着工业化、城镇化、农业现代化、信息化深入发展，人们思想活动的独立性、选择性、多变性、差异性不断增强，诚信缺失、信仰缺乏、道德失范等社会问题不同程度存在。当前，我省正处在脱贫攻坚、同步小康的关键时期，迫切需要以道德理念巩固全省人民共同团结奋斗的思想基础。建设农村道德讲堂，是加强农村精神文明建设，弘扬社会主义核心价值体观，移风易俗，培育新型农民，倡导文明乡风的重要平台和抓手，是加强新时期公民道德建设的创新之举。标准编制遵循“科学性、实用性、统一性、规范性”的原则，注重标准的可操作性。</w:t>
      </w:r>
    </w:p>
    <w:p>
      <w:pPr>
        <w:adjustRightInd w:val="0"/>
        <w:snapToGrid w:val="0"/>
        <w:spacing w:line="360" w:lineRule="auto"/>
        <w:ind w:firstLine="422" w:firstLineChars="15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五、标准的主要内容和依据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《农村道德讲堂建设指南》</w:t>
      </w:r>
      <w:r>
        <w:rPr>
          <w:rFonts w:hint="eastAsia"/>
          <w:sz w:val="24"/>
          <w:szCs w:val="24"/>
        </w:rPr>
        <w:t>主要内容体现在要求上，有环境布置、规范模式、提升宣讲实效、运行保障四个方面。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3.1 环境布置。主要根据场地大小、所处位置，因地制宜进行必要的装饰装修，营造浓厚的道德氛围，包括背景板、宣讲台、主持桌、词条等内容。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主要编制依据如下：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中共中央办公厅文件：《关于培育和践行社会主义核心价值观的意见》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贵州省文明办内部资料：《贵州省道德讲堂建设指南》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ins w:id="0" w:author="al" w:date="2019-01-04T10:03:20Z">
        <w:r>
          <w:rPr>
            <w:rFonts w:hint="eastAsia"/>
            <w:color w:val="FF0000"/>
            <w:sz w:val="24"/>
            <w:szCs w:val="24"/>
            <w:lang w:val="en-US" w:eastAsia="zh-CN"/>
            <w:rPrChange w:id="1" w:author="al" w:date="2019-01-04T10:04:33Z">
              <w:rPr>
                <w:rFonts w:hint="eastAsia"/>
                <w:sz w:val="24"/>
                <w:szCs w:val="24"/>
                <w:lang w:val="en-US" w:eastAsia="zh-CN"/>
              </w:rPr>
            </w:rPrChange>
          </w:rPr>
          <w:t>3.2</w:t>
        </w:r>
      </w:ins>
      <w:ins w:id="3" w:author="al" w:date="2019-01-04T10:03:22Z">
        <w:r>
          <w:rPr>
            <w:rFonts w:hint="eastAsia"/>
            <w:color w:val="FF0000"/>
            <w:sz w:val="24"/>
            <w:szCs w:val="24"/>
            <w:lang w:val="en-US" w:eastAsia="zh-CN"/>
            <w:rPrChange w:id="4" w:author="al" w:date="2019-01-04T10:04:33Z">
              <w:rPr>
                <w:rFonts w:hint="eastAsia"/>
                <w:sz w:val="24"/>
                <w:szCs w:val="24"/>
                <w:lang w:val="en-US" w:eastAsia="zh-CN"/>
              </w:rPr>
            </w:rPrChange>
          </w:rPr>
          <w:t xml:space="preserve"> </w:t>
        </w:r>
      </w:ins>
      <w:r>
        <w:rPr>
          <w:rFonts w:hint="eastAsia"/>
          <w:sz w:val="24"/>
          <w:szCs w:val="24"/>
        </w:rPr>
        <w:t>规范模式</w:t>
      </w:r>
      <w:ins w:id="6" w:author="al" w:date="2019-01-04T10:03:30Z">
        <w:r>
          <w:rPr>
            <w:rFonts w:hint="eastAsia"/>
            <w:sz w:val="24"/>
            <w:szCs w:val="24"/>
            <w:lang w:eastAsia="zh-CN"/>
          </w:rPr>
          <w:t>。</w:t>
        </w:r>
      </w:ins>
      <w:r>
        <w:rPr>
          <w:rFonts w:hint="eastAsia"/>
          <w:sz w:val="24"/>
          <w:szCs w:val="24"/>
        </w:rPr>
        <w:t>主要指完成道德讲堂所经过的流程，包括 “唱一首歌曲” “看一部短片” “诵一段经典”“讲一个故事”、“群众评议身边好人故事”“作一番点评”、向“德”鞠躬等程序。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主要编制依据如下：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中共中央办公厅文件：《关于培育和践行社会主义核心价值观的意见》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贵州省文明办文件：《关于加强德师队伍建设的意见（试行）》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贵州省文明办内部资料：《贵州省道德讲堂建设指南》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ins w:id="7" w:author="al" w:date="2019-01-04T10:03:40Z">
        <w:r>
          <w:rPr>
            <w:rFonts w:hint="eastAsia"/>
            <w:color w:val="FF0000"/>
            <w:sz w:val="24"/>
            <w:szCs w:val="24"/>
            <w:lang w:val="en-US" w:eastAsia="zh-CN"/>
            <w:rPrChange w:id="8" w:author="al" w:date="2019-01-04T10:04:37Z">
              <w:rPr>
                <w:rFonts w:hint="eastAsia"/>
                <w:sz w:val="24"/>
                <w:szCs w:val="24"/>
                <w:lang w:val="en-US" w:eastAsia="zh-CN"/>
              </w:rPr>
            </w:rPrChange>
          </w:rPr>
          <w:t>3.3</w:t>
        </w:r>
      </w:ins>
      <w:ins w:id="10" w:author="al" w:date="2019-01-04T10:03:51Z">
        <w:r>
          <w:rPr>
            <w:rFonts w:hint="eastAsia"/>
            <w:sz w:val="24"/>
            <w:szCs w:val="24"/>
            <w:lang w:val="en-US" w:eastAsia="zh-CN"/>
          </w:rPr>
          <w:t xml:space="preserve"> </w:t>
        </w:r>
      </w:ins>
      <w:r>
        <w:rPr>
          <w:rFonts w:hint="eastAsia"/>
          <w:sz w:val="24"/>
          <w:szCs w:val="24"/>
        </w:rPr>
        <w:t>提升宣讲实效，主要指把握农村群众的需求和特点，选好宣讲主题和内容，提升说服力和感染力。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主要编制依据如下：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中共中央办公厅文件：</w:t>
      </w:r>
      <w:bookmarkStart w:id="0" w:name="_GoBack"/>
      <w:bookmarkEnd w:id="0"/>
      <w:r>
        <w:rPr>
          <w:rFonts w:hint="eastAsia"/>
          <w:sz w:val="24"/>
          <w:szCs w:val="24"/>
        </w:rPr>
        <w:t>《关于培育和践行社会主义核心价值观的意见》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贵州省文明办文件：《关于加强德师队伍建设的意见（试行）》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贵州省文明办文件：《关于做好2015年道德讲堂和德师队伍建设的通知》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ins w:id="11" w:author="al" w:date="2019-01-04T10:03:57Z">
        <w:r>
          <w:rPr>
            <w:rFonts w:hint="eastAsia"/>
            <w:color w:val="FF0000"/>
            <w:sz w:val="24"/>
            <w:szCs w:val="24"/>
            <w:lang w:val="en-US" w:eastAsia="zh-CN"/>
            <w:rPrChange w:id="12" w:author="al" w:date="2019-01-04T10:04:41Z">
              <w:rPr>
                <w:rFonts w:hint="eastAsia"/>
                <w:sz w:val="24"/>
                <w:szCs w:val="24"/>
                <w:lang w:val="en-US" w:eastAsia="zh-CN"/>
              </w:rPr>
            </w:rPrChange>
          </w:rPr>
          <w:t>3.4</w:t>
        </w:r>
      </w:ins>
      <w:ins w:id="14" w:author="al" w:date="2019-01-04T10:03:58Z">
        <w:r>
          <w:rPr>
            <w:rFonts w:hint="eastAsia"/>
            <w:color w:val="FF0000"/>
            <w:sz w:val="24"/>
            <w:szCs w:val="24"/>
            <w:lang w:val="en-US" w:eastAsia="zh-CN"/>
            <w:rPrChange w:id="15" w:author="al" w:date="2019-01-04T10:04:41Z">
              <w:rPr>
                <w:rFonts w:hint="eastAsia"/>
                <w:sz w:val="24"/>
                <w:szCs w:val="24"/>
                <w:lang w:val="en-US" w:eastAsia="zh-CN"/>
              </w:rPr>
            </w:rPrChange>
          </w:rPr>
          <w:t xml:space="preserve"> </w:t>
        </w:r>
      </w:ins>
      <w:r>
        <w:rPr>
          <w:rFonts w:hint="eastAsia"/>
          <w:sz w:val="24"/>
          <w:szCs w:val="24"/>
        </w:rPr>
        <w:t>运行保障，主要是指明确责任人，建好道德讲堂的宣讲队伍。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主要编制依据如下：</w:t>
      </w:r>
      <w:r>
        <w:rPr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贵州省文明办文件：《关于加强德师队伍建设的意见（试行）》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贵州省文明办文件：《关于做好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年道德讲堂和德师队伍建设的通知》</w:t>
      </w:r>
    </w:p>
    <w:p>
      <w:pPr>
        <w:adjustRightInd w:val="0"/>
        <w:snapToGrid w:val="0"/>
        <w:spacing w:line="360" w:lineRule="auto"/>
        <w:ind w:firstLine="422" w:firstLineChars="15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六、与其他标准的关系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本标准在编制过程中与相关行业标准相协调、相衔接。</w:t>
      </w:r>
    </w:p>
    <w:p>
      <w:pPr>
        <w:adjustRightInd w:val="0"/>
        <w:snapToGrid w:val="0"/>
        <w:spacing w:line="360" w:lineRule="auto"/>
        <w:ind w:firstLine="422" w:firstLineChars="15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七、与有关的现行法律、法规和强制性标准的关系</w:t>
      </w:r>
    </w:p>
    <w:p>
      <w:pPr>
        <w:adjustRightInd w:val="0"/>
        <w:snapToGrid w:val="0"/>
        <w:spacing w:line="360" w:lineRule="auto"/>
        <w:ind w:firstLine="470" w:firstLineChars="196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本标准与现行法律、法规和强制性标准没有冲突。</w:t>
      </w:r>
    </w:p>
    <w:p>
      <w:pPr>
        <w:adjustRightInd w:val="0"/>
        <w:snapToGrid w:val="0"/>
        <w:spacing w:line="360" w:lineRule="auto"/>
        <w:ind w:firstLine="422" w:firstLineChars="15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八、标准在编写过程中意见分歧情况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本标准在编写过程中没有重大意见分歧。</w:t>
      </w:r>
    </w:p>
    <w:p>
      <w:pPr>
        <w:adjustRightInd w:val="0"/>
        <w:snapToGrid w:val="0"/>
        <w:spacing w:line="360" w:lineRule="auto"/>
        <w:ind w:firstLine="562" w:firstLineChars="200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九、标准实施预期的效益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本标准的制定，使全省农村道德讲堂建设有标准可依，有利于全省一盘棋规范和加强农村道德讲堂建设，提升农民素质，助力脱贫攻坚。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本标准的发布实施对于贵州农村精神文明建设具有重要的指导意义，规范了农村道德讲堂建设、管理、活动等环节，有助于大力推进乡村振兴战略，为到2020年与全国同步建成全面小康社会提供支撑。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l">
    <w15:presenceInfo w15:providerId="WPS Office" w15:userId="3763745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148B"/>
    <w:rsid w:val="000042CE"/>
    <w:rsid w:val="000139CE"/>
    <w:rsid w:val="00033141"/>
    <w:rsid w:val="000A6064"/>
    <w:rsid w:val="000B545E"/>
    <w:rsid w:val="000B7174"/>
    <w:rsid w:val="000E6064"/>
    <w:rsid w:val="000F7A8B"/>
    <w:rsid w:val="00131B7B"/>
    <w:rsid w:val="00184FFB"/>
    <w:rsid w:val="001C363F"/>
    <w:rsid w:val="001D5318"/>
    <w:rsid w:val="001E7230"/>
    <w:rsid w:val="001F0832"/>
    <w:rsid w:val="00245810"/>
    <w:rsid w:val="00254741"/>
    <w:rsid w:val="002A4C0C"/>
    <w:rsid w:val="002B4478"/>
    <w:rsid w:val="002C0AA4"/>
    <w:rsid w:val="002C41E2"/>
    <w:rsid w:val="002C7DB8"/>
    <w:rsid w:val="00300CC0"/>
    <w:rsid w:val="003032EF"/>
    <w:rsid w:val="00311E60"/>
    <w:rsid w:val="00321880"/>
    <w:rsid w:val="00364983"/>
    <w:rsid w:val="00364D8B"/>
    <w:rsid w:val="00371F86"/>
    <w:rsid w:val="00374A36"/>
    <w:rsid w:val="003C7CAD"/>
    <w:rsid w:val="00450157"/>
    <w:rsid w:val="004517C4"/>
    <w:rsid w:val="004B148B"/>
    <w:rsid w:val="004B23CB"/>
    <w:rsid w:val="004C2D36"/>
    <w:rsid w:val="004E5018"/>
    <w:rsid w:val="00512619"/>
    <w:rsid w:val="00572EEF"/>
    <w:rsid w:val="00573FB0"/>
    <w:rsid w:val="00587D6B"/>
    <w:rsid w:val="005E276A"/>
    <w:rsid w:val="006231B9"/>
    <w:rsid w:val="00625CF6"/>
    <w:rsid w:val="00630447"/>
    <w:rsid w:val="00642B78"/>
    <w:rsid w:val="00665C78"/>
    <w:rsid w:val="00672685"/>
    <w:rsid w:val="00676014"/>
    <w:rsid w:val="006A21CF"/>
    <w:rsid w:val="006B4C61"/>
    <w:rsid w:val="006D36DF"/>
    <w:rsid w:val="00707CB0"/>
    <w:rsid w:val="007473A2"/>
    <w:rsid w:val="00781683"/>
    <w:rsid w:val="007A341E"/>
    <w:rsid w:val="007C55A1"/>
    <w:rsid w:val="007F4739"/>
    <w:rsid w:val="007F47D7"/>
    <w:rsid w:val="00806286"/>
    <w:rsid w:val="008114F3"/>
    <w:rsid w:val="00830B00"/>
    <w:rsid w:val="0084104A"/>
    <w:rsid w:val="00842E05"/>
    <w:rsid w:val="008D5CF8"/>
    <w:rsid w:val="008D6CFF"/>
    <w:rsid w:val="008E0F1B"/>
    <w:rsid w:val="008E31F5"/>
    <w:rsid w:val="00904B86"/>
    <w:rsid w:val="00941976"/>
    <w:rsid w:val="00961BE8"/>
    <w:rsid w:val="00972CBB"/>
    <w:rsid w:val="00986EB8"/>
    <w:rsid w:val="009A2815"/>
    <w:rsid w:val="009C581C"/>
    <w:rsid w:val="00A63874"/>
    <w:rsid w:val="00A72796"/>
    <w:rsid w:val="00A93C41"/>
    <w:rsid w:val="00AB539A"/>
    <w:rsid w:val="00AD0345"/>
    <w:rsid w:val="00AF30A1"/>
    <w:rsid w:val="00AF4D1B"/>
    <w:rsid w:val="00B26141"/>
    <w:rsid w:val="00B5334F"/>
    <w:rsid w:val="00B978DF"/>
    <w:rsid w:val="00BA550D"/>
    <w:rsid w:val="00C0102F"/>
    <w:rsid w:val="00C1744A"/>
    <w:rsid w:val="00C17D80"/>
    <w:rsid w:val="00C62D1A"/>
    <w:rsid w:val="00CA5BC4"/>
    <w:rsid w:val="00CA7E79"/>
    <w:rsid w:val="00CC1365"/>
    <w:rsid w:val="00D1791E"/>
    <w:rsid w:val="00D26D9F"/>
    <w:rsid w:val="00D274B3"/>
    <w:rsid w:val="00D53DCC"/>
    <w:rsid w:val="00D94879"/>
    <w:rsid w:val="00DA185D"/>
    <w:rsid w:val="00DA3FAC"/>
    <w:rsid w:val="00E35CF1"/>
    <w:rsid w:val="00E542E7"/>
    <w:rsid w:val="00E62906"/>
    <w:rsid w:val="00E71D4A"/>
    <w:rsid w:val="00E7317F"/>
    <w:rsid w:val="00E76FFC"/>
    <w:rsid w:val="00EB1258"/>
    <w:rsid w:val="00EB4706"/>
    <w:rsid w:val="00F236CE"/>
    <w:rsid w:val="00F40614"/>
    <w:rsid w:val="00F66DB6"/>
    <w:rsid w:val="00F705DC"/>
    <w:rsid w:val="00FE280E"/>
    <w:rsid w:val="058A76E9"/>
    <w:rsid w:val="244048B5"/>
    <w:rsid w:val="4DF349D2"/>
    <w:rsid w:val="4E285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uiPriority w:val="99"/>
    <w:rPr>
      <w:sz w:val="18"/>
      <w:szCs w:val="18"/>
    </w:r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文档结构图 Char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3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3</Pages>
  <Words>308</Words>
  <Characters>1759</Characters>
  <Lines>14</Lines>
  <Paragraphs>4</Paragraphs>
  <TotalTime>15</TotalTime>
  <ScaleCrop>false</ScaleCrop>
  <LinksUpToDate>false</LinksUpToDate>
  <CharactersWithSpaces>2063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2016-12-20T05:45:00Z</dcterms:created>
  <dc:creator>FtpDown</dc:creator>
  <cp:lastModifiedBy>al</cp:lastModifiedBy>
  <dcterms:modified xsi:type="dcterms:W3CDTF">2019-01-04T02:04:44Z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