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200" w:rsidRDefault="000F62F4" w:rsidP="005B6A9C">
      <w:pPr>
        <w:pStyle w:val="a7"/>
        <w:spacing w:line="360" w:lineRule="auto"/>
        <w:jc w:val="center"/>
        <w:rPr>
          <w:rFonts w:ascii="黑体" w:eastAsia="黑体"/>
          <w:b/>
          <w:color w:val="000000"/>
          <w:sz w:val="36"/>
          <w:szCs w:val="36"/>
        </w:rPr>
      </w:pPr>
      <w:r>
        <w:rPr>
          <w:rFonts w:ascii="黑体" w:eastAsia="黑体" w:hint="eastAsia"/>
          <w:b/>
          <w:color w:val="000000"/>
          <w:sz w:val="36"/>
          <w:szCs w:val="36"/>
        </w:rPr>
        <w:t xml:space="preserve"> </w:t>
      </w:r>
    </w:p>
    <w:p w:rsidR="00567549" w:rsidRDefault="00567549" w:rsidP="005B6A9C">
      <w:pPr>
        <w:pStyle w:val="a7"/>
        <w:spacing w:line="360" w:lineRule="auto"/>
        <w:jc w:val="center"/>
        <w:rPr>
          <w:rFonts w:ascii="方正小标宋简体" w:eastAsia="方正小标宋简体" w:hAnsi="仿宋"/>
          <w:sz w:val="32"/>
          <w:szCs w:val="32"/>
        </w:rPr>
      </w:pPr>
      <w:r w:rsidRPr="00567549">
        <w:rPr>
          <w:rFonts w:ascii="方正小标宋简体" w:eastAsia="方正小标宋简体" w:hAnsi="仿宋" w:hint="eastAsia"/>
          <w:sz w:val="32"/>
          <w:szCs w:val="32"/>
        </w:rPr>
        <w:t>贵州省地方标准《</w:t>
      </w:r>
      <w:r w:rsidR="00E45A68" w:rsidRPr="00E45A68">
        <w:rPr>
          <w:rFonts w:ascii="方正小标宋简体" w:eastAsia="方正小标宋简体" w:hAnsi="仿宋" w:hint="eastAsia"/>
          <w:sz w:val="32"/>
          <w:szCs w:val="32"/>
        </w:rPr>
        <w:t>铸造铝及其合金</w:t>
      </w:r>
      <w:r w:rsidR="003E67AD">
        <w:rPr>
          <w:rFonts w:ascii="方正小标宋简体" w:eastAsia="方正小标宋简体" w:hAnsi="仿宋" w:hint="eastAsia"/>
          <w:sz w:val="32"/>
          <w:szCs w:val="32"/>
        </w:rPr>
        <w:t>冲击</w:t>
      </w:r>
      <w:r w:rsidR="00E45A68" w:rsidRPr="00E45A68">
        <w:rPr>
          <w:rFonts w:ascii="方正小标宋简体" w:eastAsia="方正小标宋简体" w:hAnsi="仿宋" w:hint="eastAsia"/>
          <w:sz w:val="32"/>
          <w:szCs w:val="32"/>
        </w:rPr>
        <w:t>试验用试样及方法</w:t>
      </w:r>
      <w:r w:rsidRPr="00567549">
        <w:rPr>
          <w:rFonts w:ascii="方正小标宋简体" w:eastAsia="方正小标宋简体" w:hAnsi="仿宋" w:hint="eastAsia"/>
          <w:sz w:val="32"/>
          <w:szCs w:val="32"/>
        </w:rPr>
        <w:t>》</w:t>
      </w:r>
    </w:p>
    <w:p w:rsidR="005B6A9C" w:rsidRPr="00E45A68" w:rsidRDefault="0099348C" w:rsidP="005B6A9C">
      <w:pPr>
        <w:pStyle w:val="a7"/>
        <w:spacing w:line="360" w:lineRule="auto"/>
        <w:jc w:val="center"/>
        <w:rPr>
          <w:rFonts w:ascii="方正小标宋简体" w:eastAsia="方正小标宋简体" w:hAnsi="仿宋"/>
          <w:sz w:val="32"/>
          <w:szCs w:val="32"/>
        </w:rPr>
      </w:pPr>
      <w:r>
        <w:rPr>
          <w:rFonts w:ascii="方正小标宋简体" w:eastAsia="方正小标宋简体" w:hAnsi="仿宋" w:hint="eastAsia"/>
          <w:sz w:val="32"/>
          <w:szCs w:val="32"/>
        </w:rPr>
        <w:t>修订</w:t>
      </w:r>
      <w:r w:rsidR="00567549" w:rsidRPr="00E45A68">
        <w:rPr>
          <w:rFonts w:ascii="方正小标宋简体" w:eastAsia="方正小标宋简体" w:hAnsi="仿宋" w:hint="eastAsia"/>
          <w:sz w:val="32"/>
          <w:szCs w:val="32"/>
        </w:rPr>
        <w:t>征求意见稿</w:t>
      </w:r>
      <w:r w:rsidR="00567549" w:rsidRPr="00564CFA">
        <w:rPr>
          <w:rFonts w:ascii="方正小标宋简体" w:eastAsia="方正小标宋简体" w:hAnsi="仿宋" w:hint="eastAsia"/>
          <w:sz w:val="32"/>
          <w:szCs w:val="32"/>
        </w:rPr>
        <w:t>编制说明</w:t>
      </w:r>
      <w:r w:rsidR="000F62F4" w:rsidRPr="00E45A68">
        <w:rPr>
          <w:rFonts w:ascii="方正小标宋简体" w:eastAsia="方正小标宋简体" w:hAnsi="仿宋" w:hint="eastAsia"/>
          <w:sz w:val="32"/>
          <w:szCs w:val="32"/>
        </w:rPr>
        <w:t xml:space="preserve"> </w:t>
      </w:r>
    </w:p>
    <w:p w:rsidR="007871D2" w:rsidRDefault="007871D2"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1202D1">
        <w:rPr>
          <w:rFonts w:ascii="黑体" w:eastAsia="黑体" w:hint="eastAsia"/>
          <w:b/>
          <w:szCs w:val="20"/>
        </w:rPr>
        <w:t>项目背景</w:t>
      </w:r>
    </w:p>
    <w:p w:rsidR="004E0A72" w:rsidRDefault="004E0A7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Pr>
          <w:rFonts w:ascii="仿宋" w:eastAsia="仿宋" w:hAnsi="仿宋" w:cs="宋体" w:hint="eastAsia"/>
          <w:bCs/>
          <w:kern w:val="36"/>
          <w:sz w:val="24"/>
        </w:rPr>
        <w:t>贵州是我国工业不发达地区，但铝合金特别是</w:t>
      </w:r>
      <w:r w:rsidRPr="004E0A72">
        <w:rPr>
          <w:rFonts w:ascii="仿宋" w:eastAsia="仿宋" w:hAnsi="仿宋" w:cs="宋体" w:hint="eastAsia"/>
          <w:bCs/>
          <w:kern w:val="36"/>
          <w:sz w:val="24"/>
        </w:rPr>
        <w:t>铸造铝及其合金</w:t>
      </w:r>
      <w:r>
        <w:rPr>
          <w:rFonts w:ascii="仿宋" w:eastAsia="仿宋" w:hAnsi="仿宋" w:cs="宋体" w:hint="eastAsia"/>
          <w:bCs/>
          <w:kern w:val="36"/>
          <w:sz w:val="24"/>
        </w:rPr>
        <w:t>的生产制造一直处于国内领先水平。</w:t>
      </w:r>
      <w:r w:rsidR="001C1BBF">
        <w:rPr>
          <w:rFonts w:ascii="仿宋" w:eastAsia="仿宋" w:hAnsi="仿宋" w:cs="宋体" w:hint="eastAsia"/>
          <w:bCs/>
          <w:kern w:val="36"/>
          <w:sz w:val="24"/>
        </w:rPr>
        <w:t>2012以来在国家和贵州省相关部门的大力支持下，以中国铝业贵州分公司和</w:t>
      </w:r>
      <w:r w:rsidR="001C1BBF" w:rsidRPr="001C1BBF">
        <w:rPr>
          <w:rFonts w:ascii="仿宋" w:eastAsia="仿宋" w:hAnsi="仿宋" w:cs="宋体" w:hint="eastAsia"/>
          <w:bCs/>
          <w:kern w:val="36"/>
          <w:sz w:val="24"/>
        </w:rPr>
        <w:t>贵州华科铝材料工程技术研究有限公司</w:t>
      </w:r>
      <w:r w:rsidR="001C1BBF">
        <w:rPr>
          <w:rFonts w:ascii="仿宋" w:eastAsia="仿宋" w:hAnsi="仿宋" w:cs="宋体" w:hint="eastAsia"/>
          <w:bCs/>
          <w:kern w:val="36"/>
          <w:sz w:val="24"/>
        </w:rPr>
        <w:t>为主的企业在</w:t>
      </w:r>
      <w:r w:rsidR="002840A7">
        <w:rPr>
          <w:rFonts w:ascii="仿宋" w:eastAsia="仿宋" w:hAnsi="仿宋" w:cs="宋体" w:hint="eastAsia"/>
          <w:bCs/>
          <w:kern w:val="36"/>
          <w:sz w:val="24"/>
        </w:rPr>
        <w:t>新型特殊性能</w:t>
      </w:r>
      <w:r w:rsidR="001C1BBF" w:rsidRPr="001C1BBF">
        <w:rPr>
          <w:rFonts w:ascii="仿宋" w:eastAsia="仿宋" w:hAnsi="仿宋" w:cs="宋体" w:hint="eastAsia"/>
          <w:bCs/>
          <w:kern w:val="36"/>
          <w:sz w:val="24"/>
        </w:rPr>
        <w:t>铸造铝及其合金</w:t>
      </w:r>
      <w:r w:rsidR="002840A7" w:rsidRPr="002840A7">
        <w:rPr>
          <w:rFonts w:ascii="仿宋" w:eastAsia="仿宋" w:hAnsi="仿宋" w:cs="宋体" w:hint="eastAsia"/>
          <w:bCs/>
          <w:kern w:val="36"/>
          <w:sz w:val="24"/>
        </w:rPr>
        <w:t>新材</w:t>
      </w:r>
      <w:r w:rsidR="001C1BBF">
        <w:rPr>
          <w:rFonts w:ascii="仿宋" w:eastAsia="仿宋" w:hAnsi="仿宋" w:cs="宋体" w:hint="eastAsia"/>
          <w:bCs/>
          <w:kern w:val="36"/>
          <w:sz w:val="24"/>
        </w:rPr>
        <w:t>研发制造应用取得了显著成效，推动了贵州铝业持续发展。</w:t>
      </w:r>
    </w:p>
    <w:p w:rsidR="006D125C" w:rsidRDefault="00A96D43"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A96D43">
        <w:rPr>
          <w:rFonts w:ascii="仿宋" w:eastAsia="仿宋" w:hAnsi="仿宋" w:cs="宋体" w:hint="eastAsia"/>
          <w:bCs/>
          <w:kern w:val="36"/>
          <w:sz w:val="24"/>
        </w:rPr>
        <w:t>铸造铝合金一般为</w:t>
      </w:r>
      <w:r w:rsidR="003F4FC9" w:rsidRPr="003F4FC9">
        <w:rPr>
          <w:rFonts w:ascii="仿宋" w:eastAsia="仿宋" w:hAnsi="仿宋" w:cs="宋体" w:hint="eastAsia"/>
          <w:bCs/>
          <w:kern w:val="36"/>
          <w:sz w:val="24"/>
        </w:rPr>
        <w:t>铝合金</w:t>
      </w:r>
      <w:r w:rsidR="003F4FC9">
        <w:rPr>
          <w:rFonts w:ascii="仿宋" w:eastAsia="仿宋" w:hAnsi="仿宋" w:cs="宋体" w:hint="eastAsia"/>
          <w:bCs/>
          <w:kern w:val="36"/>
          <w:sz w:val="24"/>
        </w:rPr>
        <w:t>产品的</w:t>
      </w:r>
      <w:r w:rsidRPr="00A96D43">
        <w:rPr>
          <w:rFonts w:ascii="仿宋" w:eastAsia="仿宋" w:hAnsi="仿宋" w:cs="宋体" w:hint="eastAsia"/>
          <w:bCs/>
          <w:kern w:val="36"/>
          <w:sz w:val="24"/>
        </w:rPr>
        <w:t>原材料，对</w:t>
      </w:r>
      <w:r w:rsidR="003E67AD">
        <w:rPr>
          <w:rFonts w:ascii="仿宋" w:eastAsia="仿宋" w:hAnsi="仿宋" w:cs="宋体" w:hint="eastAsia"/>
          <w:bCs/>
          <w:kern w:val="36"/>
          <w:sz w:val="24"/>
        </w:rPr>
        <w:t>力学</w:t>
      </w:r>
      <w:r w:rsidRPr="00A96D43">
        <w:rPr>
          <w:rFonts w:ascii="仿宋" w:eastAsia="仿宋" w:hAnsi="仿宋" w:cs="宋体" w:hint="eastAsia"/>
          <w:bCs/>
          <w:kern w:val="36"/>
          <w:sz w:val="24"/>
        </w:rPr>
        <w:t>性能</w:t>
      </w:r>
      <w:r w:rsidR="003E67AD">
        <w:rPr>
          <w:rFonts w:ascii="仿宋" w:eastAsia="仿宋" w:hAnsi="仿宋" w:cs="宋体" w:hint="eastAsia"/>
          <w:bCs/>
          <w:kern w:val="36"/>
          <w:sz w:val="24"/>
        </w:rPr>
        <w:t>特别是冲击性能</w:t>
      </w:r>
      <w:r w:rsidRPr="00A96D43">
        <w:rPr>
          <w:rFonts w:ascii="仿宋" w:eastAsia="仿宋" w:hAnsi="仿宋" w:cs="宋体" w:hint="eastAsia"/>
          <w:bCs/>
          <w:kern w:val="36"/>
          <w:sz w:val="24"/>
        </w:rPr>
        <w:t>没有要求，</w:t>
      </w:r>
      <w:r w:rsidR="003F4FC9">
        <w:rPr>
          <w:rFonts w:ascii="仿宋" w:eastAsia="仿宋" w:hAnsi="仿宋" w:cs="宋体" w:hint="eastAsia"/>
          <w:bCs/>
          <w:kern w:val="36"/>
          <w:sz w:val="24"/>
        </w:rPr>
        <w:t>但</w:t>
      </w:r>
      <w:r w:rsidRPr="00A96D43">
        <w:rPr>
          <w:rFonts w:ascii="仿宋" w:eastAsia="仿宋" w:hAnsi="仿宋" w:cs="宋体" w:hint="eastAsia"/>
          <w:bCs/>
          <w:kern w:val="36"/>
          <w:sz w:val="24"/>
        </w:rPr>
        <w:t>随着</w:t>
      </w:r>
      <w:r w:rsidR="003F4FC9">
        <w:rPr>
          <w:rFonts w:ascii="仿宋" w:eastAsia="仿宋" w:hAnsi="仿宋" w:cs="宋体" w:hint="eastAsia"/>
          <w:bCs/>
          <w:kern w:val="36"/>
          <w:sz w:val="24"/>
        </w:rPr>
        <w:t>贵州省</w:t>
      </w:r>
      <w:r w:rsidRPr="00A96D43">
        <w:rPr>
          <w:rFonts w:ascii="仿宋" w:eastAsia="仿宋" w:hAnsi="仿宋" w:cs="宋体" w:hint="eastAsia"/>
          <w:bCs/>
          <w:kern w:val="36"/>
          <w:sz w:val="24"/>
        </w:rPr>
        <w:t>耐热高强韧铝合金铸锭产业化发展和产品标准发布，</w:t>
      </w:r>
      <w:r>
        <w:rPr>
          <w:rFonts w:ascii="仿宋" w:eastAsia="仿宋" w:hAnsi="仿宋" w:cs="宋体" w:hint="eastAsia"/>
          <w:bCs/>
          <w:kern w:val="36"/>
          <w:sz w:val="24"/>
        </w:rPr>
        <w:t>对</w:t>
      </w:r>
      <w:r w:rsidR="003E67AD">
        <w:rPr>
          <w:rFonts w:ascii="仿宋" w:eastAsia="仿宋" w:hAnsi="仿宋" w:cs="宋体" w:hint="eastAsia"/>
          <w:bCs/>
          <w:kern w:val="36"/>
          <w:sz w:val="24"/>
        </w:rPr>
        <w:t>冲击</w:t>
      </w:r>
      <w:r w:rsidRPr="00A96D43">
        <w:rPr>
          <w:rFonts w:ascii="仿宋" w:eastAsia="仿宋" w:hAnsi="仿宋" w:cs="宋体" w:hint="eastAsia"/>
          <w:bCs/>
          <w:kern w:val="36"/>
          <w:sz w:val="24"/>
        </w:rPr>
        <w:t>性能</w:t>
      </w:r>
      <w:r>
        <w:rPr>
          <w:rFonts w:ascii="仿宋" w:eastAsia="仿宋" w:hAnsi="仿宋" w:cs="宋体" w:hint="eastAsia"/>
          <w:bCs/>
          <w:kern w:val="36"/>
          <w:sz w:val="24"/>
        </w:rPr>
        <w:t>提出了要求</w:t>
      </w:r>
      <w:r w:rsidR="003F4FC9">
        <w:rPr>
          <w:rFonts w:ascii="仿宋" w:eastAsia="仿宋" w:hAnsi="仿宋" w:cs="宋体" w:hint="eastAsia"/>
          <w:bCs/>
          <w:kern w:val="36"/>
          <w:sz w:val="24"/>
        </w:rPr>
        <w:t>，为满足</w:t>
      </w:r>
      <w:r w:rsidR="006D125C" w:rsidRPr="006D125C">
        <w:rPr>
          <w:rFonts w:ascii="仿宋" w:eastAsia="仿宋" w:hAnsi="仿宋" w:cs="宋体" w:hint="eastAsia"/>
          <w:bCs/>
          <w:kern w:val="36"/>
          <w:sz w:val="24"/>
        </w:rPr>
        <w:t>铝合金铸锭</w:t>
      </w:r>
      <w:r w:rsidR="003E67AD">
        <w:rPr>
          <w:rFonts w:ascii="仿宋" w:eastAsia="仿宋" w:hAnsi="仿宋" w:cs="宋体" w:hint="eastAsia"/>
          <w:bCs/>
          <w:kern w:val="36"/>
          <w:sz w:val="24"/>
        </w:rPr>
        <w:t>冲击</w:t>
      </w:r>
      <w:r w:rsidR="006D125C">
        <w:rPr>
          <w:rFonts w:ascii="仿宋" w:eastAsia="仿宋" w:hAnsi="仿宋" w:cs="宋体" w:hint="eastAsia"/>
          <w:bCs/>
          <w:kern w:val="36"/>
          <w:sz w:val="24"/>
        </w:rPr>
        <w:t>性能检测</w:t>
      </w:r>
      <w:r w:rsidR="003F4FC9">
        <w:rPr>
          <w:rFonts w:ascii="仿宋" w:eastAsia="仿宋" w:hAnsi="仿宋" w:cs="宋体" w:hint="eastAsia"/>
          <w:bCs/>
          <w:kern w:val="36"/>
          <w:sz w:val="24"/>
        </w:rPr>
        <w:t>需要，</w:t>
      </w:r>
      <w:r w:rsidR="006D125C" w:rsidRPr="006D125C">
        <w:rPr>
          <w:rFonts w:ascii="仿宋" w:eastAsia="仿宋" w:hAnsi="仿宋" w:cs="宋体" w:hint="eastAsia"/>
          <w:bCs/>
          <w:kern w:val="36"/>
          <w:sz w:val="24"/>
        </w:rPr>
        <w:t>贵州省冶金有色金属产品质量监督检验站、贵州省分析测试研究院</w:t>
      </w:r>
      <w:r w:rsidR="006D125C">
        <w:rPr>
          <w:rFonts w:ascii="仿宋" w:eastAsia="仿宋" w:hAnsi="仿宋" w:cs="宋体" w:hint="eastAsia"/>
          <w:bCs/>
          <w:kern w:val="36"/>
          <w:sz w:val="24"/>
        </w:rPr>
        <w:t>共同申请</w:t>
      </w:r>
      <w:r w:rsidR="002840A7">
        <w:rPr>
          <w:rFonts w:ascii="仿宋" w:eastAsia="仿宋" w:hAnsi="仿宋" w:cs="宋体" w:hint="eastAsia"/>
          <w:bCs/>
          <w:kern w:val="36"/>
          <w:sz w:val="24"/>
        </w:rPr>
        <w:t>编制完成</w:t>
      </w:r>
      <w:r w:rsidR="006D125C">
        <w:rPr>
          <w:rFonts w:ascii="仿宋" w:eastAsia="仿宋" w:hAnsi="仿宋" w:cs="宋体" w:hint="eastAsia"/>
          <w:bCs/>
          <w:kern w:val="36"/>
          <w:sz w:val="24"/>
        </w:rPr>
        <w:t>了</w:t>
      </w:r>
      <w:r w:rsidR="006D125C" w:rsidRPr="006D125C">
        <w:rPr>
          <w:rFonts w:ascii="仿宋" w:eastAsia="仿宋" w:hAnsi="仿宋" w:cs="宋体" w:hint="eastAsia"/>
          <w:bCs/>
          <w:kern w:val="36"/>
          <w:sz w:val="24"/>
        </w:rPr>
        <w:t>地方标准DB 52/T 92</w:t>
      </w:r>
      <w:r w:rsidR="003E67AD">
        <w:rPr>
          <w:rFonts w:ascii="仿宋" w:eastAsia="仿宋" w:hAnsi="仿宋" w:cs="宋体" w:hint="eastAsia"/>
          <w:bCs/>
          <w:kern w:val="36"/>
          <w:sz w:val="24"/>
        </w:rPr>
        <w:t>5</w:t>
      </w:r>
      <w:r w:rsidR="006D125C" w:rsidRPr="006D125C">
        <w:rPr>
          <w:rFonts w:ascii="仿宋" w:eastAsia="仿宋" w:hAnsi="仿宋" w:cs="宋体" w:hint="eastAsia"/>
          <w:bCs/>
          <w:kern w:val="36"/>
          <w:sz w:val="24"/>
        </w:rPr>
        <w:t>-2014《铸造铝及其合金</w:t>
      </w:r>
      <w:r w:rsidR="003E67AD">
        <w:rPr>
          <w:rFonts w:ascii="仿宋" w:eastAsia="仿宋" w:hAnsi="仿宋" w:cs="宋体" w:hint="eastAsia"/>
          <w:bCs/>
          <w:kern w:val="36"/>
          <w:sz w:val="24"/>
        </w:rPr>
        <w:t>冲击</w:t>
      </w:r>
      <w:r w:rsidR="006D125C" w:rsidRPr="006D125C">
        <w:rPr>
          <w:rFonts w:ascii="仿宋" w:eastAsia="仿宋" w:hAnsi="仿宋" w:cs="宋体" w:hint="eastAsia"/>
          <w:bCs/>
          <w:kern w:val="36"/>
          <w:sz w:val="24"/>
        </w:rPr>
        <w:t>试验用试样及方法》</w:t>
      </w:r>
      <w:r w:rsidR="003F4FC9">
        <w:rPr>
          <w:rFonts w:ascii="仿宋" w:eastAsia="仿宋" w:hAnsi="仿宋" w:cs="宋体" w:hint="eastAsia"/>
          <w:bCs/>
          <w:kern w:val="36"/>
          <w:sz w:val="24"/>
        </w:rPr>
        <w:t>。</w:t>
      </w:r>
    </w:p>
    <w:p w:rsidR="006D125C" w:rsidRPr="00040D00" w:rsidRDefault="007871D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040D00">
        <w:rPr>
          <w:rFonts w:ascii="仿宋" w:eastAsia="仿宋" w:hAnsi="仿宋" w:cs="宋体" w:hint="eastAsia"/>
          <w:bCs/>
          <w:kern w:val="36"/>
          <w:sz w:val="24"/>
        </w:rPr>
        <w:t>DB 52/T 926-2014《铸造铝及其合金</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试验用试样及方法》</w:t>
      </w:r>
      <w:r>
        <w:rPr>
          <w:rFonts w:ascii="仿宋" w:eastAsia="仿宋" w:hAnsi="仿宋" w:cs="宋体" w:hint="eastAsia"/>
          <w:bCs/>
          <w:kern w:val="36"/>
          <w:sz w:val="24"/>
        </w:rPr>
        <w:t>自</w:t>
      </w:r>
      <w:r w:rsidRPr="00040D00">
        <w:rPr>
          <w:rFonts w:ascii="仿宋" w:eastAsia="仿宋" w:hAnsi="仿宋" w:cs="宋体" w:hint="eastAsia"/>
          <w:bCs/>
          <w:kern w:val="36"/>
          <w:sz w:val="24"/>
        </w:rPr>
        <w:t>2013年编制颁布实施已6年，为耐热高强韧铝合金铸锭企业生产检验、</w:t>
      </w:r>
      <w:r w:rsidRPr="00040D00">
        <w:rPr>
          <w:rFonts w:ascii="仿宋" w:eastAsia="仿宋" w:hAnsi="仿宋" w:cs="宋体"/>
          <w:bCs/>
          <w:kern w:val="36"/>
          <w:sz w:val="24"/>
        </w:rPr>
        <w:t>质量</w:t>
      </w:r>
      <w:r w:rsidRPr="00040D00">
        <w:rPr>
          <w:rFonts w:ascii="仿宋" w:eastAsia="仿宋" w:hAnsi="仿宋" w:cs="宋体" w:hint="eastAsia"/>
          <w:bCs/>
          <w:kern w:val="36"/>
          <w:sz w:val="24"/>
        </w:rPr>
        <w:t>控制、</w:t>
      </w:r>
      <w:r w:rsidRPr="00040D00">
        <w:rPr>
          <w:rFonts w:ascii="仿宋" w:eastAsia="仿宋" w:hAnsi="仿宋" w:cs="宋体"/>
          <w:bCs/>
          <w:kern w:val="36"/>
          <w:sz w:val="24"/>
        </w:rPr>
        <w:t>技术交流</w:t>
      </w:r>
      <w:r w:rsidRPr="00040D00">
        <w:rPr>
          <w:rFonts w:ascii="仿宋" w:eastAsia="仿宋" w:hAnsi="仿宋" w:cs="宋体" w:hint="eastAsia"/>
          <w:bCs/>
          <w:kern w:val="36"/>
          <w:sz w:val="24"/>
        </w:rPr>
        <w:t>制订了急需的规范性技术支撑文件。</w:t>
      </w:r>
      <w:r w:rsidR="003361BD">
        <w:rPr>
          <w:rFonts w:ascii="仿宋" w:eastAsia="仿宋" w:hAnsi="仿宋" w:cs="宋体" w:hint="eastAsia"/>
          <w:bCs/>
          <w:kern w:val="36"/>
          <w:sz w:val="24"/>
        </w:rPr>
        <w:t>但</w:t>
      </w:r>
      <w:r w:rsidRPr="00040D00">
        <w:rPr>
          <w:rFonts w:ascii="仿宋" w:eastAsia="仿宋" w:hAnsi="仿宋" w:cs="宋体" w:hint="eastAsia"/>
          <w:bCs/>
          <w:kern w:val="36"/>
          <w:sz w:val="24"/>
        </w:rPr>
        <w:t>近年来随着其他具有特殊性能及用途要求的新材料铝锭产业化发展的，需要检测</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性能的铝铸锭越来越多，由于2013年编制的DB 52/T 926-2014《铸造铝及其合金</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试验用试样及方法》标准主要是针对解决贵州华科铝材料工程技术研究有限公司研发生产的耐热高强韧铝合金铸锭</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性能的测试而制订的，因铸造铝合金的特殊性，由于产品种类、</w:t>
      </w:r>
      <w:r w:rsidR="00A96D43">
        <w:rPr>
          <w:rFonts w:ascii="仿宋" w:eastAsia="仿宋" w:hAnsi="仿宋" w:cs="宋体" w:hint="eastAsia"/>
          <w:bCs/>
          <w:kern w:val="36"/>
          <w:sz w:val="24"/>
        </w:rPr>
        <w:t>生产工艺、</w:t>
      </w:r>
      <w:r w:rsidRPr="00040D00">
        <w:rPr>
          <w:rFonts w:ascii="仿宋" w:eastAsia="仿宋" w:hAnsi="仿宋" w:cs="宋体" w:hint="eastAsia"/>
          <w:bCs/>
          <w:kern w:val="36"/>
          <w:sz w:val="24"/>
        </w:rPr>
        <w:t>生产条件、技术水平不同，现标准中有</w:t>
      </w:r>
      <w:r w:rsidR="006D125C">
        <w:rPr>
          <w:rFonts w:ascii="仿宋" w:eastAsia="仿宋" w:hAnsi="仿宋" w:cs="宋体" w:hint="eastAsia"/>
          <w:bCs/>
          <w:kern w:val="36"/>
          <w:sz w:val="24"/>
        </w:rPr>
        <w:t>的</w:t>
      </w:r>
      <w:r w:rsidRPr="00040D00">
        <w:rPr>
          <w:rFonts w:ascii="仿宋" w:eastAsia="仿宋" w:hAnsi="仿宋" w:cs="宋体" w:hint="eastAsia"/>
          <w:bCs/>
          <w:kern w:val="36"/>
          <w:sz w:val="24"/>
        </w:rPr>
        <w:t>条款</w:t>
      </w:r>
      <w:r w:rsidR="00A96D43">
        <w:rPr>
          <w:rFonts w:ascii="仿宋" w:eastAsia="仿宋" w:hAnsi="仿宋" w:cs="宋体" w:hint="eastAsia"/>
          <w:bCs/>
          <w:kern w:val="36"/>
          <w:sz w:val="24"/>
        </w:rPr>
        <w:t>已</w:t>
      </w:r>
      <w:r w:rsidRPr="00040D00">
        <w:rPr>
          <w:rFonts w:ascii="仿宋" w:eastAsia="仿宋" w:hAnsi="仿宋" w:cs="宋体"/>
          <w:bCs/>
          <w:kern w:val="36"/>
          <w:sz w:val="24"/>
        </w:rPr>
        <w:t>不适</w:t>
      </w:r>
      <w:r w:rsidRPr="00040D00">
        <w:rPr>
          <w:rFonts w:ascii="仿宋" w:eastAsia="仿宋" w:hAnsi="仿宋" w:cs="宋体" w:hint="eastAsia"/>
          <w:bCs/>
          <w:kern w:val="36"/>
          <w:sz w:val="24"/>
        </w:rPr>
        <w:t>用其他具有特殊性能及用途要求的新材料铝锭检测实际需要</w:t>
      </w:r>
      <w:r w:rsidRPr="00040D00">
        <w:rPr>
          <w:rFonts w:ascii="仿宋" w:eastAsia="仿宋" w:hAnsi="仿宋" w:cs="宋体"/>
          <w:bCs/>
          <w:kern w:val="36"/>
          <w:sz w:val="24"/>
        </w:rPr>
        <w:t>，</w:t>
      </w:r>
      <w:r w:rsidRPr="00040D00">
        <w:rPr>
          <w:rFonts w:ascii="仿宋" w:eastAsia="仿宋" w:hAnsi="仿宋" w:cs="宋体" w:hint="eastAsia"/>
          <w:bCs/>
          <w:kern w:val="36"/>
          <w:sz w:val="24"/>
        </w:rPr>
        <w:t>需要</w:t>
      </w:r>
      <w:r w:rsidRPr="00040D00">
        <w:rPr>
          <w:rFonts w:ascii="仿宋" w:eastAsia="仿宋" w:hAnsi="仿宋" w:cs="宋体"/>
          <w:bCs/>
          <w:kern w:val="36"/>
          <w:sz w:val="24"/>
        </w:rPr>
        <w:t>修改</w:t>
      </w:r>
      <w:r w:rsidRPr="00040D00">
        <w:rPr>
          <w:rFonts w:ascii="仿宋" w:eastAsia="仿宋" w:hAnsi="仿宋" w:cs="宋体" w:hint="eastAsia"/>
          <w:bCs/>
          <w:kern w:val="36"/>
          <w:sz w:val="24"/>
        </w:rPr>
        <w:t>、</w:t>
      </w:r>
      <w:r w:rsidRPr="00040D00">
        <w:rPr>
          <w:rFonts w:ascii="仿宋" w:eastAsia="仿宋" w:hAnsi="仿宋" w:cs="宋体"/>
          <w:bCs/>
          <w:kern w:val="36"/>
          <w:sz w:val="24"/>
        </w:rPr>
        <w:t>补充</w:t>
      </w:r>
      <w:r w:rsidRPr="00040D00">
        <w:rPr>
          <w:rFonts w:ascii="仿宋" w:eastAsia="仿宋" w:hAnsi="仿宋" w:cs="宋体" w:hint="eastAsia"/>
          <w:bCs/>
          <w:kern w:val="36"/>
          <w:sz w:val="24"/>
        </w:rPr>
        <w:t>完善</w:t>
      </w:r>
      <w:r w:rsidR="006D125C">
        <w:rPr>
          <w:rFonts w:ascii="仿宋" w:eastAsia="仿宋" w:hAnsi="仿宋" w:cs="宋体" w:hint="eastAsia"/>
          <w:bCs/>
          <w:kern w:val="36"/>
          <w:sz w:val="24"/>
        </w:rPr>
        <w:t>，</w:t>
      </w:r>
      <w:r w:rsidR="006D125C" w:rsidRPr="006D125C">
        <w:rPr>
          <w:rFonts w:ascii="仿宋" w:eastAsia="仿宋" w:hAnsi="仿宋" w:cs="宋体" w:hint="eastAsia"/>
          <w:bCs/>
          <w:kern w:val="36"/>
          <w:sz w:val="24"/>
        </w:rPr>
        <w:t>铸造铝及其合金标准修订的滞后</w:t>
      </w:r>
      <w:r w:rsidR="006D125C">
        <w:rPr>
          <w:rFonts w:ascii="仿宋" w:eastAsia="仿宋" w:hAnsi="仿宋" w:cs="宋体" w:hint="eastAsia"/>
          <w:bCs/>
          <w:kern w:val="36"/>
          <w:sz w:val="24"/>
        </w:rPr>
        <w:t>已</w:t>
      </w:r>
      <w:r w:rsidR="006D125C" w:rsidRPr="006D125C">
        <w:rPr>
          <w:rFonts w:ascii="仿宋" w:eastAsia="仿宋" w:hAnsi="仿宋" w:cs="宋体" w:hint="eastAsia"/>
          <w:bCs/>
          <w:kern w:val="36"/>
          <w:sz w:val="24"/>
        </w:rPr>
        <w:t>影响了铸造铝及其合金产业的健康发展</w:t>
      </w:r>
      <w:r w:rsidRPr="00040D00">
        <w:rPr>
          <w:rFonts w:ascii="仿宋" w:eastAsia="仿宋" w:hAnsi="仿宋" w:cs="宋体" w:hint="eastAsia"/>
          <w:bCs/>
          <w:kern w:val="36"/>
          <w:sz w:val="24"/>
        </w:rPr>
        <w:t>。为</w:t>
      </w:r>
      <w:r w:rsidR="003E67AD">
        <w:rPr>
          <w:rFonts w:ascii="仿宋" w:eastAsia="仿宋" w:hAnsi="仿宋" w:cs="宋体" w:hint="eastAsia"/>
          <w:bCs/>
          <w:kern w:val="36"/>
          <w:sz w:val="24"/>
        </w:rPr>
        <w:t>满足</w:t>
      </w:r>
      <w:r w:rsidRPr="00040D00">
        <w:rPr>
          <w:rFonts w:ascii="仿宋" w:eastAsia="仿宋" w:hAnsi="仿宋" w:cs="宋体"/>
          <w:bCs/>
          <w:kern w:val="36"/>
          <w:sz w:val="24"/>
        </w:rPr>
        <w:t>当前</w:t>
      </w:r>
      <w:r w:rsidRPr="00040D00">
        <w:rPr>
          <w:rFonts w:ascii="仿宋" w:eastAsia="仿宋" w:hAnsi="仿宋" w:cs="宋体" w:hint="eastAsia"/>
          <w:bCs/>
          <w:kern w:val="36"/>
          <w:sz w:val="24"/>
        </w:rPr>
        <w:t>各种铸造铝及其合金</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试验的</w:t>
      </w:r>
      <w:r w:rsidRPr="00040D00">
        <w:rPr>
          <w:rFonts w:ascii="仿宋" w:eastAsia="仿宋" w:hAnsi="仿宋" w:cs="宋体"/>
          <w:bCs/>
          <w:kern w:val="36"/>
          <w:sz w:val="24"/>
        </w:rPr>
        <w:t>需要</w:t>
      </w:r>
      <w:r w:rsidRPr="00040D00">
        <w:rPr>
          <w:rFonts w:ascii="仿宋" w:eastAsia="仿宋" w:hAnsi="仿宋" w:cs="宋体" w:hint="eastAsia"/>
          <w:bCs/>
          <w:kern w:val="36"/>
          <w:sz w:val="24"/>
        </w:rPr>
        <w:t>，保</w:t>
      </w:r>
      <w:r w:rsidRPr="00040D00">
        <w:rPr>
          <w:rFonts w:ascii="仿宋" w:eastAsia="仿宋" w:hAnsi="仿宋" w:cs="宋体" w:hint="eastAsia"/>
          <w:bCs/>
          <w:kern w:val="36"/>
          <w:sz w:val="24"/>
        </w:rPr>
        <w:lastRenderedPageBreak/>
        <w:t>证检测方法科学、结果可靠，修订DB 52/T 92</w:t>
      </w:r>
      <w:r w:rsidR="003E67AD">
        <w:rPr>
          <w:rFonts w:ascii="仿宋" w:eastAsia="仿宋" w:hAnsi="仿宋" w:cs="宋体" w:hint="eastAsia"/>
          <w:bCs/>
          <w:kern w:val="36"/>
          <w:sz w:val="24"/>
        </w:rPr>
        <w:t>5</w:t>
      </w:r>
      <w:r w:rsidRPr="00040D00">
        <w:rPr>
          <w:rFonts w:ascii="仿宋" w:eastAsia="仿宋" w:hAnsi="仿宋" w:cs="宋体" w:hint="eastAsia"/>
          <w:bCs/>
          <w:kern w:val="36"/>
          <w:sz w:val="24"/>
        </w:rPr>
        <w:t>-2014《铸造铝及其合金</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试验用试样及方法》</w:t>
      </w:r>
      <w:r w:rsidR="003F4FC9">
        <w:rPr>
          <w:rFonts w:ascii="仿宋" w:eastAsia="仿宋" w:hAnsi="仿宋" w:cs="宋体" w:hint="eastAsia"/>
          <w:bCs/>
          <w:kern w:val="36"/>
          <w:sz w:val="24"/>
        </w:rPr>
        <w:t>，使标准更加</w:t>
      </w:r>
      <w:r w:rsidR="003F4FC9" w:rsidRPr="003F4FC9">
        <w:rPr>
          <w:rFonts w:ascii="仿宋" w:eastAsia="仿宋" w:hAnsi="仿宋" w:cs="宋体" w:hint="eastAsia"/>
          <w:bCs/>
          <w:kern w:val="36"/>
          <w:sz w:val="24"/>
        </w:rPr>
        <w:t>科学、规范、实用和可操作十分必要</w:t>
      </w:r>
      <w:r w:rsidRPr="00040D00">
        <w:rPr>
          <w:rFonts w:ascii="仿宋" w:eastAsia="仿宋" w:hAnsi="仿宋" w:cs="宋体" w:hint="eastAsia"/>
          <w:bCs/>
          <w:kern w:val="36"/>
          <w:sz w:val="24"/>
        </w:rPr>
        <w:t>。</w:t>
      </w:r>
    </w:p>
    <w:p w:rsidR="007871D2" w:rsidRPr="00040D00" w:rsidRDefault="007871D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040D00">
        <w:rPr>
          <w:rFonts w:ascii="仿宋" w:eastAsia="仿宋" w:hAnsi="仿宋" w:cs="宋体"/>
          <w:bCs/>
          <w:kern w:val="36"/>
          <w:sz w:val="24"/>
        </w:rPr>
        <w:t>DB52/T 92</w:t>
      </w:r>
      <w:r w:rsidR="003E67AD">
        <w:rPr>
          <w:rFonts w:ascii="仿宋" w:eastAsia="仿宋" w:hAnsi="仿宋" w:cs="宋体" w:hint="eastAsia"/>
          <w:bCs/>
          <w:kern w:val="36"/>
          <w:sz w:val="24"/>
        </w:rPr>
        <w:t>5</w:t>
      </w:r>
      <w:r w:rsidRPr="00040D00">
        <w:rPr>
          <w:rFonts w:ascii="仿宋" w:eastAsia="仿宋" w:hAnsi="仿宋" w:cs="宋体"/>
          <w:bCs/>
          <w:kern w:val="36"/>
          <w:sz w:val="24"/>
        </w:rPr>
        <w:t>—2014</w:t>
      </w:r>
      <w:r w:rsidRPr="00040D00">
        <w:rPr>
          <w:rFonts w:ascii="仿宋" w:eastAsia="仿宋" w:hAnsi="仿宋" w:cs="宋体" w:hint="eastAsia"/>
          <w:bCs/>
          <w:kern w:val="36"/>
          <w:sz w:val="24"/>
        </w:rPr>
        <w:t>《铸造铝及其合金室温</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试验试样及方法》由贵州省冶金有色金属产品质量监督检验站制订，之后长期承担该参数的检测，对该标准在实施中存在的问题进行分析测试研究，为修订储备了实践经验、实验数据,提供了技术支撑。2017年贵州省冶金有色金属产品质量监督检验站成立了标准修订组，开始针对标准中</w:t>
      </w:r>
      <w:r w:rsidRPr="00040D00">
        <w:rPr>
          <w:rFonts w:ascii="仿宋" w:eastAsia="仿宋" w:hAnsi="仿宋" w:cs="宋体"/>
          <w:bCs/>
          <w:kern w:val="36"/>
          <w:sz w:val="24"/>
        </w:rPr>
        <w:t>不适</w:t>
      </w:r>
      <w:r w:rsidRPr="00040D00">
        <w:rPr>
          <w:rFonts w:ascii="仿宋" w:eastAsia="仿宋" w:hAnsi="仿宋" w:cs="宋体" w:hint="eastAsia"/>
          <w:bCs/>
          <w:kern w:val="36"/>
          <w:sz w:val="24"/>
        </w:rPr>
        <w:t>用其他具有特殊性能及用途要求的新材料铝锭</w:t>
      </w:r>
      <w:r w:rsidR="003E67AD">
        <w:rPr>
          <w:rFonts w:ascii="仿宋" w:eastAsia="仿宋" w:hAnsi="仿宋" w:cs="宋体" w:hint="eastAsia"/>
          <w:bCs/>
          <w:kern w:val="36"/>
          <w:sz w:val="24"/>
        </w:rPr>
        <w:t>冲击</w:t>
      </w:r>
      <w:r w:rsidRPr="00040D00">
        <w:rPr>
          <w:rFonts w:ascii="仿宋" w:eastAsia="仿宋" w:hAnsi="仿宋" w:cs="宋体" w:hint="eastAsia"/>
          <w:bCs/>
          <w:kern w:val="36"/>
          <w:sz w:val="24"/>
        </w:rPr>
        <w:t>性能测试，需要修改</w:t>
      </w:r>
      <w:r w:rsidRPr="00040D00">
        <w:rPr>
          <w:rFonts w:ascii="仿宋" w:eastAsia="仿宋" w:hAnsi="仿宋" w:cs="宋体"/>
          <w:bCs/>
          <w:kern w:val="36"/>
          <w:sz w:val="24"/>
        </w:rPr>
        <w:t>补充</w:t>
      </w:r>
      <w:r w:rsidRPr="00040D00">
        <w:rPr>
          <w:rFonts w:ascii="仿宋" w:eastAsia="仿宋" w:hAnsi="仿宋" w:cs="宋体" w:hint="eastAsia"/>
          <w:bCs/>
          <w:kern w:val="36"/>
          <w:sz w:val="24"/>
        </w:rPr>
        <w:t>完善的条款做准备工作：制定计划；查阅相关资料标准；广泛征求意见；安排进行试验；整理分析研究测试</w:t>
      </w:r>
      <w:r w:rsidR="002840A7">
        <w:rPr>
          <w:rFonts w:ascii="仿宋" w:eastAsia="仿宋" w:hAnsi="仿宋" w:cs="宋体" w:hint="eastAsia"/>
          <w:bCs/>
          <w:kern w:val="36"/>
          <w:sz w:val="24"/>
        </w:rPr>
        <w:t>结果</w:t>
      </w:r>
      <w:r w:rsidRPr="00040D00">
        <w:rPr>
          <w:rFonts w:ascii="仿宋" w:eastAsia="仿宋" w:hAnsi="仿宋" w:cs="宋体" w:hint="eastAsia"/>
          <w:bCs/>
          <w:kern w:val="36"/>
          <w:sz w:val="24"/>
        </w:rPr>
        <w:t>。</w:t>
      </w:r>
    </w:p>
    <w:p w:rsidR="00B115A3" w:rsidRPr="00D107E9" w:rsidRDefault="007871D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107E9">
        <w:rPr>
          <w:rFonts w:ascii="仿宋" w:eastAsia="仿宋" w:hAnsi="仿宋" w:cs="宋体" w:hint="eastAsia"/>
          <w:bCs/>
          <w:kern w:val="36"/>
          <w:sz w:val="24"/>
        </w:rPr>
        <w:t>通过修订贵州省地方标准《铸造铝及其合金</w:t>
      </w:r>
      <w:r w:rsidR="003E67AD" w:rsidRPr="00D107E9">
        <w:rPr>
          <w:rFonts w:ascii="仿宋" w:eastAsia="仿宋" w:hAnsi="仿宋" w:cs="宋体" w:hint="eastAsia"/>
          <w:bCs/>
          <w:kern w:val="36"/>
          <w:sz w:val="24"/>
        </w:rPr>
        <w:t>冲击</w:t>
      </w:r>
      <w:r w:rsidRPr="00D107E9">
        <w:rPr>
          <w:rFonts w:ascii="仿宋" w:eastAsia="仿宋" w:hAnsi="仿宋" w:cs="宋体" w:hint="eastAsia"/>
          <w:bCs/>
          <w:kern w:val="36"/>
          <w:sz w:val="24"/>
        </w:rPr>
        <w:t>试验用试样及方法》，进一步完善铸造铝及其合金</w:t>
      </w:r>
      <w:r w:rsidR="003E67AD" w:rsidRPr="00D107E9">
        <w:rPr>
          <w:rFonts w:ascii="仿宋" w:eastAsia="仿宋" w:hAnsi="仿宋" w:cs="宋体" w:hint="eastAsia"/>
          <w:bCs/>
          <w:kern w:val="36"/>
          <w:sz w:val="24"/>
        </w:rPr>
        <w:t>冲击</w:t>
      </w:r>
      <w:r w:rsidRPr="00D107E9">
        <w:rPr>
          <w:rFonts w:ascii="仿宋" w:eastAsia="仿宋" w:hAnsi="仿宋" w:cs="宋体" w:hint="eastAsia"/>
          <w:bCs/>
          <w:kern w:val="36"/>
          <w:sz w:val="24"/>
        </w:rPr>
        <w:t>试验用试样及方法的技术要求，</w:t>
      </w:r>
      <w:r w:rsidR="003361BD" w:rsidRPr="00D107E9">
        <w:rPr>
          <w:rFonts w:ascii="仿宋" w:eastAsia="仿宋" w:hAnsi="仿宋" w:cs="宋体" w:hint="eastAsia"/>
          <w:bCs/>
          <w:kern w:val="36"/>
          <w:sz w:val="24"/>
        </w:rPr>
        <w:t>使其</w:t>
      </w:r>
      <w:r w:rsidR="00B115A3" w:rsidRPr="00D107E9">
        <w:rPr>
          <w:rFonts w:ascii="仿宋" w:eastAsia="仿宋" w:hAnsi="仿宋" w:cs="宋体" w:hint="eastAsia"/>
          <w:bCs/>
          <w:kern w:val="36"/>
          <w:sz w:val="24"/>
        </w:rPr>
        <w:t>测定方法更加科学、检测结果更加可靠，</w:t>
      </w:r>
      <w:r w:rsidR="003361BD" w:rsidRPr="00D107E9">
        <w:rPr>
          <w:rFonts w:ascii="仿宋" w:eastAsia="仿宋" w:hAnsi="仿宋" w:cs="宋体" w:hint="eastAsia"/>
          <w:bCs/>
          <w:kern w:val="36"/>
          <w:sz w:val="24"/>
        </w:rPr>
        <w:t>应用范围更</w:t>
      </w:r>
      <w:r w:rsidR="00B115A3" w:rsidRPr="00D107E9">
        <w:rPr>
          <w:rFonts w:ascii="仿宋" w:eastAsia="仿宋" w:hAnsi="仿宋" w:cs="宋体" w:hint="eastAsia"/>
          <w:bCs/>
          <w:kern w:val="36"/>
          <w:sz w:val="24"/>
        </w:rPr>
        <w:t>加</w:t>
      </w:r>
      <w:r w:rsidR="003361BD" w:rsidRPr="00D107E9">
        <w:rPr>
          <w:rFonts w:ascii="仿宋" w:eastAsia="仿宋" w:hAnsi="仿宋" w:cs="宋体" w:hint="eastAsia"/>
          <w:bCs/>
          <w:kern w:val="36"/>
          <w:sz w:val="24"/>
        </w:rPr>
        <w:t>广泛，</w:t>
      </w:r>
      <w:r w:rsidRPr="00D107E9">
        <w:rPr>
          <w:rFonts w:ascii="仿宋" w:eastAsia="仿宋" w:hAnsi="仿宋" w:cs="宋体" w:hint="eastAsia"/>
          <w:bCs/>
          <w:kern w:val="36"/>
          <w:sz w:val="24"/>
        </w:rPr>
        <w:t>为</w:t>
      </w:r>
      <w:r w:rsidR="003361BD" w:rsidRPr="00D107E9">
        <w:rPr>
          <w:rFonts w:ascii="仿宋" w:eastAsia="仿宋" w:hAnsi="仿宋" w:cs="宋体" w:hint="eastAsia"/>
          <w:bCs/>
          <w:kern w:val="36"/>
          <w:sz w:val="24"/>
        </w:rPr>
        <w:t>更多的</w:t>
      </w:r>
      <w:r w:rsidRPr="00D107E9">
        <w:rPr>
          <w:rFonts w:ascii="仿宋" w:eastAsia="仿宋" w:hAnsi="仿宋" w:cs="宋体" w:hint="eastAsia"/>
          <w:bCs/>
          <w:kern w:val="36"/>
          <w:sz w:val="24"/>
        </w:rPr>
        <w:t>铸造铝及其合金生产加工质量控制、产品出厂交货检测检验、市场监督提供更加科学有效的、先进适用的</w:t>
      </w:r>
      <w:r w:rsidR="00B115A3" w:rsidRPr="00D107E9">
        <w:rPr>
          <w:rFonts w:ascii="仿宋" w:eastAsia="仿宋" w:hAnsi="仿宋" w:cs="宋体" w:hint="eastAsia"/>
          <w:bCs/>
          <w:kern w:val="36"/>
          <w:sz w:val="24"/>
        </w:rPr>
        <w:t>检测</w:t>
      </w:r>
      <w:r w:rsidRPr="00D107E9">
        <w:rPr>
          <w:rFonts w:ascii="仿宋" w:eastAsia="仿宋" w:hAnsi="仿宋" w:cs="宋体" w:hint="eastAsia"/>
          <w:bCs/>
          <w:kern w:val="36"/>
          <w:sz w:val="24"/>
        </w:rPr>
        <w:t>技术支撑。</w:t>
      </w:r>
    </w:p>
    <w:p w:rsidR="005E2EF0" w:rsidRPr="007871D2" w:rsidRDefault="00040D00"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7871D2">
        <w:rPr>
          <w:rFonts w:ascii="黑体" w:eastAsia="黑体" w:hint="eastAsia"/>
          <w:b/>
          <w:szCs w:val="20"/>
        </w:rPr>
        <w:t>工作简况</w:t>
      </w:r>
    </w:p>
    <w:p w:rsidR="001013F2" w:rsidRDefault="001013F2" w:rsidP="0034320F">
      <w:pPr>
        <w:pStyle w:val="a7"/>
        <w:spacing w:line="360" w:lineRule="auto"/>
        <w:ind w:leftChars="50" w:left="105" w:firstLineChars="200" w:firstLine="422"/>
        <w:rPr>
          <w:rFonts w:ascii="黑体" w:eastAsia="黑体"/>
          <w:b/>
          <w:kern w:val="0"/>
          <w:szCs w:val="20"/>
        </w:rPr>
      </w:pPr>
      <w:r>
        <w:rPr>
          <w:rFonts w:ascii="黑体" w:eastAsia="黑体" w:hint="eastAsia"/>
          <w:b/>
          <w:kern w:val="0"/>
          <w:szCs w:val="20"/>
        </w:rPr>
        <w:t>2.1</w:t>
      </w:r>
      <w:r w:rsidRPr="001013F2">
        <w:rPr>
          <w:rFonts w:ascii="黑体" w:eastAsia="黑体" w:hint="eastAsia"/>
          <w:b/>
          <w:kern w:val="0"/>
          <w:szCs w:val="20"/>
        </w:rPr>
        <w:t>任务来源</w:t>
      </w:r>
    </w:p>
    <w:p w:rsidR="001013F2" w:rsidRPr="00F267FC" w:rsidRDefault="008F4756"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F267FC">
        <w:rPr>
          <w:rFonts w:ascii="仿宋" w:eastAsia="仿宋" w:hAnsi="仿宋" w:cs="宋体" w:hint="eastAsia"/>
          <w:bCs/>
          <w:kern w:val="36"/>
          <w:sz w:val="24"/>
        </w:rPr>
        <w:t>为</w:t>
      </w:r>
      <w:r w:rsidR="001013F2" w:rsidRPr="00F267FC">
        <w:rPr>
          <w:rFonts w:ascii="仿宋" w:eastAsia="仿宋" w:hAnsi="仿宋" w:cs="宋体" w:hint="eastAsia"/>
          <w:bCs/>
          <w:kern w:val="36"/>
          <w:sz w:val="24"/>
        </w:rPr>
        <w:t>进一步做好地方标准化工作, 提高地方标准项目的科学性、有效性及针对性,按照《贵州省标准化体系建设发展规划(2016-2020年) 》提出的任务</w:t>
      </w:r>
      <w:r w:rsidR="008C2437" w:rsidRPr="00F267FC">
        <w:rPr>
          <w:rFonts w:ascii="仿宋" w:eastAsia="仿宋" w:hAnsi="仿宋" w:cs="宋体" w:hint="eastAsia"/>
          <w:bCs/>
          <w:kern w:val="36"/>
          <w:sz w:val="24"/>
        </w:rPr>
        <w:t>及</w:t>
      </w:r>
      <w:r w:rsidR="001013F2" w:rsidRPr="00F267FC">
        <w:rPr>
          <w:rFonts w:ascii="仿宋" w:eastAsia="仿宋" w:hAnsi="仿宋" w:cs="宋体" w:hint="eastAsia"/>
          <w:bCs/>
          <w:kern w:val="36"/>
          <w:sz w:val="24"/>
        </w:rPr>
        <w:t>贵州省质量技术监督局《201</w:t>
      </w:r>
      <w:r w:rsidR="00D13602" w:rsidRPr="00F267FC">
        <w:rPr>
          <w:rFonts w:ascii="仿宋" w:eastAsia="仿宋" w:hAnsi="仿宋" w:cs="宋体" w:hint="eastAsia"/>
          <w:bCs/>
          <w:kern w:val="36"/>
          <w:sz w:val="24"/>
        </w:rPr>
        <w:t>8</w:t>
      </w:r>
      <w:r w:rsidR="001013F2" w:rsidRPr="00F267FC">
        <w:rPr>
          <w:rFonts w:ascii="仿宋" w:eastAsia="仿宋" w:hAnsi="仿宋" w:cs="宋体" w:hint="eastAsia"/>
          <w:bCs/>
          <w:kern w:val="36"/>
          <w:sz w:val="24"/>
        </w:rPr>
        <w:t>年地方标准化项目立项指南》的通知要求，</w:t>
      </w:r>
      <w:bookmarkStart w:id="0" w:name="_Hlk523807518"/>
      <w:r w:rsidR="00C71FC0" w:rsidRPr="00F267FC">
        <w:rPr>
          <w:rFonts w:ascii="仿宋" w:eastAsia="仿宋" w:hAnsi="仿宋" w:cs="宋体" w:hint="eastAsia"/>
          <w:bCs/>
          <w:kern w:val="36"/>
          <w:sz w:val="24"/>
        </w:rPr>
        <w:t>贵州省冶金有色金属产品质量监督检验站、贵州省分析测试研究院、贵州省材料结构与强度重点实验室</w:t>
      </w:r>
      <w:bookmarkEnd w:id="0"/>
      <w:r w:rsidR="001013F2" w:rsidRPr="00F267FC">
        <w:rPr>
          <w:rFonts w:ascii="仿宋" w:eastAsia="仿宋" w:hAnsi="仿宋" w:cs="宋体" w:hint="eastAsia"/>
          <w:bCs/>
          <w:kern w:val="36"/>
          <w:sz w:val="24"/>
        </w:rPr>
        <w:t>共同申报贵州省地方标准</w:t>
      </w:r>
      <w:r w:rsidR="008C2437" w:rsidRPr="00F267FC">
        <w:rPr>
          <w:rFonts w:ascii="仿宋" w:eastAsia="仿宋" w:hAnsi="仿宋" w:cs="宋体" w:hint="eastAsia"/>
          <w:bCs/>
          <w:kern w:val="36"/>
          <w:sz w:val="24"/>
        </w:rPr>
        <w:t>《</w:t>
      </w:r>
      <w:r w:rsidR="00C71FC0" w:rsidRPr="00F267FC">
        <w:rPr>
          <w:rFonts w:ascii="仿宋" w:eastAsia="仿宋" w:hAnsi="仿宋" w:cs="宋体" w:hint="eastAsia"/>
          <w:bCs/>
          <w:kern w:val="36"/>
          <w:sz w:val="24"/>
        </w:rPr>
        <w:t>铸造铝及其合金</w:t>
      </w:r>
      <w:r w:rsidR="003E67AD">
        <w:rPr>
          <w:rFonts w:ascii="仿宋" w:eastAsia="仿宋" w:hAnsi="仿宋" w:cs="宋体" w:hint="eastAsia"/>
          <w:bCs/>
          <w:kern w:val="36"/>
          <w:sz w:val="24"/>
        </w:rPr>
        <w:t>冲击</w:t>
      </w:r>
      <w:r w:rsidR="00C71FC0" w:rsidRPr="00F267FC">
        <w:rPr>
          <w:rFonts w:ascii="仿宋" w:eastAsia="仿宋" w:hAnsi="仿宋" w:cs="宋体" w:hint="eastAsia"/>
          <w:bCs/>
          <w:kern w:val="36"/>
          <w:sz w:val="24"/>
        </w:rPr>
        <w:t>试验用试样及方法</w:t>
      </w:r>
      <w:r w:rsidR="008C2437" w:rsidRPr="00F267FC">
        <w:rPr>
          <w:rFonts w:ascii="仿宋" w:eastAsia="仿宋" w:hAnsi="仿宋" w:cs="宋体" w:hint="eastAsia"/>
          <w:bCs/>
          <w:kern w:val="36"/>
          <w:sz w:val="24"/>
        </w:rPr>
        <w:t>》</w:t>
      </w:r>
      <w:r w:rsidR="001013F2" w:rsidRPr="00F267FC">
        <w:rPr>
          <w:rFonts w:ascii="仿宋" w:eastAsia="仿宋" w:hAnsi="仿宋" w:cs="宋体" w:hint="eastAsia"/>
          <w:bCs/>
          <w:kern w:val="36"/>
          <w:sz w:val="24"/>
        </w:rPr>
        <w:t>制定。</w:t>
      </w:r>
      <w:r w:rsidR="00E335D0" w:rsidRPr="00F267FC">
        <w:rPr>
          <w:rFonts w:ascii="仿宋" w:eastAsia="仿宋" w:hAnsi="仿宋" w:cs="宋体" w:hint="eastAsia"/>
          <w:bCs/>
          <w:kern w:val="36"/>
          <w:sz w:val="24"/>
        </w:rPr>
        <w:t>通过</w:t>
      </w:r>
      <w:r w:rsidR="00433ACF" w:rsidRPr="00F267FC">
        <w:rPr>
          <w:rFonts w:ascii="仿宋" w:eastAsia="仿宋" w:hAnsi="仿宋" w:cs="宋体" w:hint="eastAsia"/>
          <w:bCs/>
          <w:kern w:val="36"/>
          <w:sz w:val="24"/>
        </w:rPr>
        <w:t xml:space="preserve">对2018年贵州省地方标准制修订申请项目进行专家评审和网上征求意见， </w:t>
      </w:r>
      <w:r w:rsidR="00E335D0" w:rsidRPr="00F267FC">
        <w:rPr>
          <w:rFonts w:ascii="仿宋" w:eastAsia="仿宋" w:hAnsi="仿宋" w:cs="宋体" w:hint="eastAsia"/>
          <w:bCs/>
          <w:kern w:val="36"/>
          <w:sz w:val="24"/>
        </w:rPr>
        <w:t>201</w:t>
      </w:r>
      <w:r w:rsidR="00433ACF" w:rsidRPr="00F267FC">
        <w:rPr>
          <w:rFonts w:ascii="仿宋" w:eastAsia="仿宋" w:hAnsi="仿宋" w:cs="宋体" w:hint="eastAsia"/>
          <w:bCs/>
          <w:kern w:val="36"/>
          <w:sz w:val="24"/>
        </w:rPr>
        <w:t>8</w:t>
      </w:r>
      <w:r w:rsidR="00E335D0" w:rsidRPr="00F267FC">
        <w:rPr>
          <w:rFonts w:ascii="仿宋" w:eastAsia="仿宋" w:hAnsi="仿宋" w:cs="宋体" w:hint="eastAsia"/>
          <w:bCs/>
          <w:kern w:val="36"/>
          <w:sz w:val="24"/>
        </w:rPr>
        <w:t>年</w:t>
      </w:r>
      <w:r w:rsidR="00433ACF" w:rsidRPr="00F267FC">
        <w:rPr>
          <w:rFonts w:ascii="仿宋" w:eastAsia="仿宋" w:hAnsi="仿宋" w:cs="宋体" w:hint="eastAsia"/>
          <w:bCs/>
          <w:kern w:val="36"/>
          <w:sz w:val="24"/>
        </w:rPr>
        <w:t>06</w:t>
      </w:r>
      <w:r w:rsidR="00E335D0" w:rsidRPr="00F267FC">
        <w:rPr>
          <w:rFonts w:ascii="仿宋" w:eastAsia="仿宋" w:hAnsi="仿宋" w:cs="宋体" w:hint="eastAsia"/>
          <w:bCs/>
          <w:kern w:val="36"/>
          <w:sz w:val="24"/>
        </w:rPr>
        <w:t>月2</w:t>
      </w:r>
      <w:r w:rsidR="00433ACF" w:rsidRPr="00F267FC">
        <w:rPr>
          <w:rFonts w:ascii="仿宋" w:eastAsia="仿宋" w:hAnsi="仿宋" w:cs="宋体" w:hint="eastAsia"/>
          <w:bCs/>
          <w:kern w:val="36"/>
          <w:sz w:val="24"/>
        </w:rPr>
        <w:t>9</w:t>
      </w:r>
      <w:r w:rsidR="00E335D0" w:rsidRPr="00F267FC">
        <w:rPr>
          <w:rFonts w:ascii="仿宋" w:eastAsia="仿宋" w:hAnsi="仿宋" w:cs="宋体" w:hint="eastAsia"/>
          <w:bCs/>
          <w:kern w:val="36"/>
          <w:sz w:val="24"/>
        </w:rPr>
        <w:t>日</w:t>
      </w:r>
      <w:r w:rsidR="001013F2" w:rsidRPr="00F267FC">
        <w:rPr>
          <w:rFonts w:ascii="仿宋" w:eastAsia="仿宋" w:hAnsi="仿宋" w:cs="宋体" w:hint="eastAsia"/>
          <w:bCs/>
          <w:kern w:val="36"/>
          <w:sz w:val="24"/>
        </w:rPr>
        <w:t>，贵州省质量技术监督局下达了关于《</w:t>
      </w:r>
      <w:r w:rsidR="00433ACF" w:rsidRPr="00F267FC">
        <w:rPr>
          <w:rFonts w:ascii="仿宋" w:eastAsia="仿宋" w:hAnsi="仿宋" w:cs="宋体" w:hint="eastAsia"/>
          <w:bCs/>
          <w:kern w:val="36"/>
          <w:sz w:val="24"/>
        </w:rPr>
        <w:t>2018年第一批地方标准制修订项目的通知</w:t>
      </w:r>
      <w:r w:rsidR="001013F2" w:rsidRPr="00F267FC">
        <w:rPr>
          <w:rFonts w:ascii="仿宋" w:eastAsia="仿宋" w:hAnsi="仿宋" w:cs="宋体" w:hint="eastAsia"/>
          <w:bCs/>
          <w:kern w:val="36"/>
          <w:sz w:val="24"/>
        </w:rPr>
        <w:t>》（编号</w:t>
      </w:r>
      <w:r w:rsidR="000B1F82" w:rsidRPr="00F267FC">
        <w:rPr>
          <w:rFonts w:ascii="仿宋" w:eastAsia="仿宋" w:hAnsi="仿宋" w:cs="宋体" w:hint="eastAsia"/>
          <w:bCs/>
          <w:kern w:val="36"/>
          <w:sz w:val="24"/>
        </w:rPr>
        <w:t>2018-</w:t>
      </w:r>
      <w:r w:rsidR="00655DCC" w:rsidRPr="00F267FC">
        <w:rPr>
          <w:rFonts w:ascii="仿宋" w:eastAsia="仿宋" w:hAnsi="仿宋" w:cs="宋体" w:hint="eastAsia"/>
          <w:bCs/>
          <w:kern w:val="36"/>
          <w:sz w:val="24"/>
        </w:rPr>
        <w:t>12</w:t>
      </w:r>
      <w:r w:rsidR="003E67AD">
        <w:rPr>
          <w:rFonts w:ascii="仿宋" w:eastAsia="仿宋" w:hAnsi="仿宋" w:cs="宋体" w:hint="eastAsia"/>
          <w:bCs/>
          <w:kern w:val="36"/>
          <w:sz w:val="24"/>
        </w:rPr>
        <w:t>5</w:t>
      </w:r>
      <w:r w:rsidR="001013F2" w:rsidRPr="00F267FC">
        <w:rPr>
          <w:rFonts w:ascii="仿宋" w:eastAsia="仿宋" w:hAnsi="仿宋" w:cs="宋体" w:hint="eastAsia"/>
          <w:bCs/>
          <w:kern w:val="36"/>
          <w:sz w:val="24"/>
        </w:rPr>
        <w:t>），贵州省地方标准《</w:t>
      </w:r>
      <w:r w:rsidR="00655DCC" w:rsidRPr="00F267FC">
        <w:rPr>
          <w:rFonts w:ascii="仿宋" w:eastAsia="仿宋" w:hAnsi="仿宋" w:cs="宋体" w:hint="eastAsia"/>
          <w:bCs/>
          <w:kern w:val="36"/>
          <w:sz w:val="24"/>
        </w:rPr>
        <w:t>铸造铝及其合金</w:t>
      </w:r>
      <w:r w:rsidR="00D107E9">
        <w:rPr>
          <w:rFonts w:ascii="仿宋" w:eastAsia="仿宋" w:hAnsi="仿宋" w:cs="宋体" w:hint="eastAsia"/>
          <w:bCs/>
          <w:kern w:val="36"/>
          <w:sz w:val="24"/>
        </w:rPr>
        <w:t>冲击</w:t>
      </w:r>
      <w:r w:rsidR="00655DCC" w:rsidRPr="00F267FC">
        <w:rPr>
          <w:rFonts w:ascii="仿宋" w:eastAsia="仿宋" w:hAnsi="仿宋" w:cs="宋体" w:hint="eastAsia"/>
          <w:bCs/>
          <w:kern w:val="36"/>
          <w:sz w:val="24"/>
        </w:rPr>
        <w:t>试验用试样及方法</w:t>
      </w:r>
      <w:r w:rsidR="001013F2" w:rsidRPr="00F267FC">
        <w:rPr>
          <w:rFonts w:ascii="仿宋" w:eastAsia="仿宋" w:hAnsi="仿宋" w:cs="宋体" w:hint="eastAsia"/>
          <w:bCs/>
          <w:kern w:val="36"/>
          <w:sz w:val="24"/>
        </w:rPr>
        <w:t>》的</w:t>
      </w:r>
      <w:r w:rsidR="00655DCC" w:rsidRPr="00F267FC">
        <w:rPr>
          <w:rFonts w:ascii="仿宋" w:eastAsia="仿宋" w:hAnsi="仿宋" w:cs="宋体" w:hint="eastAsia"/>
          <w:bCs/>
          <w:kern w:val="36"/>
          <w:sz w:val="24"/>
        </w:rPr>
        <w:t>修订</w:t>
      </w:r>
      <w:r w:rsidR="001013F2" w:rsidRPr="00F267FC">
        <w:rPr>
          <w:rFonts w:ascii="仿宋" w:eastAsia="仿宋" w:hAnsi="仿宋" w:cs="宋体" w:hint="eastAsia"/>
          <w:bCs/>
          <w:kern w:val="36"/>
          <w:sz w:val="24"/>
        </w:rPr>
        <w:t>获批立项。</w:t>
      </w:r>
    </w:p>
    <w:p w:rsidR="003361BD" w:rsidRPr="00F267FC" w:rsidRDefault="003361BD"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F267FC">
        <w:rPr>
          <w:rFonts w:ascii="仿宋" w:eastAsia="仿宋" w:hAnsi="仿宋" w:cs="宋体" w:hint="eastAsia"/>
          <w:bCs/>
          <w:kern w:val="36"/>
          <w:sz w:val="24"/>
        </w:rPr>
        <w:lastRenderedPageBreak/>
        <w:t>由于贵州省机构改革新组建</w:t>
      </w:r>
      <w:r w:rsidR="00D506AA" w:rsidRPr="00F267FC">
        <w:rPr>
          <w:rFonts w:ascii="仿宋" w:eastAsia="仿宋" w:hAnsi="仿宋" w:cs="宋体" w:hint="eastAsia"/>
          <w:bCs/>
          <w:kern w:val="36"/>
          <w:sz w:val="24"/>
        </w:rPr>
        <w:t>，为保证</w:t>
      </w:r>
      <w:r w:rsidR="00F267FC" w:rsidRPr="00F267FC">
        <w:rPr>
          <w:rFonts w:ascii="仿宋" w:eastAsia="仿宋" w:hAnsi="仿宋" w:cs="宋体" w:hint="eastAsia"/>
          <w:bCs/>
          <w:kern w:val="36"/>
          <w:sz w:val="24"/>
        </w:rPr>
        <w:t>标准编制工作</w:t>
      </w:r>
      <w:r w:rsidR="00D506AA" w:rsidRPr="00F267FC">
        <w:rPr>
          <w:rFonts w:ascii="仿宋" w:eastAsia="仿宋" w:hAnsi="仿宋" w:cs="宋体" w:hint="eastAsia"/>
          <w:bCs/>
          <w:kern w:val="36"/>
          <w:sz w:val="24"/>
        </w:rPr>
        <w:t>更好的</w:t>
      </w:r>
      <w:r w:rsidR="00F267FC">
        <w:rPr>
          <w:rFonts w:ascii="仿宋" w:eastAsia="仿宋" w:hAnsi="仿宋" w:cs="宋体" w:hint="eastAsia"/>
          <w:bCs/>
          <w:kern w:val="36"/>
          <w:sz w:val="24"/>
        </w:rPr>
        <w:t>顺利</w:t>
      </w:r>
      <w:r w:rsidR="00D506AA" w:rsidRPr="00F267FC">
        <w:rPr>
          <w:rFonts w:ascii="仿宋" w:eastAsia="仿宋" w:hAnsi="仿宋" w:cs="宋体" w:hint="eastAsia"/>
          <w:bCs/>
          <w:kern w:val="36"/>
          <w:sz w:val="24"/>
        </w:rPr>
        <w:t>完成，2018年11月</w:t>
      </w:r>
      <w:r w:rsidR="00F267FC">
        <w:rPr>
          <w:rFonts w:ascii="仿宋" w:eastAsia="仿宋" w:hAnsi="仿宋" w:cs="宋体" w:hint="eastAsia"/>
          <w:bCs/>
          <w:kern w:val="36"/>
          <w:sz w:val="24"/>
        </w:rPr>
        <w:t>22</w:t>
      </w:r>
      <w:r w:rsidR="00D506AA" w:rsidRPr="00F267FC">
        <w:rPr>
          <w:rFonts w:ascii="仿宋" w:eastAsia="仿宋" w:hAnsi="仿宋" w:cs="宋体" w:hint="eastAsia"/>
          <w:bCs/>
          <w:kern w:val="36"/>
          <w:sz w:val="24"/>
        </w:rPr>
        <w:t>日贵州省分析测试研究院研究决定将《铸造铝及其合金</w:t>
      </w:r>
      <w:r w:rsidR="00D107E9">
        <w:rPr>
          <w:rFonts w:ascii="仿宋" w:eastAsia="仿宋" w:hAnsi="仿宋" w:cs="宋体" w:hint="eastAsia"/>
          <w:bCs/>
          <w:kern w:val="36"/>
          <w:sz w:val="24"/>
        </w:rPr>
        <w:t>冲击</w:t>
      </w:r>
      <w:r w:rsidR="00D506AA" w:rsidRPr="00F267FC">
        <w:rPr>
          <w:rFonts w:ascii="仿宋" w:eastAsia="仿宋" w:hAnsi="仿宋" w:cs="宋体" w:hint="eastAsia"/>
          <w:bCs/>
          <w:kern w:val="36"/>
          <w:sz w:val="24"/>
        </w:rPr>
        <w:t>试验用试样及方法》由</w:t>
      </w:r>
      <w:r w:rsidR="002840A7" w:rsidRPr="002840A7">
        <w:rPr>
          <w:rFonts w:ascii="仿宋" w:eastAsia="仿宋" w:hAnsi="仿宋" w:cs="宋体" w:hint="eastAsia"/>
          <w:bCs/>
          <w:kern w:val="36"/>
          <w:sz w:val="24"/>
        </w:rPr>
        <w:t>贵州省分析测试研究院研究</w:t>
      </w:r>
      <w:r w:rsidR="002840A7">
        <w:rPr>
          <w:rFonts w:ascii="仿宋" w:eastAsia="仿宋" w:hAnsi="仿宋" w:cs="宋体" w:hint="eastAsia"/>
          <w:bCs/>
          <w:kern w:val="36"/>
          <w:sz w:val="24"/>
        </w:rPr>
        <w:t>的</w:t>
      </w:r>
      <w:r w:rsidR="009A1F91">
        <w:rPr>
          <w:rFonts w:ascii="仿宋" w:eastAsia="仿宋" w:hAnsi="仿宋" w:cs="宋体" w:hint="eastAsia"/>
          <w:bCs/>
          <w:kern w:val="36"/>
          <w:sz w:val="24"/>
        </w:rPr>
        <w:t>二级</w:t>
      </w:r>
      <w:r w:rsidR="002840A7">
        <w:rPr>
          <w:rFonts w:ascii="仿宋" w:eastAsia="仿宋" w:hAnsi="仿宋" w:cs="宋体" w:hint="eastAsia"/>
          <w:bCs/>
          <w:kern w:val="36"/>
          <w:sz w:val="24"/>
        </w:rPr>
        <w:t>非独立法人单位</w:t>
      </w:r>
      <w:r w:rsidR="009A1F91">
        <w:rPr>
          <w:rFonts w:ascii="仿宋" w:eastAsia="仿宋" w:hAnsi="仿宋" w:cs="宋体" w:hint="eastAsia"/>
          <w:bCs/>
          <w:kern w:val="36"/>
          <w:sz w:val="24"/>
        </w:rPr>
        <w:t>“</w:t>
      </w:r>
      <w:r w:rsidR="009A1F91" w:rsidRPr="009A1F91">
        <w:rPr>
          <w:rFonts w:ascii="仿宋" w:eastAsia="仿宋" w:hAnsi="仿宋" w:cs="宋体" w:hint="eastAsia"/>
          <w:bCs/>
          <w:kern w:val="36"/>
          <w:sz w:val="24"/>
        </w:rPr>
        <w:t>贵州省冶金有色金属产品质量监督检验站</w:t>
      </w:r>
      <w:r w:rsidR="009A1F91">
        <w:rPr>
          <w:rFonts w:ascii="仿宋" w:eastAsia="仿宋" w:hAnsi="仿宋" w:cs="宋体" w:hint="eastAsia"/>
          <w:bCs/>
          <w:kern w:val="36"/>
          <w:sz w:val="24"/>
        </w:rPr>
        <w:t>”</w:t>
      </w:r>
      <w:r w:rsidR="00D506AA" w:rsidRPr="00F267FC">
        <w:rPr>
          <w:rFonts w:ascii="仿宋" w:eastAsia="仿宋" w:hAnsi="仿宋" w:cs="宋体" w:hint="eastAsia"/>
          <w:bCs/>
          <w:kern w:val="36"/>
          <w:sz w:val="24"/>
        </w:rPr>
        <w:t>改为</w:t>
      </w:r>
      <w:r w:rsidR="00D107E9">
        <w:rPr>
          <w:rFonts w:ascii="仿宋" w:eastAsia="仿宋" w:hAnsi="仿宋" w:cs="宋体" w:hint="eastAsia"/>
          <w:bCs/>
          <w:kern w:val="36"/>
          <w:sz w:val="24"/>
        </w:rPr>
        <w:t>该站的主管单位</w:t>
      </w:r>
      <w:r w:rsidR="009A1F91" w:rsidRPr="009A1F91">
        <w:rPr>
          <w:rFonts w:ascii="仿宋" w:eastAsia="仿宋" w:hAnsi="仿宋" w:cs="宋体" w:hint="eastAsia"/>
          <w:bCs/>
          <w:kern w:val="36"/>
          <w:sz w:val="24"/>
        </w:rPr>
        <w:t>“</w:t>
      </w:r>
      <w:r w:rsidR="009A1F91" w:rsidRPr="00F267FC">
        <w:rPr>
          <w:rFonts w:ascii="仿宋" w:eastAsia="仿宋" w:hAnsi="仿宋" w:cs="宋体" w:hint="eastAsia"/>
          <w:bCs/>
          <w:kern w:val="36"/>
          <w:sz w:val="24"/>
        </w:rPr>
        <w:t>贵州省分析测试研究院</w:t>
      </w:r>
      <w:r w:rsidR="009A1F91">
        <w:rPr>
          <w:rFonts w:ascii="仿宋" w:eastAsia="仿宋" w:hAnsi="仿宋" w:cs="宋体"/>
          <w:bCs/>
          <w:kern w:val="36"/>
          <w:sz w:val="24"/>
        </w:rPr>
        <w:t>”</w:t>
      </w:r>
      <w:r w:rsidR="00D506AA" w:rsidRPr="00F267FC">
        <w:rPr>
          <w:rFonts w:ascii="仿宋" w:eastAsia="仿宋" w:hAnsi="仿宋" w:cs="宋体" w:hint="eastAsia"/>
          <w:bCs/>
          <w:kern w:val="36"/>
          <w:sz w:val="24"/>
        </w:rPr>
        <w:t>。</w:t>
      </w:r>
    </w:p>
    <w:p w:rsidR="001013F2" w:rsidRDefault="001013F2" w:rsidP="006F6052">
      <w:pPr>
        <w:widowControl/>
        <w:spacing w:beforeLines="100" w:afterLines="100" w:line="360" w:lineRule="auto"/>
        <w:ind w:left="494"/>
        <w:jc w:val="left"/>
        <w:outlineLvl w:val="1"/>
        <w:rPr>
          <w:rFonts w:ascii="黑体" w:eastAsia="黑体"/>
          <w:b/>
          <w:kern w:val="0"/>
          <w:szCs w:val="20"/>
        </w:rPr>
      </w:pPr>
      <w:r>
        <w:rPr>
          <w:rFonts w:ascii="黑体" w:eastAsia="黑体" w:hint="eastAsia"/>
          <w:b/>
          <w:kern w:val="0"/>
          <w:szCs w:val="20"/>
        </w:rPr>
        <w:t>2.2</w:t>
      </w:r>
      <w:r w:rsidR="008C2437">
        <w:rPr>
          <w:rFonts w:ascii="黑体" w:eastAsia="黑体" w:hint="eastAsia"/>
          <w:b/>
          <w:kern w:val="0"/>
          <w:szCs w:val="20"/>
        </w:rPr>
        <w:t>协作单位</w:t>
      </w:r>
    </w:p>
    <w:p w:rsidR="00D107E9" w:rsidRPr="00D107E9" w:rsidRDefault="00D107E9"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107E9">
        <w:rPr>
          <w:rFonts w:ascii="仿宋" w:eastAsia="仿宋" w:hAnsi="仿宋" w:cs="宋体" w:hint="eastAsia"/>
          <w:bCs/>
          <w:kern w:val="36"/>
          <w:sz w:val="24"/>
        </w:rPr>
        <w:t>《铸造铝及其合金</w:t>
      </w:r>
      <w:r>
        <w:rPr>
          <w:rFonts w:ascii="仿宋" w:eastAsia="仿宋" w:hAnsi="仿宋" w:cs="宋体" w:hint="eastAsia"/>
          <w:bCs/>
          <w:kern w:val="36"/>
          <w:sz w:val="24"/>
        </w:rPr>
        <w:t>冲击</w:t>
      </w:r>
      <w:r w:rsidRPr="00D107E9">
        <w:rPr>
          <w:rFonts w:ascii="仿宋" w:eastAsia="仿宋" w:hAnsi="仿宋" w:cs="宋体" w:hint="eastAsia"/>
          <w:bCs/>
          <w:kern w:val="36"/>
          <w:sz w:val="24"/>
        </w:rPr>
        <w:t>试验用试样及方法》标准修订由贵州省分析测试研究院提出，第一申报单位为贵州省分析测试研究院，项目参与单位为贵州省冶金有色金属产品质量监督检验站， 协作单位为贵州省精诚检测咨询中心</w:t>
      </w:r>
      <w:r>
        <w:rPr>
          <w:rFonts w:ascii="仿宋" w:eastAsia="仿宋" w:hAnsi="仿宋" w:cs="宋体" w:hint="eastAsia"/>
          <w:bCs/>
          <w:kern w:val="36"/>
          <w:sz w:val="24"/>
        </w:rPr>
        <w:t>.</w:t>
      </w:r>
    </w:p>
    <w:p w:rsidR="00D107E9" w:rsidRPr="00D107E9" w:rsidRDefault="00D107E9" w:rsidP="006F6052">
      <w:pPr>
        <w:widowControl/>
        <w:spacing w:beforeLines="100" w:afterLines="100" w:line="360" w:lineRule="auto"/>
        <w:ind w:leftChars="235" w:left="493" w:firstLineChars="200" w:firstLine="480"/>
        <w:jc w:val="left"/>
        <w:outlineLvl w:val="1"/>
        <w:rPr>
          <w:rFonts w:ascii="仿宋" w:eastAsia="仿宋" w:hAnsi="仿宋" w:cs="宋体"/>
          <w:bCs/>
          <w:kern w:val="36"/>
          <w:sz w:val="24"/>
        </w:rPr>
      </w:pPr>
      <w:r w:rsidRPr="00D107E9">
        <w:rPr>
          <w:rFonts w:ascii="仿宋" w:eastAsia="仿宋" w:hAnsi="仿宋" w:cs="宋体" w:hint="eastAsia"/>
          <w:bCs/>
          <w:kern w:val="36"/>
          <w:sz w:val="24"/>
        </w:rPr>
        <w:t>贵州省精诚检测咨询中心成立于2011年06月，是贵州省一家提供金属产品、建筑材料、特别是铝及其合金检测及检测技术咨询的公司。该公司长期以来与贵州省冶金有色金属产品质量监督检验站共同合作，在铝及其合金的检测及检测技术的研发等方面做了很多工作。</w:t>
      </w:r>
    </w:p>
    <w:p w:rsidR="00D107E9" w:rsidRDefault="00D107E9" w:rsidP="006F6052">
      <w:pPr>
        <w:widowControl/>
        <w:spacing w:beforeLines="100" w:afterLines="100" w:line="360" w:lineRule="auto"/>
        <w:ind w:leftChars="235" w:left="493" w:firstLineChars="100" w:firstLine="240"/>
        <w:jc w:val="left"/>
        <w:outlineLvl w:val="1"/>
        <w:rPr>
          <w:rFonts w:ascii="仿宋" w:eastAsia="仿宋" w:hAnsi="仿宋" w:cs="宋体"/>
          <w:bCs/>
          <w:kern w:val="36"/>
          <w:sz w:val="24"/>
        </w:rPr>
      </w:pPr>
      <w:r w:rsidRPr="00D107E9">
        <w:rPr>
          <w:rFonts w:ascii="仿宋" w:eastAsia="仿宋" w:hAnsi="仿宋" w:cs="宋体" w:hint="eastAsia"/>
          <w:bCs/>
          <w:kern w:val="36"/>
          <w:sz w:val="24"/>
        </w:rPr>
        <w:t>贵州省精诚检测咨询中心作为贵州省地方标准《铸造铝及其合金</w:t>
      </w:r>
      <w:r>
        <w:rPr>
          <w:rFonts w:ascii="仿宋" w:eastAsia="仿宋" w:hAnsi="仿宋" w:cs="宋体" w:hint="eastAsia"/>
          <w:bCs/>
          <w:kern w:val="36"/>
          <w:sz w:val="24"/>
        </w:rPr>
        <w:t>冲击</w:t>
      </w:r>
      <w:r w:rsidRPr="00D107E9">
        <w:rPr>
          <w:rFonts w:ascii="仿宋" w:eastAsia="仿宋" w:hAnsi="仿宋" w:cs="宋体" w:hint="eastAsia"/>
          <w:bCs/>
          <w:kern w:val="36"/>
          <w:sz w:val="24"/>
        </w:rPr>
        <w:t>试验用试样及方法》修订工作的协作单位，主要承担检测样品的制取测试及检测方法的研究，确保了标准科学、先进、合理、适用。</w:t>
      </w:r>
    </w:p>
    <w:p w:rsidR="001013F2" w:rsidRDefault="001013F2" w:rsidP="006F6052">
      <w:pPr>
        <w:widowControl/>
        <w:spacing w:beforeLines="100" w:afterLines="100" w:line="360" w:lineRule="auto"/>
        <w:ind w:firstLineChars="200" w:firstLine="422"/>
        <w:jc w:val="left"/>
        <w:outlineLvl w:val="1"/>
        <w:rPr>
          <w:rFonts w:ascii="黑体" w:eastAsia="黑体"/>
          <w:b/>
          <w:kern w:val="0"/>
          <w:szCs w:val="20"/>
        </w:rPr>
      </w:pPr>
      <w:r>
        <w:rPr>
          <w:rFonts w:ascii="黑体" w:eastAsia="黑体" w:hint="eastAsia"/>
          <w:b/>
          <w:kern w:val="0"/>
          <w:szCs w:val="20"/>
        </w:rPr>
        <w:t>2.3</w:t>
      </w:r>
      <w:r w:rsidRPr="001013F2">
        <w:rPr>
          <w:rFonts w:ascii="黑体" w:eastAsia="黑体" w:hint="eastAsia"/>
          <w:b/>
          <w:kern w:val="0"/>
          <w:szCs w:val="20"/>
        </w:rPr>
        <w:t>主要工作过程</w:t>
      </w:r>
    </w:p>
    <w:p w:rsidR="00134DB5" w:rsidRDefault="00134DB5" w:rsidP="006F6052">
      <w:pPr>
        <w:widowControl/>
        <w:spacing w:beforeLines="100" w:afterLines="100" w:line="360" w:lineRule="auto"/>
        <w:ind w:leftChars="250" w:left="567" w:hangingChars="20" w:hanging="42"/>
        <w:jc w:val="left"/>
        <w:outlineLvl w:val="1"/>
        <w:rPr>
          <w:rFonts w:ascii="FangSong_GB2312" w:eastAsia="FangSong_GB2312" w:cs="宋体"/>
          <w:kern w:val="0"/>
        </w:rPr>
      </w:pPr>
      <w:r w:rsidRPr="00134DB5">
        <w:rPr>
          <w:rFonts w:ascii="FangSong_GB2312" w:eastAsia="FangSong_GB2312" w:cs="宋体" w:hint="eastAsia"/>
          <w:b/>
          <w:kern w:val="0"/>
        </w:rPr>
        <w:t>2.3.1</w:t>
      </w:r>
      <w:r>
        <w:rPr>
          <w:rFonts w:ascii="FangSong_GB2312" w:eastAsia="FangSong_GB2312" w:cs="宋体" w:hint="eastAsia"/>
          <w:kern w:val="0"/>
        </w:rPr>
        <w:t xml:space="preserve">  </w:t>
      </w:r>
      <w:r>
        <w:rPr>
          <w:rFonts w:ascii="FangSong_GB2312" w:eastAsia="FangSong_GB2312" w:cs="宋体" w:hint="eastAsia"/>
          <w:b/>
          <w:kern w:val="0"/>
        </w:rPr>
        <w:t>立项</w:t>
      </w:r>
    </w:p>
    <w:p w:rsidR="00134DB5" w:rsidRPr="002840A7" w:rsidRDefault="007A106E"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201</w:t>
      </w:r>
      <w:r w:rsidR="00386BE2" w:rsidRPr="002840A7">
        <w:rPr>
          <w:rFonts w:ascii="仿宋" w:eastAsia="仿宋" w:hAnsi="仿宋" w:cs="宋体" w:hint="eastAsia"/>
          <w:bCs/>
          <w:kern w:val="36"/>
          <w:sz w:val="24"/>
        </w:rPr>
        <w:t>7</w:t>
      </w:r>
      <w:r w:rsidRPr="002840A7">
        <w:rPr>
          <w:rFonts w:ascii="仿宋" w:eastAsia="仿宋" w:hAnsi="仿宋" w:cs="宋体" w:hint="eastAsia"/>
          <w:bCs/>
          <w:kern w:val="36"/>
          <w:sz w:val="24"/>
        </w:rPr>
        <w:t>年</w:t>
      </w:r>
      <w:r w:rsidR="00386BE2" w:rsidRPr="002840A7">
        <w:rPr>
          <w:rFonts w:ascii="仿宋" w:eastAsia="仿宋" w:hAnsi="仿宋" w:cs="宋体" w:hint="eastAsia"/>
          <w:bCs/>
          <w:kern w:val="36"/>
          <w:sz w:val="24"/>
        </w:rPr>
        <w:t>09</w:t>
      </w:r>
      <w:r w:rsidRPr="002840A7">
        <w:rPr>
          <w:rFonts w:ascii="仿宋" w:eastAsia="仿宋" w:hAnsi="仿宋" w:cs="宋体" w:hint="eastAsia"/>
          <w:bCs/>
          <w:kern w:val="36"/>
          <w:sz w:val="24"/>
        </w:rPr>
        <w:t>月</w:t>
      </w:r>
      <w:r w:rsidR="00A03325" w:rsidRPr="002840A7">
        <w:rPr>
          <w:rFonts w:ascii="仿宋" w:eastAsia="仿宋" w:hAnsi="仿宋" w:cs="宋体" w:hint="eastAsia"/>
          <w:bCs/>
          <w:kern w:val="36"/>
          <w:sz w:val="24"/>
        </w:rPr>
        <w:t>20日</w:t>
      </w:r>
      <w:r w:rsidR="008F4756" w:rsidRPr="002840A7">
        <w:rPr>
          <w:rFonts w:ascii="仿宋" w:eastAsia="仿宋" w:hAnsi="仿宋" w:cs="宋体" w:hint="eastAsia"/>
          <w:bCs/>
          <w:kern w:val="36"/>
          <w:sz w:val="24"/>
        </w:rPr>
        <w:t>由</w:t>
      </w:r>
      <w:r w:rsidR="00386BE2" w:rsidRPr="002840A7">
        <w:rPr>
          <w:rFonts w:ascii="仿宋" w:eastAsia="仿宋" w:hAnsi="仿宋" w:cs="宋体" w:hint="eastAsia"/>
          <w:bCs/>
          <w:kern w:val="36"/>
          <w:sz w:val="24"/>
        </w:rPr>
        <w:t>贵州省分析测试研究院、</w:t>
      </w:r>
      <w:r w:rsidR="00A03325" w:rsidRPr="002840A7">
        <w:rPr>
          <w:rFonts w:ascii="仿宋" w:eastAsia="仿宋" w:hAnsi="仿宋" w:cs="宋体" w:hint="eastAsia"/>
          <w:bCs/>
          <w:kern w:val="36"/>
          <w:sz w:val="24"/>
        </w:rPr>
        <w:t>组织</w:t>
      </w:r>
      <w:r w:rsidR="008F4756" w:rsidRPr="002840A7">
        <w:rPr>
          <w:rFonts w:ascii="仿宋" w:eastAsia="仿宋" w:hAnsi="仿宋" w:cs="宋体" w:hint="eastAsia"/>
          <w:bCs/>
          <w:kern w:val="36"/>
          <w:sz w:val="24"/>
        </w:rPr>
        <w:t>召开</w:t>
      </w:r>
      <w:r w:rsidR="00BF493A" w:rsidRPr="002840A7">
        <w:rPr>
          <w:rFonts w:ascii="仿宋" w:eastAsia="仿宋" w:hAnsi="仿宋" w:cs="宋体" w:hint="eastAsia"/>
          <w:bCs/>
          <w:kern w:val="36"/>
          <w:sz w:val="24"/>
        </w:rPr>
        <w:t>贵州标准化项目《</w:t>
      </w:r>
      <w:r w:rsidR="0034320F" w:rsidRPr="002840A7">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34320F" w:rsidRPr="002840A7">
        <w:rPr>
          <w:rFonts w:ascii="仿宋" w:eastAsia="仿宋" w:hAnsi="仿宋" w:cs="宋体" w:hint="eastAsia"/>
          <w:bCs/>
          <w:kern w:val="36"/>
          <w:sz w:val="24"/>
        </w:rPr>
        <w:t>试验用试样及方法</w:t>
      </w:r>
      <w:r w:rsidR="00BF493A" w:rsidRPr="002840A7">
        <w:rPr>
          <w:rFonts w:ascii="仿宋" w:eastAsia="仿宋" w:hAnsi="仿宋" w:cs="宋体" w:hint="eastAsia"/>
          <w:bCs/>
          <w:kern w:val="36"/>
          <w:sz w:val="24"/>
        </w:rPr>
        <w:t>》</w:t>
      </w:r>
      <w:r w:rsidR="00C662A3" w:rsidRPr="002840A7">
        <w:rPr>
          <w:rFonts w:ascii="仿宋" w:eastAsia="仿宋" w:hAnsi="仿宋" w:cs="宋体" w:hint="eastAsia"/>
          <w:bCs/>
          <w:kern w:val="36"/>
          <w:sz w:val="24"/>
        </w:rPr>
        <w:t>修订</w:t>
      </w:r>
      <w:r w:rsidR="00BF493A" w:rsidRPr="002840A7">
        <w:rPr>
          <w:rFonts w:ascii="仿宋" w:eastAsia="仿宋" w:hAnsi="仿宋" w:cs="宋体" w:hint="eastAsia"/>
          <w:bCs/>
          <w:kern w:val="36"/>
          <w:sz w:val="24"/>
        </w:rPr>
        <w:t>申报专题讨论</w:t>
      </w:r>
      <w:r w:rsidR="008F4756" w:rsidRPr="002840A7">
        <w:rPr>
          <w:rFonts w:ascii="仿宋" w:eastAsia="仿宋" w:hAnsi="仿宋" w:cs="宋体" w:hint="eastAsia"/>
          <w:bCs/>
          <w:kern w:val="36"/>
          <w:sz w:val="24"/>
        </w:rPr>
        <w:t>会，</w:t>
      </w:r>
      <w:r w:rsidR="00BF493A" w:rsidRPr="002840A7">
        <w:rPr>
          <w:rFonts w:ascii="仿宋" w:eastAsia="仿宋" w:hAnsi="仿宋" w:cs="宋体" w:hint="eastAsia"/>
          <w:bCs/>
          <w:kern w:val="36"/>
          <w:sz w:val="24"/>
        </w:rPr>
        <w:t>会上</w:t>
      </w:r>
      <w:r w:rsidR="008F4756" w:rsidRPr="002840A7">
        <w:rPr>
          <w:rFonts w:ascii="仿宋" w:eastAsia="仿宋" w:hAnsi="仿宋" w:cs="宋体" w:hint="eastAsia"/>
          <w:bCs/>
          <w:kern w:val="36"/>
          <w:sz w:val="24"/>
        </w:rPr>
        <w:t>讨论了</w:t>
      </w:r>
      <w:r w:rsidR="00C71FC0" w:rsidRPr="002840A7">
        <w:rPr>
          <w:rFonts w:ascii="仿宋" w:eastAsia="仿宋" w:hAnsi="仿宋" w:cs="宋体" w:hint="eastAsia"/>
          <w:bCs/>
          <w:kern w:val="36"/>
          <w:sz w:val="24"/>
        </w:rPr>
        <w:t>修订</w:t>
      </w:r>
      <w:r w:rsidR="00BF493A" w:rsidRPr="002840A7">
        <w:rPr>
          <w:rFonts w:ascii="仿宋" w:eastAsia="仿宋" w:hAnsi="仿宋" w:cs="宋体" w:hint="eastAsia"/>
          <w:bCs/>
          <w:kern w:val="36"/>
          <w:sz w:val="24"/>
        </w:rPr>
        <w:t>《</w:t>
      </w:r>
      <w:r w:rsidR="00C71FC0" w:rsidRPr="002840A7">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C71FC0" w:rsidRPr="002840A7">
        <w:rPr>
          <w:rFonts w:ascii="仿宋" w:eastAsia="仿宋" w:hAnsi="仿宋" w:cs="宋体" w:hint="eastAsia"/>
          <w:bCs/>
          <w:kern w:val="36"/>
          <w:sz w:val="24"/>
        </w:rPr>
        <w:t>试验用试样及方法</w:t>
      </w:r>
      <w:r w:rsidR="00BF493A" w:rsidRPr="002840A7">
        <w:rPr>
          <w:rFonts w:ascii="仿宋" w:eastAsia="仿宋" w:hAnsi="仿宋" w:cs="宋体" w:hint="eastAsia"/>
          <w:bCs/>
          <w:kern w:val="36"/>
          <w:sz w:val="24"/>
        </w:rPr>
        <w:t>》的目的、意义，必要性、可行性，</w:t>
      </w:r>
      <w:r w:rsidR="00C662A3" w:rsidRPr="002840A7">
        <w:rPr>
          <w:rFonts w:ascii="仿宋" w:eastAsia="仿宋" w:hAnsi="仿宋" w:cs="宋体" w:hint="eastAsia"/>
          <w:bCs/>
          <w:kern w:val="36"/>
          <w:sz w:val="24"/>
        </w:rPr>
        <w:t>决定成立《铸造铝及其合金</w:t>
      </w:r>
      <w:r w:rsidR="00F37E24">
        <w:rPr>
          <w:rFonts w:ascii="仿宋" w:eastAsia="仿宋" w:hAnsi="仿宋" w:cs="宋体" w:hint="eastAsia"/>
          <w:bCs/>
          <w:kern w:val="36"/>
          <w:sz w:val="24"/>
        </w:rPr>
        <w:t>冲击</w:t>
      </w:r>
      <w:r w:rsidR="00C662A3" w:rsidRPr="002840A7">
        <w:rPr>
          <w:rFonts w:ascii="仿宋" w:eastAsia="仿宋" w:hAnsi="仿宋" w:cs="宋体" w:hint="eastAsia"/>
          <w:bCs/>
          <w:kern w:val="36"/>
          <w:sz w:val="24"/>
        </w:rPr>
        <w:t>试验用试样及方法》标准修订编制</w:t>
      </w:r>
      <w:r w:rsidR="00C662A3" w:rsidRPr="002840A7">
        <w:rPr>
          <w:rFonts w:ascii="仿宋" w:eastAsia="仿宋" w:hAnsi="仿宋" w:cs="宋体" w:hint="eastAsia"/>
          <w:bCs/>
          <w:kern w:val="36"/>
          <w:sz w:val="24"/>
        </w:rPr>
        <w:lastRenderedPageBreak/>
        <w:t>组，准备《铸造铝及其合金</w:t>
      </w:r>
      <w:r w:rsidR="00F37E24">
        <w:rPr>
          <w:rFonts w:ascii="仿宋" w:eastAsia="仿宋" w:hAnsi="仿宋" w:cs="宋体" w:hint="eastAsia"/>
          <w:bCs/>
          <w:kern w:val="36"/>
          <w:sz w:val="24"/>
        </w:rPr>
        <w:t>冲击</w:t>
      </w:r>
      <w:r w:rsidR="00C662A3" w:rsidRPr="002840A7">
        <w:rPr>
          <w:rFonts w:ascii="仿宋" w:eastAsia="仿宋" w:hAnsi="仿宋" w:cs="宋体" w:hint="eastAsia"/>
          <w:bCs/>
          <w:kern w:val="36"/>
          <w:sz w:val="24"/>
        </w:rPr>
        <w:t>试验用试样及方法》标准修订的申报工作，并确定编制组人员组成、工作机制和总体计划。</w:t>
      </w:r>
    </w:p>
    <w:p w:rsidR="00134DB5" w:rsidRPr="002840A7" w:rsidRDefault="008F4756"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201</w:t>
      </w:r>
      <w:r w:rsidR="00386BE2" w:rsidRPr="002840A7">
        <w:rPr>
          <w:rFonts w:ascii="仿宋" w:eastAsia="仿宋" w:hAnsi="仿宋" w:cs="宋体" w:hint="eastAsia"/>
          <w:bCs/>
          <w:kern w:val="36"/>
          <w:sz w:val="24"/>
        </w:rPr>
        <w:t>7</w:t>
      </w:r>
      <w:r w:rsidRPr="002840A7">
        <w:rPr>
          <w:rFonts w:ascii="仿宋" w:eastAsia="仿宋" w:hAnsi="仿宋" w:cs="宋体" w:hint="eastAsia"/>
          <w:bCs/>
          <w:kern w:val="36"/>
          <w:sz w:val="24"/>
        </w:rPr>
        <w:t>年</w:t>
      </w:r>
      <w:r w:rsidR="00873DB5" w:rsidRPr="002840A7">
        <w:rPr>
          <w:rFonts w:ascii="仿宋" w:eastAsia="仿宋" w:hAnsi="仿宋" w:cs="宋体" w:hint="eastAsia"/>
          <w:bCs/>
          <w:kern w:val="36"/>
          <w:sz w:val="24"/>
        </w:rPr>
        <w:t>11</w:t>
      </w:r>
      <w:r w:rsidRPr="002840A7">
        <w:rPr>
          <w:rFonts w:ascii="仿宋" w:eastAsia="仿宋" w:hAnsi="仿宋" w:cs="宋体" w:hint="eastAsia"/>
          <w:bCs/>
          <w:kern w:val="36"/>
          <w:sz w:val="24"/>
        </w:rPr>
        <w:t>月至</w:t>
      </w:r>
      <w:r w:rsidR="00873DB5" w:rsidRPr="002840A7">
        <w:rPr>
          <w:rFonts w:ascii="仿宋" w:eastAsia="仿宋" w:hAnsi="仿宋" w:cs="宋体" w:hint="eastAsia"/>
          <w:bCs/>
          <w:kern w:val="36"/>
          <w:sz w:val="24"/>
        </w:rPr>
        <w:t>12</w:t>
      </w:r>
      <w:r w:rsidRPr="002840A7">
        <w:rPr>
          <w:rFonts w:ascii="仿宋" w:eastAsia="仿宋" w:hAnsi="仿宋" w:cs="宋体" w:hint="eastAsia"/>
          <w:bCs/>
          <w:kern w:val="36"/>
          <w:sz w:val="24"/>
        </w:rPr>
        <w:t>月</w:t>
      </w:r>
      <w:r w:rsidR="00A47389" w:rsidRPr="002840A7">
        <w:rPr>
          <w:rFonts w:ascii="仿宋" w:eastAsia="仿宋" w:hAnsi="仿宋" w:cs="宋体" w:hint="eastAsia"/>
          <w:bCs/>
          <w:kern w:val="36"/>
          <w:sz w:val="24"/>
        </w:rPr>
        <w:t>编制小组开始</w:t>
      </w:r>
      <w:r w:rsidR="00F267FC" w:rsidRPr="002840A7">
        <w:rPr>
          <w:rFonts w:ascii="仿宋" w:eastAsia="仿宋" w:hAnsi="仿宋" w:cs="宋体" w:hint="eastAsia"/>
          <w:bCs/>
          <w:kern w:val="36"/>
          <w:sz w:val="24"/>
        </w:rPr>
        <w:t>修订</w:t>
      </w:r>
      <w:r w:rsidR="00A47389" w:rsidRPr="002840A7">
        <w:rPr>
          <w:rFonts w:ascii="仿宋" w:eastAsia="仿宋" w:hAnsi="仿宋" w:cs="宋体" w:hint="eastAsia"/>
          <w:bCs/>
          <w:kern w:val="36"/>
          <w:sz w:val="24"/>
        </w:rPr>
        <w:t>标准的主要技术内容调研、资料查阅收集整理工作</w:t>
      </w:r>
      <w:r w:rsidR="00F267FC" w:rsidRPr="002840A7">
        <w:rPr>
          <w:rFonts w:ascii="仿宋" w:eastAsia="仿宋" w:hAnsi="仿宋" w:cs="宋体" w:hint="eastAsia"/>
          <w:bCs/>
          <w:kern w:val="36"/>
          <w:sz w:val="24"/>
        </w:rPr>
        <w:t>，分析国内同类技术标准，</w:t>
      </w:r>
      <w:r w:rsidR="005D2BBF" w:rsidRPr="002840A7">
        <w:rPr>
          <w:rFonts w:ascii="仿宋" w:eastAsia="仿宋" w:hAnsi="仿宋" w:cs="宋体" w:hint="eastAsia"/>
          <w:bCs/>
          <w:kern w:val="36"/>
          <w:sz w:val="24"/>
        </w:rPr>
        <w:t>初步确定</w:t>
      </w:r>
      <w:r w:rsidR="00F267FC" w:rsidRPr="002840A7">
        <w:rPr>
          <w:rFonts w:ascii="仿宋" w:eastAsia="仿宋" w:hAnsi="仿宋" w:cs="宋体" w:hint="eastAsia"/>
          <w:bCs/>
          <w:kern w:val="36"/>
          <w:sz w:val="24"/>
        </w:rPr>
        <w:t>了标准修订的主要技术内容</w:t>
      </w:r>
      <w:r w:rsidR="00D6012E">
        <w:rPr>
          <w:rFonts w:ascii="仿宋" w:eastAsia="仿宋" w:hAnsi="仿宋" w:cs="宋体" w:hint="eastAsia"/>
          <w:bCs/>
          <w:kern w:val="36"/>
          <w:sz w:val="24"/>
        </w:rPr>
        <w:t>。</w:t>
      </w:r>
    </w:p>
    <w:p w:rsidR="008F4756" w:rsidRPr="002840A7" w:rsidRDefault="008F4756"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201</w:t>
      </w:r>
      <w:r w:rsidR="00386BE2" w:rsidRPr="002840A7">
        <w:rPr>
          <w:rFonts w:ascii="仿宋" w:eastAsia="仿宋" w:hAnsi="仿宋" w:cs="宋体" w:hint="eastAsia"/>
          <w:bCs/>
          <w:kern w:val="36"/>
          <w:sz w:val="24"/>
        </w:rPr>
        <w:t>8</w:t>
      </w:r>
      <w:r w:rsidRPr="002840A7">
        <w:rPr>
          <w:rFonts w:ascii="仿宋" w:eastAsia="仿宋" w:hAnsi="仿宋" w:cs="宋体" w:hint="eastAsia"/>
          <w:bCs/>
          <w:kern w:val="36"/>
          <w:sz w:val="24"/>
        </w:rPr>
        <w:t>年</w:t>
      </w:r>
      <w:r w:rsidR="00873DB5" w:rsidRPr="002840A7">
        <w:rPr>
          <w:rFonts w:ascii="仿宋" w:eastAsia="仿宋" w:hAnsi="仿宋" w:cs="宋体" w:hint="eastAsia"/>
          <w:bCs/>
          <w:kern w:val="36"/>
          <w:sz w:val="24"/>
        </w:rPr>
        <w:t>01</w:t>
      </w:r>
      <w:r w:rsidRPr="002840A7">
        <w:rPr>
          <w:rFonts w:ascii="仿宋" w:eastAsia="仿宋" w:hAnsi="仿宋" w:cs="宋体" w:hint="eastAsia"/>
          <w:bCs/>
          <w:kern w:val="36"/>
          <w:sz w:val="24"/>
        </w:rPr>
        <w:t>月</w:t>
      </w:r>
      <w:r w:rsidR="00731CA8" w:rsidRPr="002840A7">
        <w:rPr>
          <w:rFonts w:ascii="仿宋" w:eastAsia="仿宋" w:hAnsi="仿宋" w:cs="宋体" w:hint="eastAsia"/>
          <w:bCs/>
          <w:kern w:val="36"/>
          <w:sz w:val="24"/>
        </w:rPr>
        <w:t>至03月</w:t>
      </w:r>
      <w:r w:rsidR="00A55426" w:rsidRPr="002840A7">
        <w:rPr>
          <w:rFonts w:ascii="仿宋" w:eastAsia="仿宋" w:hAnsi="仿宋" w:cs="宋体" w:hint="eastAsia"/>
          <w:bCs/>
          <w:kern w:val="36"/>
          <w:sz w:val="24"/>
        </w:rPr>
        <w:t>编制</w:t>
      </w:r>
      <w:r w:rsidRPr="002840A7">
        <w:rPr>
          <w:rFonts w:ascii="仿宋" w:eastAsia="仿宋" w:hAnsi="仿宋" w:cs="宋体" w:hint="eastAsia"/>
          <w:bCs/>
          <w:kern w:val="36"/>
          <w:sz w:val="24"/>
        </w:rPr>
        <w:t>组人员</w:t>
      </w:r>
      <w:r w:rsidR="00F267FC" w:rsidRPr="002840A7">
        <w:rPr>
          <w:rFonts w:ascii="仿宋" w:eastAsia="仿宋" w:hAnsi="仿宋" w:cs="宋体" w:hint="eastAsia"/>
          <w:bCs/>
          <w:kern w:val="36"/>
          <w:sz w:val="24"/>
        </w:rPr>
        <w:t>对标准修订的主要技术内容广泛征求相关单位和同行专家的意见，</w:t>
      </w:r>
      <w:r w:rsidR="00CC2545" w:rsidRPr="002840A7">
        <w:rPr>
          <w:rFonts w:ascii="仿宋" w:eastAsia="仿宋" w:hAnsi="仿宋" w:cs="宋体" w:hint="eastAsia"/>
          <w:bCs/>
          <w:kern w:val="36"/>
          <w:sz w:val="24"/>
        </w:rPr>
        <w:t>并严格按照GB/T 1.1《标准化工作导则第1部分：标准的结构和编写规则》和GB/T 1.2《标准化工作导则第2部分:标准中规范性技术要素内容的确定方法》的要求</w:t>
      </w:r>
      <w:r w:rsidRPr="002840A7">
        <w:rPr>
          <w:rFonts w:ascii="仿宋" w:eastAsia="仿宋" w:hAnsi="仿宋" w:cs="宋体" w:hint="eastAsia"/>
          <w:bCs/>
          <w:kern w:val="36"/>
          <w:sz w:val="24"/>
        </w:rPr>
        <w:t>完成标准初稿</w:t>
      </w:r>
      <w:r w:rsidR="005D2BBF" w:rsidRPr="002840A7">
        <w:rPr>
          <w:rFonts w:ascii="仿宋" w:eastAsia="仿宋" w:hAnsi="仿宋" w:cs="宋体" w:hint="eastAsia"/>
          <w:bCs/>
          <w:kern w:val="36"/>
          <w:sz w:val="24"/>
        </w:rPr>
        <w:t>的</w:t>
      </w:r>
      <w:r w:rsidR="00CC2545" w:rsidRPr="002840A7">
        <w:rPr>
          <w:rFonts w:ascii="仿宋" w:eastAsia="仿宋" w:hAnsi="仿宋" w:cs="宋体" w:hint="eastAsia"/>
          <w:bCs/>
          <w:kern w:val="36"/>
          <w:sz w:val="24"/>
        </w:rPr>
        <w:t>编制</w:t>
      </w:r>
      <w:r w:rsidR="00083F3D" w:rsidRPr="002840A7">
        <w:rPr>
          <w:rFonts w:ascii="仿宋" w:eastAsia="仿宋" w:hAnsi="仿宋" w:cs="宋体" w:hint="eastAsia"/>
          <w:bCs/>
          <w:kern w:val="36"/>
          <w:sz w:val="24"/>
        </w:rPr>
        <w:t>。</w:t>
      </w:r>
    </w:p>
    <w:p w:rsidR="005F038F" w:rsidRPr="002840A7" w:rsidRDefault="005F038F"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 xml:space="preserve"> 201</w:t>
      </w:r>
      <w:r w:rsidR="00386BE2" w:rsidRPr="002840A7">
        <w:rPr>
          <w:rFonts w:ascii="仿宋" w:eastAsia="仿宋" w:hAnsi="仿宋" w:cs="宋体" w:hint="eastAsia"/>
          <w:bCs/>
          <w:kern w:val="36"/>
          <w:sz w:val="24"/>
        </w:rPr>
        <w:t>8</w:t>
      </w:r>
      <w:r w:rsidRPr="002840A7">
        <w:rPr>
          <w:rFonts w:ascii="仿宋" w:eastAsia="仿宋" w:hAnsi="仿宋" w:cs="宋体" w:hint="eastAsia"/>
          <w:bCs/>
          <w:kern w:val="36"/>
          <w:sz w:val="24"/>
        </w:rPr>
        <w:t>年03月</w:t>
      </w:r>
      <w:r w:rsidR="00386BE2" w:rsidRPr="002840A7">
        <w:rPr>
          <w:rFonts w:ascii="仿宋" w:eastAsia="仿宋" w:hAnsi="仿宋" w:cs="宋体" w:hint="eastAsia"/>
          <w:bCs/>
          <w:kern w:val="36"/>
          <w:sz w:val="24"/>
        </w:rPr>
        <w:t>15</w:t>
      </w:r>
      <w:r w:rsidRPr="002840A7">
        <w:rPr>
          <w:rFonts w:ascii="仿宋" w:eastAsia="仿宋" w:hAnsi="仿宋" w:cs="宋体" w:hint="eastAsia"/>
          <w:bCs/>
          <w:kern w:val="36"/>
          <w:sz w:val="24"/>
        </w:rPr>
        <w:t>日完成并提交贵州地方标准</w:t>
      </w:r>
      <w:r w:rsidR="005D2BBF" w:rsidRPr="002840A7">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5D2BBF" w:rsidRPr="002840A7">
        <w:rPr>
          <w:rFonts w:ascii="仿宋" w:eastAsia="仿宋" w:hAnsi="仿宋" w:cs="宋体" w:hint="eastAsia"/>
          <w:bCs/>
          <w:kern w:val="36"/>
          <w:sz w:val="24"/>
        </w:rPr>
        <w:t>试验用试样及方法》修订</w:t>
      </w:r>
      <w:r w:rsidRPr="002840A7">
        <w:rPr>
          <w:rFonts w:ascii="仿宋" w:eastAsia="仿宋" w:hAnsi="仿宋" w:cs="宋体" w:hint="eastAsia"/>
          <w:bCs/>
          <w:kern w:val="36"/>
          <w:sz w:val="24"/>
        </w:rPr>
        <w:t>标准化项目申报表。</w:t>
      </w:r>
    </w:p>
    <w:p w:rsidR="00386BE2" w:rsidRPr="002840A7" w:rsidRDefault="00386BE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通过对2018年贵州省地方标准制修订申请项目进行专家评审和网上征求意见， 2018年06月29日，贵州省质量技术监督局下达了关于《2018年第一批地方标准制修订项目的通知》（编号2018-</w:t>
      </w:r>
      <w:r w:rsidR="005D2BBF" w:rsidRPr="002840A7">
        <w:rPr>
          <w:rFonts w:ascii="仿宋" w:eastAsia="仿宋" w:hAnsi="仿宋" w:cs="宋体" w:hint="eastAsia"/>
          <w:bCs/>
          <w:kern w:val="36"/>
          <w:sz w:val="24"/>
        </w:rPr>
        <w:t>12</w:t>
      </w:r>
      <w:r w:rsidR="00F37E24">
        <w:rPr>
          <w:rFonts w:ascii="仿宋" w:eastAsia="仿宋" w:hAnsi="仿宋" w:cs="宋体" w:hint="eastAsia"/>
          <w:bCs/>
          <w:kern w:val="36"/>
          <w:sz w:val="24"/>
        </w:rPr>
        <w:t>5</w:t>
      </w:r>
      <w:r w:rsidRPr="002840A7">
        <w:rPr>
          <w:rFonts w:ascii="仿宋" w:eastAsia="仿宋" w:hAnsi="仿宋" w:cs="宋体" w:hint="eastAsia"/>
          <w:bCs/>
          <w:kern w:val="36"/>
          <w:sz w:val="24"/>
        </w:rPr>
        <w:t>），贵州省地方标准《</w:t>
      </w:r>
      <w:r w:rsidR="005D2BBF" w:rsidRPr="002840A7">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5D2BBF" w:rsidRPr="002840A7">
        <w:rPr>
          <w:rFonts w:ascii="仿宋" w:eastAsia="仿宋" w:hAnsi="仿宋" w:cs="宋体" w:hint="eastAsia"/>
          <w:bCs/>
          <w:kern w:val="36"/>
          <w:sz w:val="24"/>
        </w:rPr>
        <w:t>试验用试样及方法》的修订</w:t>
      </w:r>
      <w:r w:rsidRPr="002840A7">
        <w:rPr>
          <w:rFonts w:ascii="仿宋" w:eastAsia="仿宋" w:hAnsi="仿宋" w:cs="宋体" w:hint="eastAsia"/>
          <w:bCs/>
          <w:kern w:val="36"/>
          <w:sz w:val="24"/>
        </w:rPr>
        <w:t>获批立项。</w:t>
      </w:r>
    </w:p>
    <w:p w:rsidR="0092123D" w:rsidRPr="0092123D" w:rsidRDefault="0092123D" w:rsidP="006F6052">
      <w:pPr>
        <w:widowControl/>
        <w:spacing w:beforeLines="100" w:afterLines="100" w:line="360" w:lineRule="auto"/>
        <w:ind w:firstLineChars="300" w:firstLine="631"/>
        <w:jc w:val="left"/>
        <w:outlineLvl w:val="1"/>
        <w:rPr>
          <w:rFonts w:ascii="FangSong_GB2312" w:eastAsia="FangSong_GB2312" w:cs="宋体"/>
          <w:b/>
          <w:kern w:val="0"/>
        </w:rPr>
      </w:pPr>
      <w:r w:rsidRPr="0092123D">
        <w:rPr>
          <w:rFonts w:ascii="FangSong_GB2312" w:eastAsia="FangSong_GB2312" w:cs="宋体" w:hint="eastAsia"/>
          <w:b/>
          <w:kern w:val="0"/>
        </w:rPr>
        <w:t>2.3.2征求意见稿</w:t>
      </w:r>
    </w:p>
    <w:p w:rsidR="008F4756" w:rsidRPr="002840A7" w:rsidRDefault="00884F81"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201</w:t>
      </w:r>
      <w:r w:rsidR="00386BE2" w:rsidRPr="002840A7">
        <w:rPr>
          <w:rFonts w:ascii="仿宋" w:eastAsia="仿宋" w:hAnsi="仿宋" w:cs="宋体" w:hint="eastAsia"/>
          <w:bCs/>
          <w:kern w:val="36"/>
          <w:sz w:val="24"/>
        </w:rPr>
        <w:t>8</w:t>
      </w:r>
      <w:r w:rsidRPr="002840A7">
        <w:rPr>
          <w:rFonts w:ascii="仿宋" w:eastAsia="仿宋" w:hAnsi="仿宋" w:cs="宋体" w:hint="eastAsia"/>
          <w:bCs/>
          <w:kern w:val="36"/>
          <w:sz w:val="24"/>
        </w:rPr>
        <w:t>年0</w:t>
      </w:r>
      <w:r w:rsidR="00386BE2" w:rsidRPr="002840A7">
        <w:rPr>
          <w:rFonts w:ascii="仿宋" w:eastAsia="仿宋" w:hAnsi="仿宋" w:cs="宋体" w:hint="eastAsia"/>
          <w:bCs/>
          <w:kern w:val="36"/>
          <w:sz w:val="24"/>
        </w:rPr>
        <w:t>7</w:t>
      </w:r>
      <w:r w:rsidRPr="002840A7">
        <w:rPr>
          <w:rFonts w:ascii="仿宋" w:eastAsia="仿宋" w:hAnsi="仿宋" w:cs="宋体" w:hint="eastAsia"/>
          <w:bCs/>
          <w:kern w:val="36"/>
          <w:sz w:val="24"/>
        </w:rPr>
        <w:t>月-201</w:t>
      </w:r>
      <w:r w:rsidR="00386BE2" w:rsidRPr="002840A7">
        <w:rPr>
          <w:rFonts w:ascii="仿宋" w:eastAsia="仿宋" w:hAnsi="仿宋" w:cs="宋体" w:hint="eastAsia"/>
          <w:bCs/>
          <w:kern w:val="36"/>
          <w:sz w:val="24"/>
        </w:rPr>
        <w:t>8</w:t>
      </w:r>
      <w:r w:rsidRPr="002840A7">
        <w:rPr>
          <w:rFonts w:ascii="仿宋" w:eastAsia="仿宋" w:hAnsi="仿宋" w:cs="宋体" w:hint="eastAsia"/>
          <w:bCs/>
          <w:kern w:val="36"/>
          <w:sz w:val="24"/>
        </w:rPr>
        <w:t>年</w:t>
      </w:r>
      <w:r w:rsidR="00386BE2" w:rsidRPr="002840A7">
        <w:rPr>
          <w:rFonts w:ascii="仿宋" w:eastAsia="仿宋" w:hAnsi="仿宋" w:cs="宋体" w:hint="eastAsia"/>
          <w:bCs/>
          <w:kern w:val="36"/>
          <w:sz w:val="24"/>
        </w:rPr>
        <w:t>0</w:t>
      </w:r>
      <w:r w:rsidR="00AB3DB0" w:rsidRPr="002840A7">
        <w:rPr>
          <w:rFonts w:ascii="仿宋" w:eastAsia="仿宋" w:hAnsi="仿宋" w:cs="宋体" w:hint="eastAsia"/>
          <w:bCs/>
          <w:kern w:val="36"/>
          <w:sz w:val="24"/>
        </w:rPr>
        <w:t>9</w:t>
      </w:r>
      <w:r w:rsidR="00C2238D" w:rsidRPr="002840A7">
        <w:rPr>
          <w:rFonts w:ascii="仿宋" w:eastAsia="仿宋" w:hAnsi="仿宋" w:cs="宋体" w:hint="eastAsia"/>
          <w:bCs/>
          <w:kern w:val="36"/>
          <w:sz w:val="24"/>
        </w:rPr>
        <w:t>月编制组组织</w:t>
      </w:r>
      <w:r w:rsidR="009A1F91" w:rsidRPr="009A1F91">
        <w:rPr>
          <w:rFonts w:ascii="仿宋" w:eastAsia="仿宋" w:hAnsi="仿宋" w:cs="宋体" w:hint="eastAsia"/>
          <w:bCs/>
          <w:kern w:val="36"/>
          <w:sz w:val="24"/>
        </w:rPr>
        <w:t>贵州省冶金有色金属产品质量监督检验站</w:t>
      </w:r>
      <w:r w:rsidR="009A1F91">
        <w:rPr>
          <w:rFonts w:ascii="仿宋" w:eastAsia="仿宋" w:hAnsi="仿宋" w:cs="宋体" w:hint="eastAsia"/>
          <w:bCs/>
          <w:kern w:val="36"/>
          <w:sz w:val="24"/>
        </w:rPr>
        <w:t>、</w:t>
      </w:r>
      <w:r w:rsidR="00AB3DB0" w:rsidRPr="002840A7">
        <w:rPr>
          <w:rFonts w:ascii="仿宋" w:eastAsia="仿宋" w:hAnsi="仿宋" w:cs="宋体" w:hint="eastAsia"/>
          <w:bCs/>
          <w:kern w:val="36"/>
          <w:sz w:val="24"/>
        </w:rPr>
        <w:t>贵州省分析测试研究院</w:t>
      </w:r>
      <w:r w:rsidR="00C2238D" w:rsidRPr="002840A7">
        <w:rPr>
          <w:rFonts w:ascii="仿宋" w:eastAsia="仿宋" w:hAnsi="仿宋" w:cs="宋体" w:hint="eastAsia"/>
          <w:bCs/>
          <w:kern w:val="36"/>
          <w:sz w:val="24"/>
        </w:rPr>
        <w:t>及相关研究</w:t>
      </w:r>
      <w:r w:rsidR="002840A7">
        <w:rPr>
          <w:rFonts w:ascii="仿宋" w:eastAsia="仿宋" w:hAnsi="仿宋" w:cs="宋体" w:hint="eastAsia"/>
          <w:bCs/>
          <w:kern w:val="36"/>
          <w:sz w:val="24"/>
        </w:rPr>
        <w:t>、</w:t>
      </w:r>
      <w:r w:rsidR="00C2238D" w:rsidRPr="002840A7">
        <w:rPr>
          <w:rFonts w:ascii="仿宋" w:eastAsia="仿宋" w:hAnsi="仿宋" w:cs="宋体" w:hint="eastAsia"/>
          <w:bCs/>
          <w:kern w:val="36"/>
          <w:sz w:val="24"/>
        </w:rPr>
        <w:t>生产</w:t>
      </w:r>
      <w:r w:rsidR="002840A7">
        <w:rPr>
          <w:rFonts w:ascii="仿宋" w:eastAsia="仿宋" w:hAnsi="仿宋" w:cs="宋体" w:hint="eastAsia"/>
          <w:bCs/>
          <w:kern w:val="36"/>
          <w:sz w:val="24"/>
        </w:rPr>
        <w:t>、检测</w:t>
      </w:r>
      <w:r w:rsidR="002840A7" w:rsidRPr="002840A7">
        <w:rPr>
          <w:rFonts w:ascii="仿宋" w:eastAsia="仿宋" w:hAnsi="仿宋" w:cs="宋体" w:hint="eastAsia"/>
          <w:bCs/>
          <w:kern w:val="36"/>
          <w:sz w:val="24"/>
        </w:rPr>
        <w:t>铸造铝及其合金</w:t>
      </w:r>
      <w:r w:rsidR="009A1F91">
        <w:rPr>
          <w:rFonts w:ascii="仿宋" w:eastAsia="仿宋" w:hAnsi="仿宋" w:cs="宋体" w:hint="eastAsia"/>
          <w:bCs/>
          <w:kern w:val="36"/>
          <w:sz w:val="24"/>
        </w:rPr>
        <w:t>的</w:t>
      </w:r>
      <w:r w:rsidR="009A1F91" w:rsidRPr="002840A7">
        <w:rPr>
          <w:rFonts w:ascii="仿宋" w:eastAsia="仿宋" w:hAnsi="仿宋" w:cs="宋体" w:hint="eastAsia"/>
          <w:bCs/>
          <w:kern w:val="36"/>
          <w:sz w:val="24"/>
        </w:rPr>
        <w:t>单位</w:t>
      </w:r>
      <w:r w:rsidR="009A1F91">
        <w:rPr>
          <w:rFonts w:ascii="仿宋" w:eastAsia="仿宋" w:hAnsi="仿宋" w:cs="宋体" w:hint="eastAsia"/>
          <w:bCs/>
          <w:kern w:val="36"/>
          <w:sz w:val="24"/>
        </w:rPr>
        <w:t>及</w:t>
      </w:r>
      <w:r w:rsidR="00C2238D" w:rsidRPr="002840A7">
        <w:rPr>
          <w:rFonts w:ascii="仿宋" w:eastAsia="仿宋" w:hAnsi="仿宋" w:cs="宋体" w:hint="eastAsia"/>
          <w:bCs/>
          <w:kern w:val="36"/>
          <w:sz w:val="24"/>
        </w:rPr>
        <w:t>专家对《</w:t>
      </w:r>
      <w:r w:rsidR="002840A7" w:rsidRPr="002840A7">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2840A7" w:rsidRPr="002840A7">
        <w:rPr>
          <w:rFonts w:ascii="仿宋" w:eastAsia="仿宋" w:hAnsi="仿宋" w:cs="宋体" w:hint="eastAsia"/>
          <w:bCs/>
          <w:kern w:val="36"/>
          <w:sz w:val="24"/>
        </w:rPr>
        <w:t>试验用试样及方法</w:t>
      </w:r>
      <w:r w:rsidR="00C2238D" w:rsidRPr="002840A7">
        <w:rPr>
          <w:rFonts w:ascii="仿宋" w:eastAsia="仿宋" w:hAnsi="仿宋" w:cs="宋体" w:hint="eastAsia"/>
          <w:bCs/>
          <w:kern w:val="36"/>
          <w:sz w:val="24"/>
        </w:rPr>
        <w:t>》初稿进行了</w:t>
      </w:r>
      <w:r w:rsidRPr="002840A7">
        <w:rPr>
          <w:rFonts w:ascii="仿宋" w:eastAsia="仿宋" w:hAnsi="仿宋" w:cs="宋体" w:hint="eastAsia"/>
          <w:bCs/>
          <w:kern w:val="36"/>
          <w:sz w:val="24"/>
        </w:rPr>
        <w:t>讨论和</w:t>
      </w:r>
      <w:r w:rsidR="00C2238D" w:rsidRPr="002840A7">
        <w:rPr>
          <w:rFonts w:ascii="仿宋" w:eastAsia="仿宋" w:hAnsi="仿宋" w:cs="宋体" w:hint="eastAsia"/>
          <w:bCs/>
          <w:kern w:val="36"/>
          <w:sz w:val="24"/>
        </w:rPr>
        <w:t>征求意见</w:t>
      </w:r>
    </w:p>
    <w:p w:rsidR="008F4756" w:rsidRPr="002840A7" w:rsidRDefault="009A1F91"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9A1F91">
        <w:rPr>
          <w:rFonts w:ascii="仿宋" w:eastAsia="仿宋" w:hAnsi="仿宋" w:cs="宋体" w:hint="eastAsia"/>
          <w:bCs/>
          <w:kern w:val="36"/>
          <w:sz w:val="24"/>
        </w:rPr>
        <w:t>2018年</w:t>
      </w:r>
      <w:r>
        <w:rPr>
          <w:rFonts w:ascii="仿宋" w:eastAsia="仿宋" w:hAnsi="仿宋" w:cs="宋体" w:hint="eastAsia"/>
          <w:bCs/>
          <w:kern w:val="36"/>
          <w:sz w:val="24"/>
        </w:rPr>
        <w:t>10</w:t>
      </w:r>
      <w:r w:rsidRPr="009A1F91">
        <w:rPr>
          <w:rFonts w:ascii="仿宋" w:eastAsia="仿宋" w:hAnsi="仿宋" w:cs="宋体" w:hint="eastAsia"/>
          <w:bCs/>
          <w:kern w:val="36"/>
          <w:sz w:val="24"/>
        </w:rPr>
        <w:t>月-2018年</w:t>
      </w:r>
      <w:r>
        <w:rPr>
          <w:rFonts w:ascii="仿宋" w:eastAsia="仿宋" w:hAnsi="仿宋" w:cs="宋体" w:hint="eastAsia"/>
          <w:bCs/>
          <w:kern w:val="36"/>
          <w:sz w:val="24"/>
        </w:rPr>
        <w:t>11</w:t>
      </w:r>
      <w:r w:rsidRPr="009A1F91">
        <w:rPr>
          <w:rFonts w:ascii="仿宋" w:eastAsia="仿宋" w:hAnsi="仿宋" w:cs="宋体" w:hint="eastAsia"/>
          <w:bCs/>
          <w:kern w:val="36"/>
          <w:sz w:val="24"/>
        </w:rPr>
        <w:t>月编制组</w:t>
      </w:r>
      <w:r w:rsidRPr="002840A7">
        <w:rPr>
          <w:rFonts w:ascii="仿宋" w:eastAsia="仿宋" w:hAnsi="仿宋" w:cs="宋体" w:hint="eastAsia"/>
          <w:bCs/>
          <w:kern w:val="36"/>
          <w:sz w:val="24"/>
        </w:rPr>
        <w:t>根据讨论结果和意见</w:t>
      </w:r>
      <w:r>
        <w:rPr>
          <w:rFonts w:ascii="仿宋" w:eastAsia="仿宋" w:hAnsi="仿宋" w:cs="宋体" w:hint="eastAsia"/>
          <w:bCs/>
          <w:kern w:val="36"/>
          <w:sz w:val="24"/>
        </w:rPr>
        <w:t>，</w:t>
      </w:r>
      <w:r w:rsidR="009568F8" w:rsidRPr="002840A7">
        <w:rPr>
          <w:rFonts w:ascii="仿宋" w:eastAsia="仿宋" w:hAnsi="仿宋" w:cs="宋体" w:hint="eastAsia"/>
          <w:bCs/>
          <w:kern w:val="36"/>
          <w:sz w:val="24"/>
        </w:rPr>
        <w:t>完成了</w:t>
      </w:r>
      <w:r w:rsidR="0052002C" w:rsidRPr="002840A7">
        <w:rPr>
          <w:rFonts w:ascii="仿宋" w:eastAsia="仿宋" w:hAnsi="仿宋" w:cs="宋体" w:hint="eastAsia"/>
          <w:bCs/>
          <w:kern w:val="36"/>
          <w:sz w:val="24"/>
        </w:rPr>
        <w:t>对</w:t>
      </w:r>
      <w:r w:rsidRPr="009A1F91">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Pr="009A1F91">
        <w:rPr>
          <w:rFonts w:ascii="仿宋" w:eastAsia="仿宋" w:hAnsi="仿宋" w:cs="宋体" w:hint="eastAsia"/>
          <w:bCs/>
          <w:kern w:val="36"/>
          <w:sz w:val="24"/>
        </w:rPr>
        <w:t>试验用试样及方法</w:t>
      </w:r>
      <w:r w:rsidR="009568F8" w:rsidRPr="002840A7">
        <w:rPr>
          <w:rFonts w:ascii="仿宋" w:eastAsia="仿宋" w:hAnsi="仿宋" w:cs="宋体" w:hint="eastAsia"/>
          <w:bCs/>
          <w:kern w:val="36"/>
          <w:sz w:val="24"/>
        </w:rPr>
        <w:t>的</w:t>
      </w:r>
      <w:r w:rsidR="0052002C" w:rsidRPr="002840A7">
        <w:rPr>
          <w:rFonts w:ascii="仿宋" w:eastAsia="仿宋" w:hAnsi="仿宋" w:cs="宋体" w:hint="eastAsia"/>
          <w:bCs/>
          <w:kern w:val="36"/>
          <w:sz w:val="24"/>
        </w:rPr>
        <w:t>等主要</w:t>
      </w:r>
      <w:r w:rsidR="00E75B77" w:rsidRPr="002840A7">
        <w:rPr>
          <w:rFonts w:ascii="仿宋" w:eastAsia="仿宋" w:hAnsi="仿宋" w:cs="宋体" w:hint="eastAsia"/>
          <w:bCs/>
          <w:kern w:val="36"/>
          <w:sz w:val="24"/>
        </w:rPr>
        <w:t>技术要求</w:t>
      </w:r>
      <w:r w:rsidR="0052002C" w:rsidRPr="002840A7">
        <w:rPr>
          <w:rFonts w:ascii="仿宋" w:eastAsia="仿宋" w:hAnsi="仿宋" w:cs="宋体" w:hint="eastAsia"/>
          <w:bCs/>
          <w:kern w:val="36"/>
          <w:sz w:val="24"/>
        </w:rPr>
        <w:t>进一步</w:t>
      </w:r>
      <w:r w:rsidR="00E75B77" w:rsidRPr="002840A7">
        <w:rPr>
          <w:rFonts w:ascii="仿宋" w:eastAsia="仿宋" w:hAnsi="仿宋" w:cs="宋体" w:hint="eastAsia"/>
          <w:bCs/>
          <w:kern w:val="36"/>
          <w:sz w:val="24"/>
        </w:rPr>
        <w:t>确认</w:t>
      </w:r>
      <w:r w:rsidR="0052002C" w:rsidRPr="002840A7">
        <w:rPr>
          <w:rFonts w:ascii="仿宋" w:eastAsia="仿宋" w:hAnsi="仿宋" w:cs="宋体" w:hint="eastAsia"/>
          <w:bCs/>
          <w:kern w:val="36"/>
          <w:sz w:val="24"/>
        </w:rPr>
        <w:t>，</w:t>
      </w:r>
      <w:r w:rsidR="001B2945" w:rsidRPr="002840A7">
        <w:rPr>
          <w:rFonts w:ascii="仿宋" w:eastAsia="仿宋" w:hAnsi="仿宋" w:cs="宋体" w:hint="eastAsia"/>
          <w:bCs/>
          <w:kern w:val="36"/>
          <w:sz w:val="24"/>
        </w:rPr>
        <w:t>调整</w:t>
      </w:r>
      <w:r w:rsidR="0052002C" w:rsidRPr="002840A7">
        <w:rPr>
          <w:rFonts w:ascii="仿宋" w:eastAsia="仿宋" w:hAnsi="仿宋" w:cs="宋体" w:hint="eastAsia"/>
          <w:bCs/>
          <w:kern w:val="36"/>
          <w:sz w:val="24"/>
        </w:rPr>
        <w:t>了</w:t>
      </w:r>
      <w:r>
        <w:rPr>
          <w:rFonts w:ascii="仿宋" w:eastAsia="仿宋" w:hAnsi="仿宋" w:cs="宋体" w:hint="eastAsia"/>
          <w:bCs/>
          <w:kern w:val="36"/>
          <w:sz w:val="24"/>
        </w:rPr>
        <w:t>需要修改的</w:t>
      </w:r>
      <w:r w:rsidR="0052002C" w:rsidRPr="002840A7">
        <w:rPr>
          <w:rFonts w:ascii="仿宋" w:eastAsia="仿宋" w:hAnsi="仿宋" w:cs="宋体" w:hint="eastAsia"/>
          <w:bCs/>
          <w:kern w:val="36"/>
          <w:sz w:val="24"/>
        </w:rPr>
        <w:t>相关</w:t>
      </w:r>
      <w:r w:rsidR="008F4756" w:rsidRPr="002840A7">
        <w:rPr>
          <w:rFonts w:ascii="仿宋" w:eastAsia="仿宋" w:hAnsi="仿宋" w:cs="宋体" w:hint="eastAsia"/>
          <w:bCs/>
          <w:kern w:val="36"/>
          <w:sz w:val="24"/>
        </w:rPr>
        <w:t>技术</w:t>
      </w:r>
      <w:r w:rsidR="00E75B77" w:rsidRPr="002840A7">
        <w:rPr>
          <w:rFonts w:ascii="仿宋" w:eastAsia="仿宋" w:hAnsi="仿宋" w:cs="宋体" w:hint="eastAsia"/>
          <w:bCs/>
          <w:kern w:val="36"/>
          <w:sz w:val="24"/>
        </w:rPr>
        <w:t>要求</w:t>
      </w:r>
      <w:r w:rsidR="008F4756" w:rsidRPr="002840A7">
        <w:rPr>
          <w:rFonts w:ascii="仿宋" w:eastAsia="仿宋" w:hAnsi="仿宋" w:cs="宋体" w:hint="eastAsia"/>
          <w:bCs/>
          <w:kern w:val="36"/>
          <w:sz w:val="24"/>
        </w:rPr>
        <w:t>，</w:t>
      </w:r>
      <w:r w:rsidR="0052002C" w:rsidRPr="002840A7">
        <w:rPr>
          <w:rFonts w:ascii="仿宋" w:eastAsia="仿宋" w:hAnsi="仿宋" w:cs="宋体" w:hint="eastAsia"/>
          <w:bCs/>
          <w:kern w:val="36"/>
          <w:sz w:val="24"/>
        </w:rPr>
        <w:t>完成</w:t>
      </w:r>
      <w:r w:rsidR="001B2945" w:rsidRPr="002840A7">
        <w:rPr>
          <w:rFonts w:ascii="仿宋" w:eastAsia="仿宋" w:hAnsi="仿宋" w:cs="宋体" w:hint="eastAsia"/>
          <w:bCs/>
          <w:kern w:val="36"/>
          <w:sz w:val="24"/>
        </w:rPr>
        <w:t>对</w:t>
      </w:r>
      <w:r w:rsidR="008F4756" w:rsidRPr="002840A7">
        <w:rPr>
          <w:rFonts w:ascii="仿宋" w:eastAsia="仿宋" w:hAnsi="仿宋" w:cs="宋体" w:hint="eastAsia"/>
          <w:bCs/>
          <w:kern w:val="36"/>
          <w:sz w:val="24"/>
        </w:rPr>
        <w:t>标准文本</w:t>
      </w:r>
      <w:r w:rsidR="001B2945" w:rsidRPr="002840A7">
        <w:rPr>
          <w:rFonts w:ascii="仿宋" w:eastAsia="仿宋" w:hAnsi="仿宋" w:cs="宋体" w:hint="eastAsia"/>
          <w:bCs/>
          <w:kern w:val="36"/>
          <w:sz w:val="24"/>
        </w:rPr>
        <w:t>作</w:t>
      </w:r>
      <w:r w:rsidR="008F4756" w:rsidRPr="002840A7">
        <w:rPr>
          <w:rFonts w:ascii="仿宋" w:eastAsia="仿宋" w:hAnsi="仿宋" w:cs="宋体" w:hint="eastAsia"/>
          <w:bCs/>
          <w:kern w:val="36"/>
          <w:sz w:val="24"/>
        </w:rPr>
        <w:t>进一步修</w:t>
      </w:r>
      <w:r w:rsidR="0052002C" w:rsidRPr="002840A7">
        <w:rPr>
          <w:rFonts w:ascii="仿宋" w:eastAsia="仿宋" w:hAnsi="仿宋" w:cs="宋体" w:hint="eastAsia"/>
          <w:bCs/>
          <w:kern w:val="36"/>
          <w:sz w:val="24"/>
        </w:rPr>
        <w:t>改完善及</w:t>
      </w:r>
      <w:r w:rsidR="00083F3D" w:rsidRPr="002840A7">
        <w:rPr>
          <w:rFonts w:ascii="仿宋" w:eastAsia="仿宋" w:hAnsi="仿宋" w:cs="宋体" w:hint="eastAsia"/>
          <w:bCs/>
          <w:kern w:val="36"/>
          <w:sz w:val="24"/>
        </w:rPr>
        <w:t>标准编制说明</w:t>
      </w:r>
      <w:r w:rsidR="0052002C" w:rsidRPr="002840A7">
        <w:rPr>
          <w:rFonts w:ascii="仿宋" w:eastAsia="仿宋" w:hAnsi="仿宋" w:cs="宋体" w:hint="eastAsia"/>
          <w:bCs/>
          <w:kern w:val="36"/>
          <w:sz w:val="24"/>
        </w:rPr>
        <w:t>的编写。</w:t>
      </w:r>
      <w:r w:rsidRPr="002840A7">
        <w:rPr>
          <w:rFonts w:ascii="仿宋" w:eastAsia="仿宋" w:hAnsi="仿宋" w:cs="宋体" w:hint="eastAsia"/>
          <w:bCs/>
          <w:kern w:val="36"/>
          <w:sz w:val="24"/>
        </w:rPr>
        <w:t xml:space="preserve"> </w:t>
      </w:r>
    </w:p>
    <w:p w:rsidR="008F4756" w:rsidRDefault="008F4756"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lastRenderedPageBreak/>
        <w:t>201</w:t>
      </w:r>
      <w:r w:rsidR="00656D85" w:rsidRPr="002840A7">
        <w:rPr>
          <w:rFonts w:ascii="仿宋" w:eastAsia="仿宋" w:hAnsi="仿宋" w:cs="宋体" w:hint="eastAsia"/>
          <w:bCs/>
          <w:kern w:val="36"/>
          <w:sz w:val="24"/>
        </w:rPr>
        <w:t>8</w:t>
      </w:r>
      <w:r w:rsidRPr="002840A7">
        <w:rPr>
          <w:rFonts w:ascii="仿宋" w:eastAsia="仿宋" w:hAnsi="仿宋" w:cs="宋体" w:hint="eastAsia"/>
          <w:bCs/>
          <w:kern w:val="36"/>
          <w:sz w:val="24"/>
        </w:rPr>
        <w:t>年</w:t>
      </w:r>
      <w:r w:rsidR="00386BE2" w:rsidRPr="002840A7">
        <w:rPr>
          <w:rFonts w:ascii="仿宋" w:eastAsia="仿宋" w:hAnsi="仿宋" w:cs="宋体" w:hint="eastAsia"/>
          <w:bCs/>
          <w:kern w:val="36"/>
          <w:sz w:val="24"/>
        </w:rPr>
        <w:t>1</w:t>
      </w:r>
      <w:r w:rsidR="002840A7">
        <w:rPr>
          <w:rFonts w:ascii="仿宋" w:eastAsia="仿宋" w:hAnsi="仿宋" w:cs="宋体" w:hint="eastAsia"/>
          <w:bCs/>
          <w:kern w:val="36"/>
          <w:sz w:val="24"/>
        </w:rPr>
        <w:t>2</w:t>
      </w:r>
      <w:r w:rsidRPr="002840A7">
        <w:rPr>
          <w:rFonts w:ascii="仿宋" w:eastAsia="仿宋" w:hAnsi="仿宋" w:cs="宋体" w:hint="eastAsia"/>
          <w:bCs/>
          <w:kern w:val="36"/>
          <w:sz w:val="24"/>
        </w:rPr>
        <w:t>月</w:t>
      </w:r>
      <w:r w:rsidR="009A1F91">
        <w:rPr>
          <w:rFonts w:ascii="仿宋" w:eastAsia="仿宋" w:hAnsi="仿宋" w:cs="宋体" w:hint="eastAsia"/>
          <w:bCs/>
          <w:kern w:val="36"/>
          <w:sz w:val="24"/>
        </w:rPr>
        <w:t>10日</w:t>
      </w:r>
      <w:r w:rsidR="00656D85" w:rsidRPr="002840A7">
        <w:rPr>
          <w:rFonts w:ascii="仿宋" w:eastAsia="仿宋" w:hAnsi="仿宋" w:cs="宋体" w:hint="eastAsia"/>
          <w:bCs/>
          <w:kern w:val="36"/>
          <w:sz w:val="24"/>
        </w:rPr>
        <w:t>提交</w:t>
      </w:r>
      <w:r w:rsidRPr="002840A7">
        <w:rPr>
          <w:rFonts w:ascii="仿宋" w:eastAsia="仿宋" w:hAnsi="仿宋" w:cs="宋体" w:hint="eastAsia"/>
          <w:bCs/>
          <w:kern w:val="36"/>
          <w:sz w:val="24"/>
        </w:rPr>
        <w:t>《</w:t>
      </w:r>
      <w:r w:rsidR="009A1F91" w:rsidRPr="009A1F91">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9A1F91" w:rsidRPr="009A1F91">
        <w:rPr>
          <w:rFonts w:ascii="仿宋" w:eastAsia="仿宋" w:hAnsi="仿宋" w:cs="宋体" w:hint="eastAsia"/>
          <w:bCs/>
          <w:kern w:val="36"/>
          <w:sz w:val="24"/>
        </w:rPr>
        <w:t>试验用试样及方法</w:t>
      </w:r>
      <w:r w:rsidRPr="002840A7">
        <w:rPr>
          <w:rFonts w:ascii="仿宋" w:eastAsia="仿宋" w:hAnsi="仿宋" w:cs="宋体" w:hint="eastAsia"/>
          <w:bCs/>
          <w:kern w:val="36"/>
          <w:sz w:val="24"/>
        </w:rPr>
        <w:t>》</w:t>
      </w:r>
      <w:r w:rsidR="00656D85" w:rsidRPr="002840A7">
        <w:rPr>
          <w:rFonts w:ascii="仿宋" w:eastAsia="仿宋" w:hAnsi="仿宋" w:cs="宋体" w:hint="eastAsia"/>
          <w:bCs/>
          <w:kern w:val="36"/>
          <w:sz w:val="24"/>
        </w:rPr>
        <w:t>标准文本</w:t>
      </w:r>
      <w:r w:rsidRPr="002840A7">
        <w:rPr>
          <w:rFonts w:ascii="仿宋" w:eastAsia="仿宋" w:hAnsi="仿宋" w:cs="宋体" w:hint="eastAsia"/>
          <w:bCs/>
          <w:kern w:val="36"/>
          <w:sz w:val="24"/>
        </w:rPr>
        <w:t>及编制说明</w:t>
      </w:r>
      <w:r w:rsidR="00656D85" w:rsidRPr="002840A7">
        <w:rPr>
          <w:rFonts w:ascii="仿宋" w:eastAsia="仿宋" w:hAnsi="仿宋" w:cs="宋体" w:hint="eastAsia"/>
          <w:bCs/>
          <w:kern w:val="36"/>
          <w:sz w:val="24"/>
        </w:rPr>
        <w:t>征求意见稿</w:t>
      </w:r>
      <w:r w:rsidRPr="002840A7">
        <w:rPr>
          <w:rFonts w:ascii="仿宋" w:eastAsia="仿宋" w:hAnsi="仿宋" w:cs="宋体" w:hint="eastAsia"/>
          <w:bCs/>
          <w:kern w:val="36"/>
          <w:sz w:val="24"/>
        </w:rPr>
        <w:t>。</w:t>
      </w:r>
    </w:p>
    <w:p w:rsidR="000D651C" w:rsidRDefault="000D651C"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2018年</w:t>
      </w:r>
      <w:r>
        <w:rPr>
          <w:rFonts w:ascii="仿宋" w:eastAsia="仿宋" w:hAnsi="仿宋" w:cs="宋体" w:hint="eastAsia"/>
          <w:bCs/>
          <w:kern w:val="36"/>
          <w:sz w:val="24"/>
        </w:rPr>
        <w:t>01</w:t>
      </w:r>
      <w:r w:rsidRPr="002840A7">
        <w:rPr>
          <w:rFonts w:ascii="仿宋" w:eastAsia="仿宋" w:hAnsi="仿宋" w:cs="宋体" w:hint="eastAsia"/>
          <w:bCs/>
          <w:kern w:val="36"/>
          <w:sz w:val="24"/>
        </w:rPr>
        <w:t>月</w:t>
      </w:r>
      <w:r>
        <w:rPr>
          <w:rFonts w:ascii="仿宋" w:eastAsia="仿宋" w:hAnsi="仿宋" w:cs="宋体" w:hint="eastAsia"/>
          <w:bCs/>
          <w:kern w:val="36"/>
          <w:sz w:val="24"/>
        </w:rPr>
        <w:t>14日收到</w:t>
      </w:r>
      <w:r w:rsidRPr="00016394">
        <w:rPr>
          <w:rFonts w:ascii="仿宋" w:eastAsia="仿宋" w:hAnsi="仿宋" w:cs="仿宋" w:hint="eastAsia"/>
          <w:sz w:val="24"/>
        </w:rPr>
        <w:t>贵州省标准化院（马静）</w:t>
      </w:r>
      <w:r w:rsidRPr="000D651C">
        <w:rPr>
          <w:rFonts w:ascii="仿宋" w:eastAsia="仿宋" w:hAnsi="仿宋" w:cs="仿宋"/>
          <w:sz w:val="24"/>
        </w:rPr>
        <w:t>关于贵州省地方标准《</w:t>
      </w:r>
      <w:r w:rsidRPr="000D651C">
        <w:rPr>
          <w:rFonts w:ascii="仿宋" w:eastAsia="仿宋" w:hAnsi="仿宋" w:cs="仿宋" w:hint="eastAsia"/>
          <w:sz w:val="24"/>
        </w:rPr>
        <w:t>铸造铝及其合金冲击试验用试样及方法</w:t>
      </w:r>
      <w:r w:rsidRPr="000D651C">
        <w:rPr>
          <w:rFonts w:ascii="仿宋" w:eastAsia="仿宋" w:hAnsi="仿宋" w:cs="仿宋"/>
          <w:sz w:val="24"/>
        </w:rPr>
        <w:t>》的修改意见</w:t>
      </w:r>
      <w:r w:rsidRPr="002840A7">
        <w:rPr>
          <w:rFonts w:ascii="仿宋" w:eastAsia="仿宋" w:hAnsi="仿宋" w:cs="宋体" w:hint="eastAsia"/>
          <w:bCs/>
          <w:kern w:val="36"/>
          <w:sz w:val="24"/>
        </w:rPr>
        <w:t>。</w:t>
      </w:r>
    </w:p>
    <w:p w:rsidR="00B73C1C" w:rsidRDefault="00B73C1C" w:rsidP="006F6052">
      <w:pPr>
        <w:spacing w:afterLines="50"/>
        <w:jc w:val="center"/>
        <w:rPr>
          <w:rFonts w:ascii="仿宋" w:eastAsia="仿宋" w:hAnsi="仿宋" w:cs="宋体"/>
          <w:bCs/>
          <w:kern w:val="36"/>
          <w:sz w:val="24"/>
        </w:rPr>
      </w:pPr>
      <w:r>
        <w:rPr>
          <w:rFonts w:ascii="仿宋" w:eastAsia="仿宋" w:hAnsi="仿宋" w:cs="宋体" w:hint="eastAsia"/>
          <w:bCs/>
          <w:kern w:val="36"/>
          <w:sz w:val="24"/>
        </w:rPr>
        <w:t xml:space="preserve">       </w:t>
      </w:r>
      <w:r w:rsidR="00A70ABD" w:rsidRPr="002840A7">
        <w:rPr>
          <w:rFonts w:ascii="仿宋" w:eastAsia="仿宋" w:hAnsi="仿宋" w:cs="宋体" w:hint="eastAsia"/>
          <w:bCs/>
          <w:kern w:val="36"/>
          <w:sz w:val="24"/>
        </w:rPr>
        <w:t>2018年</w:t>
      </w:r>
      <w:r w:rsidR="00A70ABD">
        <w:rPr>
          <w:rFonts w:ascii="仿宋" w:eastAsia="仿宋" w:hAnsi="仿宋" w:cs="宋体" w:hint="eastAsia"/>
          <w:bCs/>
          <w:kern w:val="36"/>
          <w:sz w:val="24"/>
        </w:rPr>
        <w:t>01</w:t>
      </w:r>
      <w:r w:rsidR="00A70ABD" w:rsidRPr="002840A7">
        <w:rPr>
          <w:rFonts w:ascii="仿宋" w:eastAsia="仿宋" w:hAnsi="仿宋" w:cs="宋体" w:hint="eastAsia"/>
          <w:bCs/>
          <w:kern w:val="36"/>
          <w:sz w:val="24"/>
        </w:rPr>
        <w:t>月</w:t>
      </w:r>
      <w:r w:rsidR="00A70ABD">
        <w:rPr>
          <w:rFonts w:ascii="仿宋" w:eastAsia="仿宋" w:hAnsi="仿宋" w:cs="宋体" w:hint="eastAsia"/>
          <w:bCs/>
          <w:kern w:val="36"/>
          <w:sz w:val="24"/>
        </w:rPr>
        <w:t>16日编制组召开会议集体讨论“</w:t>
      </w:r>
      <w:r w:rsidR="00A70ABD" w:rsidRPr="00B73C1C">
        <w:rPr>
          <w:rFonts w:ascii="仿宋" w:eastAsia="仿宋" w:hAnsi="仿宋" w:cs="宋体"/>
          <w:bCs/>
          <w:kern w:val="36"/>
          <w:sz w:val="24"/>
        </w:rPr>
        <w:t>修改意见</w:t>
      </w:r>
      <w:r w:rsidR="00A70ABD">
        <w:rPr>
          <w:rFonts w:ascii="仿宋" w:eastAsia="仿宋" w:hAnsi="仿宋" w:cs="宋体" w:hint="eastAsia"/>
          <w:bCs/>
          <w:kern w:val="36"/>
          <w:sz w:val="24"/>
        </w:rPr>
        <w:t>”，并</w:t>
      </w:r>
      <w:r>
        <w:rPr>
          <w:rFonts w:ascii="仿宋" w:eastAsia="仿宋" w:hAnsi="仿宋" w:cs="宋体" w:hint="eastAsia"/>
          <w:bCs/>
          <w:kern w:val="36"/>
          <w:sz w:val="24"/>
        </w:rPr>
        <w:t>确定修改</w:t>
      </w:r>
    </w:p>
    <w:p w:rsidR="00A70ABD" w:rsidRDefault="00B73C1C" w:rsidP="006F6052">
      <w:pPr>
        <w:spacing w:afterLines="50"/>
        <w:ind w:firstLineChars="200" w:firstLine="480"/>
        <w:rPr>
          <w:rFonts w:ascii="仿宋" w:eastAsia="仿宋" w:hAnsi="仿宋" w:cs="宋体"/>
          <w:bCs/>
          <w:kern w:val="36"/>
          <w:sz w:val="24"/>
        </w:rPr>
      </w:pPr>
      <w:r>
        <w:rPr>
          <w:rFonts w:ascii="仿宋" w:eastAsia="仿宋" w:hAnsi="仿宋" w:cs="宋体" w:hint="eastAsia"/>
          <w:bCs/>
          <w:kern w:val="36"/>
          <w:sz w:val="24"/>
        </w:rPr>
        <w:t>内容见《</w:t>
      </w:r>
      <w:r w:rsidRPr="00B73C1C">
        <w:rPr>
          <w:rFonts w:ascii="仿宋" w:eastAsia="仿宋" w:hAnsi="仿宋" w:cs="宋体" w:hint="eastAsia"/>
          <w:bCs/>
          <w:kern w:val="36"/>
          <w:sz w:val="24"/>
        </w:rPr>
        <w:t>地方标准征求意见处理情况汇总表</w:t>
      </w:r>
      <w:r>
        <w:rPr>
          <w:rFonts w:ascii="仿宋" w:eastAsia="仿宋" w:hAnsi="仿宋" w:cs="宋体" w:hint="eastAsia"/>
          <w:bCs/>
          <w:kern w:val="36"/>
          <w:sz w:val="24"/>
        </w:rPr>
        <w:t>》</w:t>
      </w:r>
      <w:r w:rsidR="00A70ABD" w:rsidRPr="002840A7">
        <w:rPr>
          <w:rFonts w:ascii="仿宋" w:eastAsia="仿宋" w:hAnsi="仿宋" w:cs="宋体" w:hint="eastAsia"/>
          <w:bCs/>
          <w:kern w:val="36"/>
          <w:sz w:val="24"/>
        </w:rPr>
        <w:t>。</w:t>
      </w:r>
    </w:p>
    <w:p w:rsidR="000D651C" w:rsidRDefault="000D651C"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2018年</w:t>
      </w:r>
      <w:r>
        <w:rPr>
          <w:rFonts w:ascii="仿宋" w:eastAsia="仿宋" w:hAnsi="仿宋" w:cs="宋体" w:hint="eastAsia"/>
          <w:bCs/>
          <w:kern w:val="36"/>
          <w:sz w:val="24"/>
        </w:rPr>
        <w:t>01</w:t>
      </w:r>
      <w:r w:rsidRPr="002840A7">
        <w:rPr>
          <w:rFonts w:ascii="仿宋" w:eastAsia="仿宋" w:hAnsi="仿宋" w:cs="宋体" w:hint="eastAsia"/>
          <w:bCs/>
          <w:kern w:val="36"/>
          <w:sz w:val="24"/>
        </w:rPr>
        <w:t>月</w:t>
      </w:r>
      <w:r>
        <w:rPr>
          <w:rFonts w:ascii="仿宋" w:eastAsia="仿宋" w:hAnsi="仿宋" w:cs="宋体" w:hint="eastAsia"/>
          <w:bCs/>
          <w:kern w:val="36"/>
          <w:sz w:val="24"/>
        </w:rPr>
        <w:t>2</w:t>
      </w:r>
      <w:r w:rsidR="00B73C1C">
        <w:rPr>
          <w:rFonts w:ascii="仿宋" w:eastAsia="仿宋" w:hAnsi="仿宋" w:cs="宋体" w:hint="eastAsia"/>
          <w:bCs/>
          <w:kern w:val="36"/>
          <w:sz w:val="24"/>
        </w:rPr>
        <w:t>3</w:t>
      </w:r>
      <w:r>
        <w:rPr>
          <w:rFonts w:ascii="仿宋" w:eastAsia="仿宋" w:hAnsi="仿宋" w:cs="宋体" w:hint="eastAsia"/>
          <w:bCs/>
          <w:kern w:val="36"/>
          <w:sz w:val="24"/>
        </w:rPr>
        <w:t>日按</w:t>
      </w:r>
      <w:r w:rsidRPr="000D651C">
        <w:rPr>
          <w:rFonts w:ascii="仿宋" w:eastAsia="仿宋" w:hAnsi="仿宋" w:cs="仿宋"/>
          <w:sz w:val="24"/>
        </w:rPr>
        <w:t>修改意见</w:t>
      </w:r>
      <w:r w:rsidR="00A70ABD">
        <w:rPr>
          <w:rFonts w:ascii="仿宋" w:eastAsia="仿宋" w:hAnsi="仿宋" w:cs="仿宋" w:hint="eastAsia"/>
          <w:sz w:val="24"/>
        </w:rPr>
        <w:t>要求修改完善并提交</w:t>
      </w:r>
      <w:r w:rsidRPr="000D651C">
        <w:rPr>
          <w:rFonts w:ascii="仿宋" w:eastAsia="仿宋" w:hAnsi="仿宋" w:cs="仿宋"/>
          <w:sz w:val="24"/>
        </w:rPr>
        <w:t>《</w:t>
      </w:r>
      <w:r w:rsidRPr="000D651C">
        <w:rPr>
          <w:rFonts w:ascii="仿宋" w:eastAsia="仿宋" w:hAnsi="仿宋" w:cs="仿宋" w:hint="eastAsia"/>
          <w:sz w:val="24"/>
        </w:rPr>
        <w:t>铸造铝及其合金冲击试验用试样及方法</w:t>
      </w:r>
      <w:r w:rsidRPr="000D651C">
        <w:rPr>
          <w:rFonts w:ascii="仿宋" w:eastAsia="仿宋" w:hAnsi="仿宋" w:cs="仿宋"/>
          <w:sz w:val="24"/>
        </w:rPr>
        <w:t>》</w:t>
      </w:r>
      <w:r w:rsidR="00A70ABD">
        <w:rPr>
          <w:rFonts w:ascii="仿宋" w:eastAsia="仿宋" w:hAnsi="仿宋" w:cs="仿宋" w:hint="eastAsia"/>
          <w:sz w:val="24"/>
        </w:rPr>
        <w:t>文本及编制说明</w:t>
      </w:r>
      <w:r w:rsidRPr="002840A7">
        <w:rPr>
          <w:rFonts w:ascii="仿宋" w:eastAsia="仿宋" w:hAnsi="仿宋" w:cs="宋体" w:hint="eastAsia"/>
          <w:bCs/>
          <w:kern w:val="36"/>
          <w:sz w:val="24"/>
        </w:rPr>
        <w:t>。</w:t>
      </w:r>
    </w:p>
    <w:p w:rsidR="00B245B2" w:rsidRPr="0052002C" w:rsidRDefault="001013F2" w:rsidP="006F6052">
      <w:pPr>
        <w:widowControl/>
        <w:spacing w:beforeLines="100" w:afterLines="100" w:line="360" w:lineRule="auto"/>
        <w:ind w:left="494"/>
        <w:jc w:val="left"/>
        <w:outlineLvl w:val="1"/>
        <w:rPr>
          <w:rFonts w:ascii="黑体" w:eastAsia="黑体"/>
          <w:b/>
          <w:kern w:val="0"/>
          <w:szCs w:val="20"/>
        </w:rPr>
      </w:pPr>
      <w:r w:rsidRPr="0052002C">
        <w:rPr>
          <w:rFonts w:ascii="黑体" w:eastAsia="黑体" w:hint="eastAsia"/>
          <w:b/>
          <w:kern w:val="0"/>
          <w:szCs w:val="20"/>
        </w:rPr>
        <w:t>2.4主要起草人及其所做的工作</w:t>
      </w:r>
    </w:p>
    <w:p w:rsidR="00386BE2" w:rsidRPr="0052002C" w:rsidRDefault="00433CF3" w:rsidP="006F6052">
      <w:pPr>
        <w:widowControl/>
        <w:spacing w:beforeLines="100" w:afterLines="100" w:line="360" w:lineRule="auto"/>
        <w:ind w:left="494"/>
        <w:jc w:val="left"/>
        <w:outlineLvl w:val="1"/>
        <w:rPr>
          <w:rFonts w:ascii="黑体" w:eastAsia="黑体"/>
          <w:b/>
          <w:kern w:val="0"/>
          <w:szCs w:val="20"/>
        </w:rPr>
      </w:pPr>
      <w:r w:rsidRPr="0052002C">
        <w:rPr>
          <w:rFonts w:ascii="黑体" w:eastAsia="黑体" w:hint="eastAsia"/>
          <w:b/>
          <w:kern w:val="0"/>
          <w:szCs w:val="20"/>
        </w:rPr>
        <w:t>2.4.1</w:t>
      </w:r>
      <w:r w:rsidR="00386BE2" w:rsidRPr="0052002C">
        <w:rPr>
          <w:rFonts w:ascii="黑体" w:eastAsia="黑体" w:hint="eastAsia"/>
          <w:b/>
          <w:kern w:val="0"/>
          <w:szCs w:val="20"/>
        </w:rPr>
        <w:t>主要起草人刘海林</w:t>
      </w:r>
    </w:p>
    <w:p w:rsidR="00386BE2" w:rsidRPr="002840A7" w:rsidRDefault="00386BE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贵州省分析测试研究院技术负责人</w:t>
      </w:r>
      <w:r w:rsidR="00D6012E">
        <w:rPr>
          <w:rFonts w:ascii="仿宋" w:eastAsia="仿宋" w:hAnsi="仿宋" w:cs="宋体" w:hint="eastAsia"/>
          <w:bCs/>
          <w:kern w:val="36"/>
          <w:sz w:val="24"/>
        </w:rPr>
        <w:t>/</w:t>
      </w:r>
      <w:r w:rsidR="00D6012E" w:rsidRPr="00D6012E">
        <w:rPr>
          <w:rFonts w:ascii="仿宋" w:eastAsia="仿宋" w:hAnsi="仿宋" w:cs="宋体" w:hint="eastAsia"/>
          <w:bCs/>
          <w:kern w:val="36"/>
          <w:sz w:val="24"/>
        </w:rPr>
        <w:t>贵州省冶金有色金属产品质量监督检验站</w:t>
      </w:r>
      <w:r w:rsidRPr="002840A7">
        <w:rPr>
          <w:rFonts w:ascii="仿宋" w:eastAsia="仿宋" w:hAnsi="仿宋" w:cs="宋体" w:hint="eastAsia"/>
          <w:bCs/>
          <w:kern w:val="36"/>
          <w:sz w:val="24"/>
        </w:rPr>
        <w:t>，研究员，</w:t>
      </w:r>
      <w:r w:rsidR="00E85FB6" w:rsidRPr="002840A7">
        <w:rPr>
          <w:rFonts w:ascii="仿宋" w:eastAsia="仿宋" w:hAnsi="仿宋" w:cs="宋体" w:hint="eastAsia"/>
          <w:bCs/>
          <w:kern w:val="36"/>
          <w:sz w:val="24"/>
        </w:rPr>
        <w:t>长期从事材料测试分析研究和标准的编制工作</w:t>
      </w:r>
      <w:r w:rsidRPr="002840A7">
        <w:rPr>
          <w:rFonts w:ascii="仿宋" w:eastAsia="仿宋" w:hAnsi="仿宋" w:cs="宋体" w:hint="eastAsia"/>
          <w:bCs/>
          <w:kern w:val="36"/>
          <w:sz w:val="24"/>
        </w:rPr>
        <w:t>。</w:t>
      </w:r>
      <w:r w:rsidR="00D6012E" w:rsidRPr="00D6012E">
        <w:rPr>
          <w:rFonts w:ascii="仿宋" w:eastAsia="仿宋" w:hAnsi="仿宋" w:cs="宋体"/>
          <w:bCs/>
          <w:kern w:val="36"/>
          <w:sz w:val="24"/>
        </w:rPr>
        <w:t>DB52/T 926—2014</w:t>
      </w:r>
      <w:r w:rsidR="00D6012E" w:rsidRPr="00D6012E">
        <w:rPr>
          <w:rFonts w:ascii="仿宋" w:eastAsia="仿宋" w:hAnsi="仿宋" w:cs="宋体" w:hint="eastAsia"/>
          <w:bCs/>
          <w:kern w:val="36"/>
          <w:sz w:val="24"/>
        </w:rPr>
        <w:t>《</w:t>
      </w:r>
      <w:r w:rsidR="00D6012E" w:rsidRPr="002840A7">
        <w:rPr>
          <w:rFonts w:ascii="仿宋" w:eastAsia="仿宋" w:hAnsi="仿宋" w:cs="宋体" w:hint="eastAsia"/>
          <w:bCs/>
          <w:kern w:val="36"/>
          <w:sz w:val="24"/>
        </w:rPr>
        <w:t>铸造铝及其合金</w:t>
      </w:r>
      <w:r w:rsidR="00F37E24">
        <w:rPr>
          <w:rFonts w:ascii="仿宋" w:eastAsia="仿宋" w:hAnsi="仿宋" w:cs="宋体" w:hint="eastAsia"/>
          <w:bCs/>
          <w:kern w:val="36"/>
          <w:sz w:val="24"/>
        </w:rPr>
        <w:t>拉伸</w:t>
      </w:r>
      <w:r w:rsidR="00D6012E" w:rsidRPr="002840A7">
        <w:rPr>
          <w:rFonts w:ascii="仿宋" w:eastAsia="仿宋" w:hAnsi="仿宋" w:cs="宋体" w:hint="eastAsia"/>
          <w:bCs/>
          <w:kern w:val="36"/>
          <w:sz w:val="24"/>
        </w:rPr>
        <w:t>试验用试样及方法》</w:t>
      </w:r>
      <w:r w:rsidR="00D6012E">
        <w:rPr>
          <w:rFonts w:ascii="仿宋" w:eastAsia="仿宋" w:hAnsi="仿宋" w:cs="宋体" w:hint="eastAsia"/>
          <w:bCs/>
          <w:kern w:val="36"/>
          <w:sz w:val="24"/>
        </w:rPr>
        <w:t>、</w:t>
      </w:r>
      <w:r w:rsidR="00D6012E" w:rsidRPr="00D6012E">
        <w:rPr>
          <w:rFonts w:ascii="仿宋" w:eastAsia="仿宋" w:hAnsi="仿宋" w:cs="宋体"/>
          <w:bCs/>
          <w:kern w:val="36"/>
          <w:sz w:val="24"/>
        </w:rPr>
        <w:t>DB52/T 92</w:t>
      </w:r>
      <w:r w:rsidR="00D6012E">
        <w:rPr>
          <w:rFonts w:ascii="仿宋" w:eastAsia="仿宋" w:hAnsi="仿宋" w:cs="宋体" w:hint="eastAsia"/>
          <w:bCs/>
          <w:kern w:val="36"/>
          <w:sz w:val="24"/>
        </w:rPr>
        <w:t>5</w:t>
      </w:r>
      <w:r w:rsidR="00D6012E" w:rsidRPr="00D6012E">
        <w:rPr>
          <w:rFonts w:ascii="仿宋" w:eastAsia="仿宋" w:hAnsi="仿宋" w:cs="宋体"/>
          <w:bCs/>
          <w:kern w:val="36"/>
          <w:sz w:val="24"/>
        </w:rPr>
        <w:t>—2014</w:t>
      </w:r>
      <w:r w:rsidRPr="002840A7">
        <w:rPr>
          <w:rFonts w:ascii="仿宋" w:eastAsia="仿宋" w:hAnsi="仿宋" w:cs="宋体" w:hint="eastAsia"/>
          <w:bCs/>
          <w:kern w:val="36"/>
          <w:sz w:val="24"/>
        </w:rPr>
        <w:t>《铸造铝及其合金冲击试验用试样及方法》</w:t>
      </w:r>
      <w:r w:rsidR="00D6012E" w:rsidRPr="002840A7">
        <w:rPr>
          <w:rFonts w:ascii="仿宋" w:eastAsia="仿宋" w:hAnsi="仿宋" w:cs="宋体" w:hint="eastAsia"/>
          <w:bCs/>
          <w:kern w:val="36"/>
          <w:sz w:val="24"/>
        </w:rPr>
        <w:t>第一编制人</w:t>
      </w:r>
      <w:r w:rsidR="00D6012E">
        <w:rPr>
          <w:rFonts w:ascii="仿宋" w:eastAsia="仿宋" w:hAnsi="仿宋" w:cs="宋体" w:hint="eastAsia"/>
          <w:bCs/>
          <w:kern w:val="36"/>
          <w:sz w:val="24"/>
        </w:rPr>
        <w:t>。</w:t>
      </w:r>
    </w:p>
    <w:p w:rsidR="00F42C5A" w:rsidRPr="002840A7" w:rsidRDefault="00386BE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2840A7">
        <w:rPr>
          <w:rFonts w:ascii="仿宋" w:eastAsia="仿宋" w:hAnsi="仿宋" w:cs="宋体" w:hint="eastAsia"/>
          <w:bCs/>
          <w:kern w:val="36"/>
          <w:sz w:val="24"/>
        </w:rPr>
        <w:t>刘海林同志负责完成标准</w:t>
      </w:r>
      <w:r w:rsidR="00D6012E">
        <w:rPr>
          <w:rFonts w:ascii="仿宋" w:eastAsia="仿宋" w:hAnsi="仿宋" w:cs="宋体" w:hint="eastAsia"/>
          <w:bCs/>
          <w:kern w:val="36"/>
          <w:sz w:val="24"/>
        </w:rPr>
        <w:t>修订</w:t>
      </w:r>
      <w:r w:rsidRPr="002840A7">
        <w:rPr>
          <w:rFonts w:ascii="仿宋" w:eastAsia="仿宋" w:hAnsi="仿宋" w:cs="宋体" w:hint="eastAsia"/>
          <w:bCs/>
          <w:kern w:val="36"/>
          <w:sz w:val="24"/>
        </w:rPr>
        <w:t>项目申报、</w:t>
      </w:r>
      <w:r w:rsidR="00D6012E">
        <w:rPr>
          <w:rFonts w:ascii="仿宋" w:eastAsia="仿宋" w:hAnsi="仿宋" w:cs="宋体" w:hint="eastAsia"/>
          <w:bCs/>
          <w:kern w:val="36"/>
          <w:sz w:val="24"/>
        </w:rPr>
        <w:t>需要修改</w:t>
      </w:r>
      <w:r w:rsidR="00D6012E" w:rsidRPr="002840A7">
        <w:rPr>
          <w:rFonts w:ascii="仿宋" w:eastAsia="仿宋" w:hAnsi="仿宋" w:cs="宋体" w:hint="eastAsia"/>
          <w:bCs/>
          <w:kern w:val="36"/>
          <w:sz w:val="24"/>
        </w:rPr>
        <w:t>技术要求</w:t>
      </w:r>
      <w:r w:rsidR="00D6012E">
        <w:rPr>
          <w:rFonts w:ascii="仿宋" w:eastAsia="仿宋" w:hAnsi="仿宋" w:cs="宋体" w:hint="eastAsia"/>
          <w:bCs/>
          <w:kern w:val="36"/>
          <w:sz w:val="24"/>
        </w:rPr>
        <w:t>的确定，</w:t>
      </w:r>
      <w:r w:rsidRPr="002840A7">
        <w:rPr>
          <w:rFonts w:ascii="仿宋" w:eastAsia="仿宋" w:hAnsi="仿宋" w:cs="宋体" w:hint="eastAsia"/>
          <w:bCs/>
          <w:kern w:val="36"/>
          <w:sz w:val="24"/>
        </w:rPr>
        <w:t>标准征求意见处理、标准的报批，</w:t>
      </w:r>
      <w:r w:rsidR="00D6012E">
        <w:rPr>
          <w:rFonts w:ascii="仿宋" w:eastAsia="仿宋" w:hAnsi="仿宋" w:cs="宋体" w:hint="eastAsia"/>
          <w:bCs/>
          <w:kern w:val="36"/>
          <w:sz w:val="24"/>
        </w:rPr>
        <w:t>文本及</w:t>
      </w:r>
      <w:r w:rsidRPr="002840A7">
        <w:rPr>
          <w:rFonts w:ascii="仿宋" w:eastAsia="仿宋" w:hAnsi="仿宋" w:cs="宋体" w:hint="eastAsia"/>
          <w:bCs/>
          <w:kern w:val="36"/>
          <w:sz w:val="24"/>
        </w:rPr>
        <w:t>编制说明的编写</w:t>
      </w:r>
      <w:r w:rsidR="00D6012E">
        <w:rPr>
          <w:rFonts w:ascii="仿宋" w:eastAsia="仿宋" w:hAnsi="仿宋" w:cs="宋体" w:hint="eastAsia"/>
          <w:bCs/>
          <w:kern w:val="36"/>
          <w:sz w:val="24"/>
        </w:rPr>
        <w:t>。</w:t>
      </w:r>
    </w:p>
    <w:p w:rsidR="00F42C5A" w:rsidRPr="0014236B" w:rsidRDefault="00691ED0" w:rsidP="006F6052">
      <w:pPr>
        <w:widowControl/>
        <w:spacing w:beforeLines="100" w:afterLines="100" w:line="360" w:lineRule="auto"/>
        <w:ind w:left="494"/>
        <w:jc w:val="left"/>
        <w:outlineLvl w:val="1"/>
        <w:rPr>
          <w:rFonts w:ascii="黑体" w:eastAsia="黑体"/>
          <w:b/>
          <w:kern w:val="0"/>
          <w:szCs w:val="20"/>
        </w:rPr>
      </w:pPr>
      <w:r w:rsidRPr="0052002C">
        <w:rPr>
          <w:rFonts w:ascii="黑体" w:eastAsia="黑体" w:hint="eastAsia"/>
          <w:b/>
          <w:kern w:val="0"/>
          <w:szCs w:val="20"/>
        </w:rPr>
        <w:t>2.4.2</w:t>
      </w:r>
      <w:r w:rsidR="00A711CA" w:rsidRPr="0052002C">
        <w:rPr>
          <w:rFonts w:ascii="黑体" w:eastAsia="黑体" w:hint="eastAsia"/>
          <w:b/>
          <w:kern w:val="0"/>
          <w:szCs w:val="20"/>
        </w:rPr>
        <w:t>主要起草人</w:t>
      </w:r>
      <w:r w:rsidR="00F42C5A" w:rsidRPr="0052002C">
        <w:rPr>
          <w:rFonts w:ascii="黑体" w:eastAsia="黑体" w:hint="eastAsia"/>
          <w:b/>
          <w:kern w:val="0"/>
          <w:szCs w:val="20"/>
        </w:rPr>
        <w:t>主要起草人</w:t>
      </w:r>
      <w:r w:rsidR="00500CC5" w:rsidRPr="00500CC5">
        <w:rPr>
          <w:rFonts w:ascii="黑体" w:eastAsia="黑体" w:hint="eastAsia"/>
          <w:b/>
          <w:kern w:val="0"/>
          <w:szCs w:val="20"/>
        </w:rPr>
        <w:t>朱绍严</w:t>
      </w:r>
    </w:p>
    <w:p w:rsidR="00D6012E" w:rsidRDefault="00F42C5A"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945A62">
        <w:rPr>
          <w:rFonts w:ascii="仿宋" w:eastAsia="仿宋" w:hAnsi="仿宋" w:cs="宋体" w:hint="eastAsia"/>
          <w:bCs/>
          <w:kern w:val="36"/>
          <w:sz w:val="24"/>
        </w:rPr>
        <w:t>高级工程师，</w:t>
      </w:r>
      <w:r w:rsidR="003F48DA" w:rsidRPr="00945A62">
        <w:rPr>
          <w:rFonts w:ascii="仿宋" w:eastAsia="仿宋" w:hAnsi="仿宋" w:cs="宋体" w:hint="eastAsia"/>
          <w:bCs/>
          <w:kern w:val="36"/>
          <w:sz w:val="24"/>
        </w:rPr>
        <w:t>长期从事</w:t>
      </w:r>
      <w:r w:rsidR="00500CC5">
        <w:rPr>
          <w:rFonts w:ascii="仿宋" w:eastAsia="仿宋" w:hAnsi="仿宋" w:cs="宋体" w:hint="eastAsia"/>
          <w:bCs/>
          <w:kern w:val="36"/>
          <w:sz w:val="24"/>
        </w:rPr>
        <w:t>有色金属材料力学性能</w:t>
      </w:r>
      <w:r w:rsidR="003F48DA" w:rsidRPr="00945A62">
        <w:rPr>
          <w:rFonts w:ascii="仿宋" w:eastAsia="仿宋" w:hAnsi="仿宋" w:cs="宋体" w:hint="eastAsia"/>
          <w:bCs/>
          <w:kern w:val="36"/>
          <w:sz w:val="24"/>
        </w:rPr>
        <w:t>分</w:t>
      </w:r>
      <w:r w:rsidR="003F48DA" w:rsidRPr="002840A7">
        <w:rPr>
          <w:rFonts w:ascii="仿宋" w:eastAsia="仿宋" w:hAnsi="仿宋" w:cs="宋体" w:hint="eastAsia"/>
          <w:bCs/>
          <w:kern w:val="36"/>
          <w:sz w:val="24"/>
        </w:rPr>
        <w:t>析测试研究</w:t>
      </w:r>
      <w:r w:rsidR="00500CC5">
        <w:rPr>
          <w:rFonts w:ascii="仿宋" w:eastAsia="仿宋" w:hAnsi="仿宋" w:cs="宋体" w:hint="eastAsia"/>
          <w:bCs/>
          <w:kern w:val="36"/>
          <w:sz w:val="24"/>
        </w:rPr>
        <w:t>及</w:t>
      </w:r>
      <w:r w:rsidR="003F48DA" w:rsidRPr="002840A7">
        <w:rPr>
          <w:rFonts w:ascii="仿宋" w:eastAsia="仿宋" w:hAnsi="仿宋" w:cs="宋体" w:hint="eastAsia"/>
          <w:bCs/>
          <w:kern w:val="36"/>
          <w:sz w:val="24"/>
        </w:rPr>
        <w:t>标准的</w:t>
      </w:r>
      <w:r w:rsidR="00500CC5">
        <w:rPr>
          <w:rFonts w:ascii="仿宋" w:eastAsia="仿宋" w:hAnsi="仿宋" w:cs="宋体" w:hint="eastAsia"/>
          <w:bCs/>
          <w:kern w:val="36"/>
          <w:sz w:val="24"/>
        </w:rPr>
        <w:t>编制</w:t>
      </w:r>
      <w:r w:rsidR="003F48DA" w:rsidRPr="002840A7">
        <w:rPr>
          <w:rFonts w:ascii="仿宋" w:eastAsia="仿宋" w:hAnsi="仿宋" w:cs="宋体" w:hint="eastAsia"/>
          <w:bCs/>
          <w:kern w:val="36"/>
          <w:sz w:val="24"/>
        </w:rPr>
        <w:t>。</w:t>
      </w:r>
      <w:r w:rsidR="00500CC5" w:rsidRPr="00D6012E">
        <w:rPr>
          <w:rFonts w:ascii="仿宋" w:eastAsia="仿宋" w:hAnsi="仿宋" w:cs="宋体" w:hint="eastAsia"/>
          <w:bCs/>
          <w:kern w:val="36"/>
          <w:sz w:val="24"/>
        </w:rPr>
        <w:t>DB52/T 92</w:t>
      </w:r>
      <w:r w:rsidR="00500CC5">
        <w:rPr>
          <w:rFonts w:ascii="仿宋" w:eastAsia="仿宋" w:hAnsi="仿宋" w:cs="宋体" w:hint="eastAsia"/>
          <w:bCs/>
          <w:kern w:val="36"/>
          <w:sz w:val="24"/>
        </w:rPr>
        <w:t>5</w:t>
      </w:r>
      <w:r w:rsidR="00500CC5" w:rsidRPr="00D6012E">
        <w:rPr>
          <w:rFonts w:ascii="仿宋" w:eastAsia="仿宋" w:hAnsi="仿宋" w:cs="宋体" w:hint="eastAsia"/>
          <w:bCs/>
          <w:kern w:val="36"/>
          <w:sz w:val="24"/>
        </w:rPr>
        <w:t>—2014《铸造铝及其合金</w:t>
      </w:r>
      <w:r w:rsidR="00500CC5">
        <w:rPr>
          <w:rFonts w:ascii="仿宋" w:eastAsia="仿宋" w:hAnsi="仿宋" w:cs="宋体" w:hint="eastAsia"/>
          <w:bCs/>
          <w:kern w:val="36"/>
          <w:sz w:val="24"/>
        </w:rPr>
        <w:t>冲击</w:t>
      </w:r>
      <w:r w:rsidR="00500CC5" w:rsidRPr="00D6012E">
        <w:rPr>
          <w:rFonts w:ascii="仿宋" w:eastAsia="仿宋" w:hAnsi="仿宋" w:cs="宋体" w:hint="eastAsia"/>
          <w:bCs/>
          <w:kern w:val="36"/>
          <w:sz w:val="24"/>
        </w:rPr>
        <w:t>试验用试</w:t>
      </w:r>
      <w:r w:rsidR="00500CC5">
        <w:rPr>
          <w:rFonts w:ascii="仿宋" w:eastAsia="仿宋" w:hAnsi="仿宋" w:cs="宋体" w:hint="eastAsia"/>
          <w:bCs/>
          <w:kern w:val="36"/>
          <w:sz w:val="24"/>
        </w:rPr>
        <w:t>》、</w:t>
      </w:r>
      <w:r w:rsidR="00500CC5" w:rsidRPr="00D6012E">
        <w:rPr>
          <w:rFonts w:ascii="仿宋" w:eastAsia="仿宋" w:hAnsi="仿宋" w:cs="宋体" w:hint="eastAsia"/>
          <w:bCs/>
          <w:kern w:val="36"/>
          <w:sz w:val="24"/>
        </w:rPr>
        <w:t>DB52/T 92</w:t>
      </w:r>
      <w:r w:rsidR="00500CC5">
        <w:rPr>
          <w:rFonts w:ascii="仿宋" w:eastAsia="仿宋" w:hAnsi="仿宋" w:cs="宋体" w:hint="eastAsia"/>
          <w:bCs/>
          <w:kern w:val="36"/>
          <w:sz w:val="24"/>
        </w:rPr>
        <w:t>6</w:t>
      </w:r>
      <w:r w:rsidR="00500CC5" w:rsidRPr="00D6012E">
        <w:rPr>
          <w:rFonts w:ascii="仿宋" w:eastAsia="仿宋" w:hAnsi="仿宋" w:cs="宋体" w:hint="eastAsia"/>
          <w:bCs/>
          <w:kern w:val="36"/>
          <w:sz w:val="24"/>
        </w:rPr>
        <w:t>—2014</w:t>
      </w:r>
      <w:r w:rsidR="002B1A76" w:rsidRPr="002840A7">
        <w:rPr>
          <w:rFonts w:ascii="仿宋" w:eastAsia="仿宋" w:hAnsi="仿宋" w:cs="宋体" w:hint="eastAsia"/>
          <w:bCs/>
          <w:kern w:val="36"/>
          <w:sz w:val="24"/>
        </w:rPr>
        <w:t>《铸造铝及其合金</w:t>
      </w:r>
      <w:r w:rsidR="00500CC5">
        <w:rPr>
          <w:rFonts w:ascii="仿宋" w:eastAsia="仿宋" w:hAnsi="仿宋" w:cs="宋体" w:hint="eastAsia"/>
          <w:bCs/>
          <w:kern w:val="36"/>
          <w:sz w:val="24"/>
        </w:rPr>
        <w:t>拉伸</w:t>
      </w:r>
      <w:r w:rsidR="002B1A76" w:rsidRPr="002840A7">
        <w:rPr>
          <w:rFonts w:ascii="仿宋" w:eastAsia="仿宋" w:hAnsi="仿宋" w:cs="宋体" w:hint="eastAsia"/>
          <w:bCs/>
          <w:kern w:val="36"/>
          <w:sz w:val="24"/>
        </w:rPr>
        <w:t>试验用试样及方法》</w:t>
      </w:r>
      <w:r w:rsidR="00500CC5" w:rsidRPr="002840A7">
        <w:rPr>
          <w:rFonts w:ascii="仿宋" w:eastAsia="仿宋" w:hAnsi="仿宋" w:cs="宋体" w:hint="eastAsia"/>
          <w:bCs/>
          <w:kern w:val="36"/>
          <w:sz w:val="24"/>
        </w:rPr>
        <w:t>等标准主要起草人</w:t>
      </w:r>
      <w:r w:rsidR="00500CC5">
        <w:rPr>
          <w:rFonts w:ascii="仿宋" w:eastAsia="仿宋" w:hAnsi="仿宋" w:cs="宋体" w:hint="eastAsia"/>
          <w:bCs/>
          <w:kern w:val="36"/>
          <w:sz w:val="24"/>
        </w:rPr>
        <w:t>。</w:t>
      </w:r>
    </w:p>
    <w:p w:rsidR="00F42C5A" w:rsidRPr="002840A7" w:rsidRDefault="00500CC5"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500CC5">
        <w:rPr>
          <w:rFonts w:ascii="仿宋" w:eastAsia="仿宋" w:hAnsi="仿宋" w:cs="宋体" w:hint="eastAsia"/>
          <w:bCs/>
          <w:kern w:val="36"/>
          <w:sz w:val="24"/>
        </w:rPr>
        <w:t>朱绍严</w:t>
      </w:r>
      <w:r w:rsidR="00F42C5A" w:rsidRPr="002840A7">
        <w:rPr>
          <w:rFonts w:ascii="仿宋" w:eastAsia="仿宋" w:hAnsi="仿宋" w:cs="宋体" w:hint="eastAsia"/>
          <w:bCs/>
          <w:kern w:val="36"/>
          <w:sz w:val="24"/>
        </w:rPr>
        <w:t>同志负责完成的</w:t>
      </w:r>
      <w:r w:rsidR="00D6012E" w:rsidRPr="00D6012E">
        <w:rPr>
          <w:rFonts w:ascii="仿宋" w:eastAsia="仿宋" w:hAnsi="仿宋" w:cs="宋体" w:hint="eastAsia"/>
          <w:bCs/>
          <w:kern w:val="36"/>
          <w:sz w:val="24"/>
        </w:rPr>
        <w:t>修订标准的主要技术内容调研、资料查阅收集整理工作，分析国内同类技术标准</w:t>
      </w:r>
      <w:r w:rsidR="00945A62">
        <w:rPr>
          <w:rFonts w:ascii="仿宋" w:eastAsia="仿宋" w:hAnsi="仿宋" w:cs="宋体" w:hint="eastAsia"/>
          <w:bCs/>
          <w:kern w:val="36"/>
          <w:sz w:val="24"/>
        </w:rPr>
        <w:t>及标准实施后出现的问题</w:t>
      </w:r>
      <w:r w:rsidR="00D6012E" w:rsidRPr="00D6012E">
        <w:rPr>
          <w:rFonts w:ascii="仿宋" w:eastAsia="仿宋" w:hAnsi="仿宋" w:cs="宋体" w:hint="eastAsia"/>
          <w:bCs/>
          <w:kern w:val="36"/>
          <w:sz w:val="24"/>
        </w:rPr>
        <w:t>，初步确定了标准修订的主要技术内容</w:t>
      </w:r>
      <w:r w:rsidR="00F42C5A" w:rsidRPr="002840A7">
        <w:rPr>
          <w:rFonts w:ascii="仿宋" w:eastAsia="仿宋" w:hAnsi="仿宋" w:cs="宋体" w:hint="eastAsia"/>
          <w:bCs/>
          <w:kern w:val="36"/>
          <w:sz w:val="24"/>
        </w:rPr>
        <w:t>。</w:t>
      </w:r>
    </w:p>
    <w:p w:rsidR="00A81ECC" w:rsidRPr="00DA310C" w:rsidRDefault="00627C61"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627C61">
        <w:rPr>
          <w:rFonts w:ascii="黑体" w:eastAsia="黑体" w:hint="eastAsia"/>
          <w:b/>
          <w:szCs w:val="20"/>
        </w:rPr>
        <w:lastRenderedPageBreak/>
        <w:t>制定标准的原则和依据，与现行法律、法规、标准的关系，国内外现行相关法律、法规和标准情况</w:t>
      </w:r>
    </w:p>
    <w:p w:rsidR="001022A9" w:rsidRPr="00945A62" w:rsidRDefault="00A81ECC"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945A62">
        <w:rPr>
          <w:rFonts w:ascii="仿宋" w:eastAsia="仿宋" w:hAnsi="仿宋" w:cs="宋体" w:hint="eastAsia"/>
          <w:bCs/>
          <w:kern w:val="36"/>
          <w:sz w:val="24"/>
        </w:rPr>
        <w:t>《</w:t>
      </w:r>
      <w:r w:rsidR="007871D2" w:rsidRPr="00945A62">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7871D2" w:rsidRPr="00945A62">
        <w:rPr>
          <w:rFonts w:ascii="仿宋" w:eastAsia="仿宋" w:hAnsi="仿宋" w:cs="宋体" w:hint="eastAsia"/>
          <w:bCs/>
          <w:kern w:val="36"/>
          <w:sz w:val="24"/>
        </w:rPr>
        <w:t>试验用试样及方法</w:t>
      </w:r>
      <w:r w:rsidRPr="00945A62">
        <w:rPr>
          <w:rFonts w:ascii="仿宋" w:eastAsia="仿宋" w:hAnsi="仿宋" w:cs="宋体" w:hint="eastAsia"/>
          <w:bCs/>
          <w:kern w:val="36"/>
          <w:sz w:val="24"/>
        </w:rPr>
        <w:t>》标准的</w:t>
      </w:r>
      <w:r w:rsidR="007871D2" w:rsidRPr="00945A62">
        <w:rPr>
          <w:rFonts w:ascii="仿宋" w:eastAsia="仿宋" w:hAnsi="仿宋" w:cs="宋体" w:hint="eastAsia"/>
          <w:bCs/>
          <w:kern w:val="36"/>
          <w:sz w:val="24"/>
        </w:rPr>
        <w:t>修订</w:t>
      </w:r>
      <w:r w:rsidRPr="00945A62">
        <w:rPr>
          <w:rFonts w:ascii="仿宋" w:eastAsia="仿宋" w:hAnsi="仿宋" w:cs="宋体" w:hint="eastAsia"/>
          <w:bCs/>
          <w:kern w:val="36"/>
          <w:sz w:val="24"/>
        </w:rPr>
        <w:t>遵循“</w:t>
      </w:r>
      <w:r w:rsidR="001022A9" w:rsidRPr="00945A62">
        <w:rPr>
          <w:rFonts w:ascii="仿宋" w:eastAsia="仿宋" w:hAnsi="仿宋" w:cs="宋体" w:hint="eastAsia"/>
          <w:bCs/>
          <w:kern w:val="36"/>
          <w:sz w:val="24"/>
        </w:rPr>
        <w:t>符合国家有关政策法规，有利于科学合理利用资源、推广科学技术成果，提高经济效益、社会效益、生态效益，遵循公开、透明和广泛协商”的原则,做到技术先进、经济合理、协调配套</w:t>
      </w:r>
      <w:r w:rsidR="003F4B39" w:rsidRPr="00945A62">
        <w:rPr>
          <w:rFonts w:ascii="仿宋" w:eastAsia="仿宋" w:hAnsi="仿宋" w:cs="宋体" w:hint="eastAsia"/>
          <w:bCs/>
          <w:kern w:val="36"/>
          <w:sz w:val="24"/>
        </w:rPr>
        <w:t>，</w:t>
      </w:r>
      <w:r w:rsidR="001022A9" w:rsidRPr="00945A62">
        <w:rPr>
          <w:rFonts w:ascii="仿宋" w:eastAsia="仿宋" w:hAnsi="仿宋" w:cs="宋体" w:hint="eastAsia"/>
          <w:bCs/>
          <w:kern w:val="36"/>
          <w:sz w:val="24"/>
        </w:rPr>
        <w:t>在标准编制过程中充分调查研究，广泛收集资料，综合协调各方意见，进行必要的试验验证。</w:t>
      </w:r>
    </w:p>
    <w:p w:rsidR="005F533B" w:rsidRPr="00945A62" w:rsidRDefault="0033197C"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945A62">
        <w:rPr>
          <w:rFonts w:ascii="仿宋" w:eastAsia="仿宋" w:hAnsi="仿宋" w:cs="宋体" w:hint="eastAsia"/>
          <w:bCs/>
          <w:kern w:val="36"/>
          <w:sz w:val="24"/>
        </w:rPr>
        <w:t>本标准的编制符合国家方针政策和经济社会发展方向</w:t>
      </w:r>
      <w:r w:rsidR="00E03077" w:rsidRPr="00945A62">
        <w:rPr>
          <w:rFonts w:ascii="仿宋" w:eastAsia="仿宋" w:hAnsi="仿宋" w:cs="宋体" w:hint="eastAsia"/>
          <w:bCs/>
          <w:kern w:val="36"/>
          <w:sz w:val="24"/>
        </w:rPr>
        <w:t>，符合贵州省经济社会发展规划和贵州省政府确定的重点工作，其</w:t>
      </w:r>
      <w:r w:rsidRPr="00945A62">
        <w:rPr>
          <w:rFonts w:ascii="仿宋" w:eastAsia="仿宋" w:hAnsi="仿宋" w:cs="宋体" w:hint="eastAsia"/>
          <w:bCs/>
          <w:kern w:val="36"/>
          <w:sz w:val="24"/>
        </w:rPr>
        <w:t>内容符合有关</w:t>
      </w:r>
      <w:r w:rsidRPr="00945A62">
        <w:rPr>
          <w:rFonts w:ascii="仿宋" w:eastAsia="仿宋" w:hAnsi="仿宋" w:cs="宋体"/>
          <w:bCs/>
          <w:kern w:val="36"/>
          <w:sz w:val="24"/>
        </w:rPr>
        <w:t>现行</w:t>
      </w:r>
      <w:r w:rsidRPr="00945A62">
        <w:rPr>
          <w:rFonts w:ascii="仿宋" w:eastAsia="仿宋" w:hAnsi="仿宋" w:cs="宋体" w:hint="eastAsia"/>
          <w:bCs/>
          <w:kern w:val="36"/>
          <w:sz w:val="24"/>
        </w:rPr>
        <w:t>国家法律、法规、强制性标准要求；标准中</w:t>
      </w:r>
      <w:r w:rsidR="007871D2" w:rsidRPr="00945A62">
        <w:rPr>
          <w:rFonts w:ascii="仿宋" w:eastAsia="仿宋" w:hAnsi="仿宋" w:cs="宋体" w:hint="eastAsia"/>
          <w:bCs/>
          <w:kern w:val="36"/>
          <w:sz w:val="24"/>
        </w:rPr>
        <w:t>铸造铝及其合金室温</w:t>
      </w:r>
      <w:r w:rsidR="00F37E24">
        <w:rPr>
          <w:rFonts w:ascii="仿宋" w:eastAsia="仿宋" w:hAnsi="仿宋" w:cs="宋体" w:hint="eastAsia"/>
          <w:bCs/>
          <w:kern w:val="36"/>
          <w:sz w:val="24"/>
        </w:rPr>
        <w:t>冲击</w:t>
      </w:r>
      <w:r w:rsidR="007871D2" w:rsidRPr="00945A62">
        <w:rPr>
          <w:rFonts w:ascii="仿宋" w:eastAsia="仿宋" w:hAnsi="仿宋" w:cs="宋体" w:hint="eastAsia"/>
          <w:bCs/>
          <w:kern w:val="36"/>
          <w:sz w:val="24"/>
        </w:rPr>
        <w:t>试验用试样的制取及其测试方法的术语和定义、符号和说明、原理、试样、试验设备、试验要求、性能测定、试验结果数据修约及试验报告</w:t>
      </w:r>
      <w:r w:rsidR="00B40146" w:rsidRPr="00945A62">
        <w:rPr>
          <w:rFonts w:ascii="仿宋" w:eastAsia="仿宋" w:hAnsi="仿宋" w:cs="宋体" w:hint="eastAsia"/>
          <w:bCs/>
          <w:kern w:val="36"/>
          <w:sz w:val="24"/>
        </w:rPr>
        <w:t>等技术内容</w:t>
      </w:r>
      <w:r w:rsidRPr="00945A62">
        <w:rPr>
          <w:rFonts w:ascii="仿宋" w:eastAsia="仿宋" w:hAnsi="仿宋" w:cs="宋体" w:hint="eastAsia"/>
          <w:bCs/>
          <w:kern w:val="36"/>
          <w:sz w:val="24"/>
        </w:rPr>
        <w:t>等与国家、行业、贵州省地方相关标准和基础通用标准协调一致；编写格式符合</w:t>
      </w:r>
      <w:r w:rsidRPr="00945A62">
        <w:rPr>
          <w:rFonts w:ascii="仿宋" w:eastAsia="仿宋" w:hAnsi="仿宋" w:cs="宋体"/>
          <w:bCs/>
          <w:kern w:val="36"/>
          <w:sz w:val="24"/>
        </w:rPr>
        <w:t>GB/T 1-2009</w:t>
      </w:r>
      <w:r w:rsidRPr="00945A62">
        <w:rPr>
          <w:rFonts w:ascii="仿宋" w:eastAsia="仿宋" w:hAnsi="仿宋" w:cs="宋体" w:hint="eastAsia"/>
          <w:bCs/>
          <w:kern w:val="36"/>
          <w:sz w:val="24"/>
        </w:rPr>
        <w:t>《标准化工作导则》的相关要求</w:t>
      </w:r>
      <w:r w:rsidR="00815BE3" w:rsidRPr="00945A62">
        <w:rPr>
          <w:rFonts w:ascii="仿宋" w:eastAsia="仿宋" w:hAnsi="仿宋" w:cs="宋体" w:hint="eastAsia"/>
          <w:bCs/>
          <w:kern w:val="36"/>
          <w:sz w:val="24"/>
        </w:rPr>
        <w:t>，技术要素内容的确定符合GB/T 1.2《标准化工作导则第2部分:标准中规范性技术要素内容的确定方法》的要求</w:t>
      </w:r>
      <w:r w:rsidRPr="00945A62">
        <w:rPr>
          <w:rFonts w:ascii="仿宋" w:eastAsia="仿宋" w:hAnsi="仿宋" w:cs="宋体" w:hint="eastAsia"/>
          <w:bCs/>
          <w:kern w:val="36"/>
          <w:sz w:val="24"/>
        </w:rPr>
        <w:t>。</w:t>
      </w:r>
    </w:p>
    <w:p w:rsidR="001202D1" w:rsidRDefault="00A47389"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DA310C">
        <w:rPr>
          <w:rFonts w:ascii="黑体" w:eastAsia="黑体"/>
          <w:b/>
          <w:szCs w:val="20"/>
        </w:rPr>
        <w:t>主要条款的</w:t>
      </w:r>
      <w:r w:rsidRPr="00DA310C">
        <w:rPr>
          <w:rFonts w:ascii="黑体" w:eastAsia="黑体" w:hint="eastAsia"/>
          <w:b/>
          <w:szCs w:val="20"/>
        </w:rPr>
        <w:t>说明及确定依据（如技术指标、参数、公式、性能要求、</w:t>
      </w:r>
      <w:r w:rsidRPr="00C567CF">
        <w:rPr>
          <w:rFonts w:ascii="黑体" w:eastAsia="黑体" w:hint="eastAsia"/>
          <w:b/>
          <w:szCs w:val="20"/>
        </w:rPr>
        <w:t>试验方法、检验规则等的依据）</w:t>
      </w:r>
    </w:p>
    <w:p w:rsidR="00945A62" w:rsidRPr="00D107E9" w:rsidRDefault="00945A6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107E9">
        <w:rPr>
          <w:rFonts w:ascii="仿宋" w:eastAsia="仿宋" w:hAnsi="仿宋" w:cs="宋体" w:hint="eastAsia"/>
          <w:bCs/>
          <w:kern w:val="36"/>
          <w:sz w:val="24"/>
        </w:rPr>
        <w:t>本项目为</w:t>
      </w:r>
      <w:r w:rsidR="00B515BE" w:rsidRPr="00D107E9">
        <w:rPr>
          <w:rFonts w:ascii="仿宋" w:eastAsia="仿宋" w:hAnsi="仿宋" w:cs="宋体" w:hint="eastAsia"/>
          <w:bCs/>
          <w:kern w:val="36"/>
          <w:sz w:val="24"/>
        </w:rPr>
        <w:t>DB52/T 926—2014《</w:t>
      </w:r>
      <w:r w:rsidR="00D06C93" w:rsidRPr="00D107E9">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D06C93" w:rsidRPr="00D107E9">
        <w:rPr>
          <w:rFonts w:ascii="仿宋" w:eastAsia="仿宋" w:hAnsi="仿宋" w:cs="宋体" w:hint="eastAsia"/>
          <w:bCs/>
          <w:kern w:val="36"/>
          <w:sz w:val="24"/>
        </w:rPr>
        <w:t>试验用试样及方法</w:t>
      </w:r>
      <w:r w:rsidR="00B515BE" w:rsidRPr="00D107E9">
        <w:rPr>
          <w:rFonts w:ascii="仿宋" w:eastAsia="仿宋" w:hAnsi="仿宋" w:cs="宋体" w:hint="eastAsia"/>
          <w:bCs/>
          <w:kern w:val="36"/>
          <w:sz w:val="24"/>
        </w:rPr>
        <w:t>》</w:t>
      </w:r>
      <w:r w:rsidRPr="00D107E9">
        <w:rPr>
          <w:rFonts w:ascii="仿宋" w:eastAsia="仿宋" w:hAnsi="仿宋" w:cs="宋体" w:hint="eastAsia"/>
          <w:bCs/>
          <w:kern w:val="36"/>
          <w:sz w:val="24"/>
        </w:rPr>
        <w:t>修订</w:t>
      </w:r>
      <w:r w:rsidR="00B515BE" w:rsidRPr="00D107E9">
        <w:rPr>
          <w:rFonts w:ascii="仿宋" w:eastAsia="仿宋" w:hAnsi="仿宋" w:cs="宋体" w:hint="eastAsia"/>
          <w:bCs/>
          <w:kern w:val="36"/>
          <w:sz w:val="24"/>
        </w:rPr>
        <w:t>，</w:t>
      </w:r>
      <w:r w:rsidRPr="00D107E9">
        <w:rPr>
          <w:rFonts w:ascii="仿宋" w:eastAsia="仿宋" w:hAnsi="仿宋" w:cs="宋体" w:hint="eastAsia"/>
          <w:bCs/>
          <w:kern w:val="36"/>
          <w:sz w:val="24"/>
        </w:rPr>
        <w:t>主要</w:t>
      </w:r>
      <w:r w:rsidR="00B515BE" w:rsidRPr="00D107E9">
        <w:rPr>
          <w:rFonts w:ascii="仿宋" w:eastAsia="仿宋" w:hAnsi="仿宋" w:cs="宋体" w:hint="eastAsia"/>
          <w:bCs/>
          <w:kern w:val="36"/>
          <w:sz w:val="24"/>
        </w:rPr>
        <w:t>修订的</w:t>
      </w:r>
      <w:r w:rsidRPr="00D107E9">
        <w:rPr>
          <w:rFonts w:ascii="仿宋" w:eastAsia="仿宋" w:hAnsi="仿宋" w:cs="宋体" w:hint="eastAsia"/>
          <w:bCs/>
          <w:kern w:val="36"/>
          <w:sz w:val="24"/>
        </w:rPr>
        <w:t>技术</w:t>
      </w:r>
      <w:r w:rsidR="00B515BE" w:rsidRPr="00D107E9">
        <w:rPr>
          <w:rFonts w:ascii="仿宋" w:eastAsia="仿宋" w:hAnsi="仿宋" w:cs="宋体" w:hint="eastAsia"/>
          <w:bCs/>
          <w:kern w:val="36"/>
          <w:sz w:val="24"/>
        </w:rPr>
        <w:t>内容及说明见表1：</w:t>
      </w:r>
    </w:p>
    <w:p w:rsidR="00945A62" w:rsidRDefault="000757D3" w:rsidP="000757D3">
      <w:pPr>
        <w:pStyle w:val="af0"/>
        <w:spacing w:before="0" w:beforeAutospacing="0" w:after="0" w:afterAutospacing="0" w:line="240" w:lineRule="atLeast"/>
        <w:jc w:val="center"/>
        <w:rPr>
          <w:rFonts w:ascii="黑体" w:eastAsia="黑体"/>
          <w:b/>
          <w:szCs w:val="20"/>
        </w:rPr>
      </w:pPr>
      <w:r>
        <w:rPr>
          <w:rFonts w:ascii="黑体" w:eastAsia="黑体" w:hint="eastAsia"/>
          <w:sz w:val="28"/>
          <w:szCs w:val="28"/>
        </w:rPr>
        <w:t xml:space="preserve">    </w:t>
      </w:r>
      <w:r w:rsidR="00945A62" w:rsidRPr="000757D3">
        <w:rPr>
          <w:rFonts w:ascii="黑体" w:eastAsia="黑体" w:hint="eastAsia"/>
          <w:b/>
          <w:szCs w:val="20"/>
        </w:rPr>
        <w:t>表1修订标准与原标准主要技术差异及修订说明</w:t>
      </w:r>
    </w:p>
    <w:p w:rsidR="000757D3" w:rsidRDefault="000757D3" w:rsidP="000757D3">
      <w:pPr>
        <w:pStyle w:val="af0"/>
        <w:spacing w:before="0" w:beforeAutospacing="0" w:after="0" w:afterAutospacing="0" w:line="240" w:lineRule="atLeast"/>
        <w:jc w:val="center"/>
        <w:rPr>
          <w:rFonts w:ascii="黑体" w:eastAsia="黑体"/>
          <w:sz w:val="28"/>
          <w:szCs w:val="28"/>
        </w:rPr>
      </w:pPr>
    </w:p>
    <w:tbl>
      <w:tblPr>
        <w:tblW w:w="836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701"/>
        <w:gridCol w:w="1701"/>
        <w:gridCol w:w="1701"/>
        <w:gridCol w:w="2410"/>
      </w:tblGrid>
      <w:tr w:rsidR="000757D3" w:rsidRPr="003133FF" w:rsidTr="000757D3">
        <w:trPr>
          <w:trHeight w:val="695"/>
        </w:trPr>
        <w:tc>
          <w:tcPr>
            <w:tcW w:w="850" w:type="dxa"/>
            <w:vAlign w:val="center"/>
          </w:tcPr>
          <w:p w:rsidR="000757D3" w:rsidRPr="000757D3" w:rsidRDefault="000757D3" w:rsidP="007B7F9C">
            <w:pPr>
              <w:spacing w:line="220" w:lineRule="atLeast"/>
              <w:jc w:val="center"/>
            </w:pPr>
            <w:r w:rsidRPr="000757D3">
              <w:rPr>
                <w:rFonts w:hint="eastAsia"/>
              </w:rPr>
              <w:t>序号</w:t>
            </w:r>
          </w:p>
        </w:tc>
        <w:tc>
          <w:tcPr>
            <w:tcW w:w="1701" w:type="dxa"/>
            <w:vAlign w:val="center"/>
          </w:tcPr>
          <w:p w:rsidR="000757D3" w:rsidRPr="000757D3" w:rsidRDefault="000757D3" w:rsidP="007B7F9C">
            <w:pPr>
              <w:spacing w:line="220" w:lineRule="atLeast"/>
              <w:jc w:val="center"/>
            </w:pPr>
            <w:r w:rsidRPr="000757D3">
              <w:rPr>
                <w:rFonts w:hint="eastAsia"/>
              </w:rPr>
              <w:t>标准章条编号</w:t>
            </w:r>
          </w:p>
        </w:tc>
        <w:tc>
          <w:tcPr>
            <w:tcW w:w="1701" w:type="dxa"/>
            <w:vAlign w:val="center"/>
          </w:tcPr>
          <w:p w:rsidR="000757D3" w:rsidRPr="000757D3" w:rsidRDefault="000757D3" w:rsidP="007B7F9C">
            <w:pPr>
              <w:spacing w:line="220" w:lineRule="atLeast"/>
              <w:jc w:val="center"/>
            </w:pPr>
            <w:r w:rsidRPr="000757D3">
              <w:rPr>
                <w:rFonts w:hint="eastAsia"/>
              </w:rPr>
              <w:t>原标准</w:t>
            </w:r>
          </w:p>
        </w:tc>
        <w:tc>
          <w:tcPr>
            <w:tcW w:w="1701" w:type="dxa"/>
            <w:vAlign w:val="center"/>
          </w:tcPr>
          <w:p w:rsidR="000757D3" w:rsidRPr="000757D3" w:rsidRDefault="000757D3" w:rsidP="007B7F9C">
            <w:pPr>
              <w:spacing w:line="220" w:lineRule="atLeast"/>
              <w:jc w:val="center"/>
            </w:pPr>
            <w:r w:rsidRPr="000757D3">
              <w:rPr>
                <w:rFonts w:hint="eastAsia"/>
              </w:rPr>
              <w:t>修订后标准</w:t>
            </w:r>
          </w:p>
        </w:tc>
        <w:tc>
          <w:tcPr>
            <w:tcW w:w="2410" w:type="dxa"/>
            <w:vAlign w:val="center"/>
          </w:tcPr>
          <w:p w:rsidR="000757D3" w:rsidRPr="000757D3" w:rsidRDefault="000757D3" w:rsidP="007B7F9C">
            <w:pPr>
              <w:spacing w:line="220" w:lineRule="atLeast"/>
              <w:jc w:val="center"/>
            </w:pPr>
            <w:r w:rsidRPr="000757D3">
              <w:rPr>
                <w:rFonts w:hint="eastAsia"/>
              </w:rPr>
              <w:t>修改说明</w:t>
            </w:r>
          </w:p>
        </w:tc>
      </w:tr>
      <w:tr w:rsidR="000757D3" w:rsidRPr="003133FF" w:rsidTr="000757D3">
        <w:trPr>
          <w:trHeight w:val="1662"/>
        </w:trPr>
        <w:tc>
          <w:tcPr>
            <w:tcW w:w="850" w:type="dxa"/>
            <w:vAlign w:val="center"/>
          </w:tcPr>
          <w:p w:rsidR="000757D3" w:rsidRPr="000757D3" w:rsidRDefault="000757D3" w:rsidP="000757D3">
            <w:pPr>
              <w:ind w:rightChars="-20" w:right="-42"/>
              <w:jc w:val="center"/>
            </w:pPr>
            <w:r w:rsidRPr="000757D3">
              <w:rPr>
                <w:rFonts w:hint="eastAsia"/>
              </w:rPr>
              <w:lastRenderedPageBreak/>
              <w:t>1</w:t>
            </w:r>
          </w:p>
        </w:tc>
        <w:tc>
          <w:tcPr>
            <w:tcW w:w="1701" w:type="dxa"/>
            <w:vAlign w:val="center"/>
          </w:tcPr>
          <w:p w:rsidR="000757D3" w:rsidRPr="000757D3" w:rsidRDefault="000757D3" w:rsidP="007B7F9C">
            <w:pPr>
              <w:spacing w:line="360" w:lineRule="auto"/>
              <w:jc w:val="center"/>
            </w:pPr>
            <w:r w:rsidRPr="000757D3">
              <w:rPr>
                <w:rFonts w:hint="eastAsia"/>
              </w:rPr>
              <w:t xml:space="preserve">2 </w:t>
            </w:r>
            <w:r w:rsidRPr="000757D3">
              <w:rPr>
                <w:rFonts w:hint="eastAsia"/>
              </w:rPr>
              <w:t>规范性</w:t>
            </w:r>
          </w:p>
          <w:p w:rsidR="000757D3" w:rsidRPr="000757D3" w:rsidRDefault="000757D3" w:rsidP="007B7F9C">
            <w:pPr>
              <w:spacing w:line="360" w:lineRule="auto"/>
              <w:jc w:val="center"/>
            </w:pPr>
            <w:r w:rsidRPr="000757D3">
              <w:rPr>
                <w:rFonts w:hint="eastAsia"/>
              </w:rPr>
              <w:t>引用文件</w:t>
            </w:r>
          </w:p>
        </w:tc>
        <w:tc>
          <w:tcPr>
            <w:tcW w:w="1701" w:type="dxa"/>
            <w:vAlign w:val="center"/>
          </w:tcPr>
          <w:p w:rsidR="000757D3" w:rsidRPr="000757D3" w:rsidRDefault="000757D3" w:rsidP="000757D3">
            <w:pPr>
              <w:ind w:rightChars="-20" w:right="-42"/>
            </w:pPr>
            <w:r w:rsidRPr="000757D3">
              <w:rPr>
                <w:rFonts w:hint="eastAsia"/>
              </w:rPr>
              <w:t xml:space="preserve">GB /T 2975  </w:t>
            </w:r>
            <w:r w:rsidRPr="000757D3">
              <w:rPr>
                <w:rFonts w:hint="eastAsia"/>
              </w:rPr>
              <w:t>钢及钢产品力学性能试验取样位置和试样制备（</w:t>
            </w:r>
            <w:r w:rsidRPr="000757D3">
              <w:rPr>
                <w:rFonts w:hint="eastAsia"/>
              </w:rPr>
              <w:t>ISO 377:1997</w:t>
            </w:r>
            <w:r w:rsidRPr="000757D3">
              <w:rPr>
                <w:rFonts w:hint="eastAsia"/>
              </w:rPr>
              <w:t>）</w:t>
            </w:r>
          </w:p>
        </w:tc>
        <w:tc>
          <w:tcPr>
            <w:tcW w:w="1701" w:type="dxa"/>
            <w:vAlign w:val="center"/>
          </w:tcPr>
          <w:p w:rsidR="000757D3" w:rsidRPr="000757D3" w:rsidRDefault="000757D3" w:rsidP="000757D3">
            <w:pPr>
              <w:ind w:rightChars="-20" w:right="-42"/>
            </w:pPr>
            <w:r w:rsidRPr="000757D3">
              <w:rPr>
                <w:rFonts w:hint="eastAsia"/>
              </w:rPr>
              <w:t>删除。</w:t>
            </w:r>
          </w:p>
        </w:tc>
        <w:tc>
          <w:tcPr>
            <w:tcW w:w="2410" w:type="dxa"/>
            <w:vAlign w:val="center"/>
          </w:tcPr>
          <w:p w:rsidR="000757D3" w:rsidRPr="000757D3" w:rsidRDefault="000757D3" w:rsidP="000757D3">
            <w:pPr>
              <w:spacing w:line="220" w:lineRule="atLeast"/>
              <w:ind w:firstLineChars="100" w:firstLine="210"/>
            </w:pPr>
            <w:r w:rsidRPr="000757D3">
              <w:rPr>
                <w:rFonts w:hint="eastAsia"/>
              </w:rPr>
              <w:t xml:space="preserve">6.4 </w:t>
            </w:r>
            <w:r w:rsidRPr="000757D3">
              <w:rPr>
                <w:rFonts w:hint="eastAsia"/>
              </w:rPr>
              <w:t>试样的制备删除了</w:t>
            </w:r>
            <w:r w:rsidRPr="000757D3">
              <w:rPr>
                <w:rFonts w:hint="eastAsia"/>
              </w:rPr>
              <w:t>GB/T 2975</w:t>
            </w:r>
            <w:r w:rsidRPr="000757D3">
              <w:rPr>
                <w:rFonts w:hint="eastAsia"/>
              </w:rPr>
              <w:t>的相关内容，</w:t>
            </w:r>
            <w:r w:rsidRPr="000757D3">
              <w:rPr>
                <w:rFonts w:hint="eastAsia"/>
              </w:rPr>
              <w:t>2</w:t>
            </w:r>
            <w:r w:rsidRPr="000757D3">
              <w:rPr>
                <w:rFonts w:hint="eastAsia"/>
              </w:rPr>
              <w:t>规范性引用文件作相应删除。</w:t>
            </w:r>
          </w:p>
        </w:tc>
      </w:tr>
      <w:tr w:rsidR="000757D3" w:rsidRPr="003133FF" w:rsidTr="000757D3">
        <w:trPr>
          <w:trHeight w:val="722"/>
        </w:trPr>
        <w:tc>
          <w:tcPr>
            <w:tcW w:w="850" w:type="dxa"/>
            <w:vMerge w:val="restart"/>
            <w:vAlign w:val="center"/>
          </w:tcPr>
          <w:p w:rsidR="000757D3" w:rsidRPr="000757D3" w:rsidRDefault="000757D3" w:rsidP="000757D3">
            <w:pPr>
              <w:ind w:rightChars="-20" w:right="-42"/>
              <w:jc w:val="center"/>
            </w:pPr>
            <w:r w:rsidRPr="000757D3">
              <w:rPr>
                <w:rFonts w:hint="eastAsia"/>
              </w:rPr>
              <w:t>2</w:t>
            </w:r>
          </w:p>
        </w:tc>
        <w:tc>
          <w:tcPr>
            <w:tcW w:w="1701" w:type="dxa"/>
            <w:vMerge w:val="restart"/>
            <w:vAlign w:val="center"/>
          </w:tcPr>
          <w:p w:rsidR="000757D3" w:rsidRPr="000757D3" w:rsidRDefault="000757D3" w:rsidP="000757D3">
            <w:pPr>
              <w:pStyle w:val="a1"/>
              <w:tabs>
                <w:tab w:val="left" w:pos="709"/>
              </w:tabs>
              <w:spacing w:before="312" w:after="312"/>
              <w:rPr>
                <w:rFonts w:ascii="Times New Roman" w:eastAsia="宋体"/>
                <w:kern w:val="2"/>
                <w:szCs w:val="24"/>
              </w:rPr>
            </w:pPr>
            <w:bookmarkStart w:id="1" w:name="_Toc532075296"/>
            <w:r w:rsidRPr="000757D3">
              <w:rPr>
                <w:rFonts w:ascii="Times New Roman" w:eastAsia="宋体" w:hint="eastAsia"/>
                <w:kern w:val="2"/>
                <w:szCs w:val="24"/>
              </w:rPr>
              <w:t>3</w:t>
            </w:r>
            <w:r w:rsidRPr="000757D3">
              <w:rPr>
                <w:rFonts w:ascii="Times New Roman" w:eastAsia="宋体" w:hint="eastAsia"/>
                <w:kern w:val="2"/>
                <w:szCs w:val="24"/>
              </w:rPr>
              <w:t>术语和定义</w:t>
            </w:r>
            <w:bookmarkEnd w:id="1"/>
          </w:p>
          <w:p w:rsidR="000757D3" w:rsidRPr="000757D3" w:rsidRDefault="000757D3" w:rsidP="007B7F9C">
            <w:pPr>
              <w:spacing w:line="360" w:lineRule="auto"/>
              <w:jc w:val="center"/>
            </w:pPr>
          </w:p>
        </w:tc>
        <w:tc>
          <w:tcPr>
            <w:tcW w:w="1701" w:type="dxa"/>
            <w:tcBorders>
              <w:bottom w:val="single" w:sz="4" w:space="0" w:color="auto"/>
            </w:tcBorders>
            <w:vAlign w:val="center"/>
          </w:tcPr>
          <w:p w:rsidR="000757D3" w:rsidRPr="000757D3" w:rsidRDefault="000757D3" w:rsidP="000757D3">
            <w:pPr>
              <w:ind w:rightChars="-20" w:right="-42"/>
              <w:jc w:val="center"/>
            </w:pPr>
            <w:r w:rsidRPr="000757D3">
              <w:t xml:space="preserve">3.1 </w:t>
            </w:r>
            <w:r w:rsidRPr="000757D3">
              <w:rPr>
                <w:rFonts w:hint="eastAsia"/>
              </w:rPr>
              <w:t>高度</w:t>
            </w:r>
          </w:p>
          <w:p w:rsidR="000757D3" w:rsidRPr="000757D3" w:rsidRDefault="000757D3" w:rsidP="000757D3">
            <w:pPr>
              <w:ind w:rightChars="-20" w:right="-42"/>
              <w:jc w:val="center"/>
            </w:pPr>
            <w:r w:rsidRPr="000757D3">
              <w:rPr>
                <w:rFonts w:hint="eastAsia"/>
              </w:rPr>
              <w:t xml:space="preserve">height  </w:t>
            </w:r>
            <w:r w:rsidRPr="000757D3">
              <w:rPr>
                <w:i/>
              </w:rPr>
              <w:t>h</w:t>
            </w:r>
          </w:p>
        </w:tc>
        <w:tc>
          <w:tcPr>
            <w:tcW w:w="1701" w:type="dxa"/>
            <w:vMerge w:val="restart"/>
            <w:vAlign w:val="center"/>
          </w:tcPr>
          <w:p w:rsidR="000757D3" w:rsidRPr="000757D3" w:rsidRDefault="000757D3" w:rsidP="007B7F9C">
            <w:pPr>
              <w:spacing w:line="220" w:lineRule="atLeast"/>
            </w:pPr>
            <w:r w:rsidRPr="000757D3">
              <w:rPr>
                <w:rFonts w:hint="eastAsia"/>
              </w:rPr>
              <w:t>增加。</w:t>
            </w:r>
          </w:p>
          <w:p w:rsidR="000757D3" w:rsidRPr="000757D3" w:rsidRDefault="000757D3" w:rsidP="000757D3">
            <w:pPr>
              <w:ind w:rightChars="-20" w:right="-42"/>
            </w:pPr>
            <w:r>
              <w:rPr>
                <w:rFonts w:hint="eastAsia"/>
              </w:rPr>
              <w:t>(</w:t>
            </w:r>
            <w:r>
              <w:rPr>
                <w:rFonts w:hint="eastAsia"/>
              </w:rPr>
              <w:t>见图</w:t>
            </w:r>
            <w:r>
              <w:rPr>
                <w:rFonts w:hint="eastAsia"/>
              </w:rPr>
              <w:t>1</w:t>
            </w:r>
            <w:r>
              <w:rPr>
                <w:rFonts w:hint="eastAsia"/>
              </w:rPr>
              <w:t>和图</w:t>
            </w:r>
            <w:r>
              <w:rPr>
                <w:rFonts w:hint="eastAsia"/>
              </w:rPr>
              <w:t>2)</w:t>
            </w:r>
          </w:p>
        </w:tc>
        <w:tc>
          <w:tcPr>
            <w:tcW w:w="2410" w:type="dxa"/>
            <w:vMerge w:val="restart"/>
            <w:vAlign w:val="center"/>
          </w:tcPr>
          <w:p w:rsidR="000757D3" w:rsidRPr="000757D3" w:rsidRDefault="000757D3" w:rsidP="000757D3">
            <w:pPr>
              <w:spacing w:line="220" w:lineRule="atLeast"/>
              <w:ind w:firstLineChars="100" w:firstLine="210"/>
            </w:pPr>
            <w:r>
              <w:rPr>
                <w:rFonts w:hint="eastAsia"/>
              </w:rPr>
              <w:t>图</w:t>
            </w:r>
            <w:r>
              <w:rPr>
                <w:rFonts w:hint="eastAsia"/>
              </w:rPr>
              <w:t>1</w:t>
            </w:r>
            <w:r>
              <w:rPr>
                <w:rFonts w:hint="eastAsia"/>
              </w:rPr>
              <w:t>和图</w:t>
            </w:r>
            <w:r>
              <w:rPr>
                <w:rFonts w:hint="eastAsia"/>
              </w:rPr>
              <w:t>2</w:t>
            </w:r>
            <w:r>
              <w:rPr>
                <w:rFonts w:hint="eastAsia"/>
              </w:rPr>
              <w:t>更加清楚</w:t>
            </w:r>
            <w:r w:rsidRPr="006C54A6">
              <w:rPr>
                <w:rFonts w:hint="eastAsia"/>
              </w:rPr>
              <w:t>界定</w:t>
            </w:r>
            <w:r w:rsidRPr="000757D3">
              <w:rPr>
                <w:i/>
              </w:rPr>
              <w:t>h</w:t>
            </w:r>
            <w:r w:rsidRPr="000757D3">
              <w:rPr>
                <w:rFonts w:hint="eastAsia"/>
                <w:i/>
              </w:rPr>
              <w:t>、</w:t>
            </w:r>
            <w:r w:rsidRPr="000757D3">
              <w:rPr>
                <w:i/>
              </w:rPr>
              <w:t>w</w:t>
            </w:r>
            <w:r w:rsidRPr="000757D3">
              <w:rPr>
                <w:rFonts w:hint="eastAsia"/>
                <w:i/>
              </w:rPr>
              <w:t xml:space="preserve"> </w:t>
            </w:r>
            <w:r w:rsidRPr="000757D3">
              <w:rPr>
                <w:rFonts w:hint="eastAsia"/>
                <w:i/>
              </w:rPr>
              <w:t>、</w:t>
            </w:r>
            <w:r w:rsidRPr="000757D3">
              <w:rPr>
                <w:i/>
              </w:rPr>
              <w:t>l</w:t>
            </w:r>
            <w:r w:rsidRPr="000757D3">
              <w:rPr>
                <w:rFonts w:hint="eastAsia"/>
              </w:rPr>
              <w:t>，便于标准的理解应用。</w:t>
            </w:r>
          </w:p>
        </w:tc>
      </w:tr>
      <w:tr w:rsidR="000757D3" w:rsidRPr="003133FF" w:rsidTr="000757D3">
        <w:trPr>
          <w:trHeight w:val="704"/>
        </w:trPr>
        <w:tc>
          <w:tcPr>
            <w:tcW w:w="850" w:type="dxa"/>
            <w:vMerge/>
            <w:vAlign w:val="center"/>
          </w:tcPr>
          <w:p w:rsidR="000757D3" w:rsidRPr="00A31294" w:rsidRDefault="000757D3" w:rsidP="000757D3">
            <w:pPr>
              <w:ind w:rightChars="-20" w:right="-42"/>
              <w:jc w:val="center"/>
              <w:rPr>
                <w:rFonts w:ascii="Tahoma"/>
                <w:sz w:val="22"/>
                <w:szCs w:val="22"/>
              </w:rPr>
            </w:pPr>
          </w:p>
        </w:tc>
        <w:tc>
          <w:tcPr>
            <w:tcW w:w="1701" w:type="dxa"/>
            <w:vMerge/>
            <w:vAlign w:val="center"/>
          </w:tcPr>
          <w:p w:rsidR="000757D3" w:rsidRPr="00A31294" w:rsidRDefault="000757D3" w:rsidP="000757D3">
            <w:pPr>
              <w:pStyle w:val="a1"/>
              <w:tabs>
                <w:tab w:val="left" w:pos="709"/>
              </w:tabs>
              <w:spacing w:before="312" w:after="312"/>
              <w:rPr>
                <w:rFonts w:ascii="Tahoma" w:eastAsia="微软雅黑" w:hAnsi="Tahoma"/>
                <w:sz w:val="22"/>
                <w:szCs w:val="22"/>
              </w:rPr>
            </w:pPr>
          </w:p>
        </w:tc>
        <w:tc>
          <w:tcPr>
            <w:tcW w:w="1701" w:type="dxa"/>
            <w:tcBorders>
              <w:top w:val="single" w:sz="4" w:space="0" w:color="auto"/>
              <w:bottom w:val="single" w:sz="4" w:space="0" w:color="auto"/>
            </w:tcBorders>
            <w:vAlign w:val="center"/>
          </w:tcPr>
          <w:p w:rsidR="000757D3" w:rsidRPr="000757D3" w:rsidRDefault="000757D3" w:rsidP="000757D3">
            <w:pPr>
              <w:spacing w:line="220" w:lineRule="atLeast"/>
              <w:jc w:val="center"/>
            </w:pPr>
            <w:r w:rsidRPr="000757D3">
              <w:t>3.</w:t>
            </w:r>
            <w:r w:rsidRPr="000757D3">
              <w:rPr>
                <w:rFonts w:hint="eastAsia"/>
              </w:rPr>
              <w:t>2</w:t>
            </w:r>
            <w:r w:rsidRPr="000757D3">
              <w:t xml:space="preserve"> </w:t>
            </w:r>
            <w:r w:rsidRPr="000757D3">
              <w:rPr>
                <w:rFonts w:hint="eastAsia"/>
              </w:rPr>
              <w:t>宽度</w:t>
            </w:r>
            <w:r w:rsidRPr="000757D3">
              <w:rPr>
                <w:rFonts w:hint="eastAsia"/>
              </w:rPr>
              <w:t xml:space="preserve"> </w:t>
            </w:r>
          </w:p>
          <w:p w:rsidR="000757D3" w:rsidRPr="000757D3" w:rsidRDefault="000757D3" w:rsidP="000757D3">
            <w:pPr>
              <w:spacing w:line="220" w:lineRule="atLeast"/>
              <w:jc w:val="center"/>
            </w:pPr>
            <w:r w:rsidRPr="000757D3">
              <w:t>W</w:t>
            </w:r>
            <w:r w:rsidRPr="000757D3">
              <w:rPr>
                <w:rFonts w:hint="eastAsia"/>
              </w:rPr>
              <w:t xml:space="preserve">idth  </w:t>
            </w:r>
            <w:r w:rsidRPr="000757D3">
              <w:rPr>
                <w:i/>
              </w:rPr>
              <w:t>w</w:t>
            </w:r>
          </w:p>
        </w:tc>
        <w:tc>
          <w:tcPr>
            <w:tcW w:w="1701" w:type="dxa"/>
            <w:vMerge/>
            <w:vAlign w:val="center"/>
          </w:tcPr>
          <w:p w:rsidR="000757D3" w:rsidRPr="00A31294" w:rsidRDefault="000757D3" w:rsidP="000757D3">
            <w:pPr>
              <w:ind w:rightChars="-20" w:right="-42"/>
              <w:rPr>
                <w:rFonts w:ascii="Tahoma"/>
                <w:sz w:val="22"/>
                <w:szCs w:val="22"/>
              </w:rPr>
            </w:pPr>
          </w:p>
        </w:tc>
        <w:tc>
          <w:tcPr>
            <w:tcW w:w="2410" w:type="dxa"/>
            <w:vMerge/>
            <w:vAlign w:val="center"/>
          </w:tcPr>
          <w:p w:rsidR="000757D3" w:rsidRPr="00A31294" w:rsidRDefault="000757D3" w:rsidP="007B7F9C">
            <w:pPr>
              <w:spacing w:line="220" w:lineRule="atLeast"/>
              <w:ind w:firstLineChars="100" w:firstLine="220"/>
              <w:rPr>
                <w:rFonts w:ascii="Tahoma"/>
                <w:sz w:val="22"/>
                <w:szCs w:val="22"/>
              </w:rPr>
            </w:pPr>
          </w:p>
        </w:tc>
      </w:tr>
      <w:tr w:rsidR="000757D3" w:rsidRPr="003133FF" w:rsidTr="000757D3">
        <w:trPr>
          <w:trHeight w:val="704"/>
        </w:trPr>
        <w:tc>
          <w:tcPr>
            <w:tcW w:w="850" w:type="dxa"/>
            <w:vMerge/>
            <w:vAlign w:val="center"/>
          </w:tcPr>
          <w:p w:rsidR="000757D3" w:rsidRPr="00A31294" w:rsidRDefault="000757D3" w:rsidP="000757D3">
            <w:pPr>
              <w:ind w:rightChars="-20" w:right="-42"/>
              <w:jc w:val="center"/>
              <w:rPr>
                <w:rFonts w:ascii="Tahoma"/>
                <w:sz w:val="22"/>
                <w:szCs w:val="22"/>
              </w:rPr>
            </w:pPr>
          </w:p>
        </w:tc>
        <w:tc>
          <w:tcPr>
            <w:tcW w:w="1701" w:type="dxa"/>
            <w:vMerge/>
            <w:vAlign w:val="center"/>
          </w:tcPr>
          <w:p w:rsidR="000757D3" w:rsidRPr="00A31294" w:rsidRDefault="000757D3" w:rsidP="000757D3">
            <w:pPr>
              <w:pStyle w:val="a1"/>
              <w:tabs>
                <w:tab w:val="left" w:pos="709"/>
              </w:tabs>
              <w:spacing w:before="312" w:after="312"/>
              <w:rPr>
                <w:rFonts w:ascii="Tahoma" w:eastAsia="微软雅黑" w:hAnsi="Tahoma"/>
                <w:sz w:val="22"/>
                <w:szCs w:val="22"/>
              </w:rPr>
            </w:pPr>
          </w:p>
        </w:tc>
        <w:tc>
          <w:tcPr>
            <w:tcW w:w="1701" w:type="dxa"/>
            <w:tcBorders>
              <w:top w:val="single" w:sz="4" w:space="0" w:color="auto"/>
            </w:tcBorders>
            <w:vAlign w:val="center"/>
          </w:tcPr>
          <w:p w:rsidR="000757D3" w:rsidRPr="000757D3" w:rsidRDefault="000757D3" w:rsidP="000757D3">
            <w:pPr>
              <w:spacing w:line="220" w:lineRule="atLeast"/>
              <w:jc w:val="center"/>
            </w:pPr>
            <w:r w:rsidRPr="000757D3">
              <w:t xml:space="preserve">3.3 </w:t>
            </w:r>
            <w:r w:rsidRPr="000757D3">
              <w:rPr>
                <w:rFonts w:hint="eastAsia"/>
              </w:rPr>
              <w:t>长度</w:t>
            </w:r>
          </w:p>
          <w:p w:rsidR="000757D3" w:rsidRPr="000757D3" w:rsidRDefault="000757D3" w:rsidP="000757D3">
            <w:pPr>
              <w:spacing w:line="220" w:lineRule="atLeast"/>
              <w:jc w:val="center"/>
            </w:pPr>
            <w:r w:rsidRPr="000757D3">
              <w:rPr>
                <w:rFonts w:hint="eastAsia"/>
              </w:rPr>
              <w:t xml:space="preserve">length  </w:t>
            </w:r>
            <w:r w:rsidRPr="000757D3">
              <w:rPr>
                <w:i/>
              </w:rPr>
              <w:t>l</w:t>
            </w:r>
          </w:p>
        </w:tc>
        <w:tc>
          <w:tcPr>
            <w:tcW w:w="1701" w:type="dxa"/>
            <w:vMerge/>
            <w:vAlign w:val="center"/>
          </w:tcPr>
          <w:p w:rsidR="000757D3" w:rsidRPr="00A31294" w:rsidRDefault="000757D3" w:rsidP="000757D3">
            <w:pPr>
              <w:ind w:rightChars="-20" w:right="-42"/>
              <w:rPr>
                <w:rFonts w:ascii="Tahoma"/>
                <w:sz w:val="22"/>
                <w:szCs w:val="22"/>
              </w:rPr>
            </w:pPr>
          </w:p>
        </w:tc>
        <w:tc>
          <w:tcPr>
            <w:tcW w:w="2410" w:type="dxa"/>
            <w:vMerge/>
            <w:vAlign w:val="center"/>
          </w:tcPr>
          <w:p w:rsidR="000757D3" w:rsidRPr="00A31294" w:rsidRDefault="000757D3" w:rsidP="007B7F9C">
            <w:pPr>
              <w:spacing w:line="220" w:lineRule="atLeast"/>
              <w:ind w:firstLineChars="100" w:firstLine="220"/>
              <w:rPr>
                <w:rFonts w:ascii="Tahoma"/>
                <w:sz w:val="22"/>
                <w:szCs w:val="22"/>
              </w:rPr>
            </w:pPr>
          </w:p>
        </w:tc>
      </w:tr>
      <w:tr w:rsidR="000757D3" w:rsidRPr="003133FF" w:rsidTr="000757D3">
        <w:trPr>
          <w:trHeight w:val="2400"/>
        </w:trPr>
        <w:tc>
          <w:tcPr>
            <w:tcW w:w="850" w:type="dxa"/>
            <w:vAlign w:val="center"/>
          </w:tcPr>
          <w:p w:rsidR="000757D3" w:rsidRPr="000757D3" w:rsidRDefault="000757D3" w:rsidP="000757D3">
            <w:pPr>
              <w:ind w:rightChars="-20" w:right="-42"/>
              <w:jc w:val="center"/>
            </w:pPr>
            <w:r w:rsidRPr="000757D3">
              <w:rPr>
                <w:rFonts w:hint="eastAsia"/>
              </w:rPr>
              <w:t>3</w:t>
            </w:r>
          </w:p>
        </w:tc>
        <w:tc>
          <w:tcPr>
            <w:tcW w:w="1701" w:type="dxa"/>
            <w:vAlign w:val="center"/>
          </w:tcPr>
          <w:p w:rsidR="000757D3" w:rsidRPr="000757D3" w:rsidRDefault="000757D3" w:rsidP="000757D3">
            <w:pPr>
              <w:ind w:rightChars="-20" w:right="-42"/>
            </w:pPr>
            <w:r w:rsidRPr="000757D3">
              <w:rPr>
                <w:rFonts w:hint="eastAsia"/>
              </w:rPr>
              <w:t>6.1</w:t>
            </w:r>
            <w:r w:rsidRPr="000757D3">
              <w:rPr>
                <w:rFonts w:hint="eastAsia"/>
              </w:rPr>
              <w:t>一般要求</w:t>
            </w:r>
          </w:p>
        </w:tc>
        <w:tc>
          <w:tcPr>
            <w:tcW w:w="1701" w:type="dxa"/>
            <w:vAlign w:val="center"/>
          </w:tcPr>
          <w:p w:rsidR="000757D3" w:rsidRPr="000757D3" w:rsidRDefault="000757D3" w:rsidP="000757D3">
            <w:pPr>
              <w:ind w:rightChars="-20" w:right="-42"/>
              <w:jc w:val="center"/>
            </w:pPr>
            <w:r w:rsidRPr="000757D3">
              <w:rPr>
                <w:rFonts w:hint="eastAsia"/>
              </w:rPr>
              <w:t>/</w:t>
            </w:r>
          </w:p>
        </w:tc>
        <w:tc>
          <w:tcPr>
            <w:tcW w:w="1701" w:type="dxa"/>
            <w:vAlign w:val="center"/>
          </w:tcPr>
          <w:p w:rsidR="000757D3" w:rsidRPr="000757D3" w:rsidRDefault="000757D3" w:rsidP="000757D3">
            <w:pPr>
              <w:ind w:rightChars="-20" w:right="-42"/>
              <w:jc w:val="left"/>
            </w:pPr>
            <w:r w:rsidRPr="000757D3">
              <w:rPr>
                <w:rFonts w:hint="eastAsia"/>
              </w:rPr>
              <w:t>增加。</w:t>
            </w:r>
          </w:p>
          <w:p w:rsidR="000757D3" w:rsidRPr="000757D3" w:rsidRDefault="000757D3" w:rsidP="000757D3">
            <w:pPr>
              <w:ind w:rightChars="-20" w:right="-42"/>
              <w:jc w:val="left"/>
            </w:pPr>
            <w:r w:rsidRPr="000757D3">
              <w:rPr>
                <w:rFonts w:hint="eastAsia"/>
              </w:rPr>
              <w:t>如需采用其他几何尺寸冲击试样，由供需双方协商确定。</w:t>
            </w:r>
          </w:p>
        </w:tc>
        <w:tc>
          <w:tcPr>
            <w:tcW w:w="2410" w:type="dxa"/>
            <w:vAlign w:val="center"/>
          </w:tcPr>
          <w:p w:rsidR="000757D3" w:rsidRPr="000757D3" w:rsidRDefault="000757D3" w:rsidP="000757D3">
            <w:pPr>
              <w:ind w:rightChars="-20" w:right="-42"/>
              <w:jc w:val="center"/>
            </w:pPr>
            <w:r w:rsidRPr="000757D3">
              <w:rPr>
                <w:rFonts w:hint="eastAsia"/>
              </w:rPr>
              <w:t>因铸造性能的特殊性，有一些特殊性能的铝合金铸造冲击试样缺口敏感性非常强，应允许供需双方协商确定试样尺寸，以保证试验方法科学，适用性强、结果真实。</w:t>
            </w:r>
          </w:p>
        </w:tc>
      </w:tr>
      <w:tr w:rsidR="000757D3" w:rsidRPr="003133FF" w:rsidTr="000757D3">
        <w:trPr>
          <w:trHeight w:val="2121"/>
        </w:trPr>
        <w:tc>
          <w:tcPr>
            <w:tcW w:w="850" w:type="dxa"/>
            <w:vAlign w:val="center"/>
          </w:tcPr>
          <w:p w:rsidR="000757D3" w:rsidRPr="000757D3" w:rsidRDefault="000757D3" w:rsidP="000757D3">
            <w:pPr>
              <w:ind w:rightChars="-20" w:right="-42"/>
              <w:jc w:val="left"/>
            </w:pPr>
            <w:r w:rsidRPr="000757D3">
              <w:rPr>
                <w:rFonts w:hint="eastAsia"/>
              </w:rPr>
              <w:t>4</w:t>
            </w:r>
          </w:p>
        </w:tc>
        <w:tc>
          <w:tcPr>
            <w:tcW w:w="1701" w:type="dxa"/>
            <w:vAlign w:val="center"/>
          </w:tcPr>
          <w:p w:rsidR="000757D3" w:rsidRPr="000757D3" w:rsidRDefault="000757D3" w:rsidP="007B7F9C">
            <w:pPr>
              <w:spacing w:line="360" w:lineRule="auto"/>
            </w:pPr>
            <w:r w:rsidRPr="000757D3">
              <w:rPr>
                <w:rFonts w:hint="eastAsia"/>
              </w:rPr>
              <w:t xml:space="preserve">6.4 </w:t>
            </w:r>
            <w:r w:rsidRPr="000757D3">
              <w:rPr>
                <w:rFonts w:hint="eastAsia"/>
              </w:rPr>
              <w:t>试样的制备</w:t>
            </w:r>
          </w:p>
        </w:tc>
        <w:tc>
          <w:tcPr>
            <w:tcW w:w="1701" w:type="dxa"/>
            <w:vAlign w:val="center"/>
          </w:tcPr>
          <w:p w:rsidR="000757D3" w:rsidRPr="000757D3" w:rsidRDefault="000757D3" w:rsidP="000757D3">
            <w:pPr>
              <w:ind w:rightChars="-20" w:right="-42"/>
              <w:jc w:val="center"/>
            </w:pPr>
            <w:r w:rsidRPr="000757D3">
              <w:rPr>
                <w:rFonts w:hint="eastAsia"/>
              </w:rPr>
              <w:t>/</w:t>
            </w:r>
          </w:p>
        </w:tc>
        <w:tc>
          <w:tcPr>
            <w:tcW w:w="1701" w:type="dxa"/>
            <w:vAlign w:val="center"/>
          </w:tcPr>
          <w:p w:rsidR="000757D3" w:rsidRPr="000757D3" w:rsidRDefault="000757D3" w:rsidP="000757D3">
            <w:pPr>
              <w:ind w:rightChars="-20" w:right="-42"/>
              <w:jc w:val="left"/>
            </w:pPr>
            <w:r w:rsidRPr="000757D3">
              <w:rPr>
                <w:rFonts w:hint="eastAsia"/>
              </w:rPr>
              <w:t>增加。</w:t>
            </w:r>
          </w:p>
          <w:p w:rsidR="000757D3" w:rsidRPr="000757D3" w:rsidRDefault="000757D3" w:rsidP="000757D3">
            <w:pPr>
              <w:ind w:rightChars="-20" w:right="-42"/>
              <w:jc w:val="left"/>
            </w:pPr>
            <w:r w:rsidRPr="000757D3">
              <w:rPr>
                <w:rFonts w:hint="eastAsia"/>
              </w:rPr>
              <w:t>应无影响加工试样表面质量的冶金缺陷。</w:t>
            </w:r>
          </w:p>
        </w:tc>
        <w:tc>
          <w:tcPr>
            <w:tcW w:w="2410" w:type="dxa"/>
            <w:vAlign w:val="center"/>
          </w:tcPr>
          <w:p w:rsidR="000757D3" w:rsidRPr="000757D3" w:rsidRDefault="000757D3" w:rsidP="000757D3">
            <w:pPr>
              <w:ind w:rightChars="-20" w:right="-42"/>
              <w:jc w:val="left"/>
            </w:pPr>
            <w:r w:rsidRPr="000757D3">
              <w:rPr>
                <w:rFonts w:hint="eastAsia"/>
              </w:rPr>
              <w:t>浇铸试件的冶金缺陷会直接影响加工试样表面质量从而影响检测结果，因此在标准中应对浇铸试件冶金缺陷作明确规定。</w:t>
            </w:r>
          </w:p>
        </w:tc>
      </w:tr>
      <w:tr w:rsidR="000757D3" w:rsidRPr="003133FF" w:rsidTr="000757D3">
        <w:trPr>
          <w:trHeight w:val="2818"/>
        </w:trPr>
        <w:tc>
          <w:tcPr>
            <w:tcW w:w="850" w:type="dxa"/>
            <w:vAlign w:val="center"/>
          </w:tcPr>
          <w:p w:rsidR="000757D3" w:rsidRPr="000757D3" w:rsidRDefault="000757D3" w:rsidP="000757D3">
            <w:pPr>
              <w:ind w:rightChars="-20" w:right="-42"/>
              <w:jc w:val="center"/>
            </w:pPr>
            <w:r w:rsidRPr="000757D3">
              <w:rPr>
                <w:rFonts w:hint="eastAsia"/>
              </w:rPr>
              <w:t>5</w:t>
            </w:r>
          </w:p>
        </w:tc>
        <w:tc>
          <w:tcPr>
            <w:tcW w:w="1701" w:type="dxa"/>
            <w:vAlign w:val="center"/>
          </w:tcPr>
          <w:p w:rsidR="000757D3" w:rsidRPr="000757D3" w:rsidRDefault="000757D3" w:rsidP="007B7F9C">
            <w:pPr>
              <w:spacing w:line="360" w:lineRule="auto"/>
              <w:jc w:val="center"/>
            </w:pPr>
            <w:r w:rsidRPr="000757D3">
              <w:rPr>
                <w:rFonts w:hint="eastAsia"/>
              </w:rPr>
              <w:t xml:space="preserve">6.4 </w:t>
            </w:r>
            <w:r w:rsidRPr="000757D3">
              <w:rPr>
                <w:rFonts w:hint="eastAsia"/>
              </w:rPr>
              <w:t>试样的制取</w:t>
            </w:r>
          </w:p>
        </w:tc>
        <w:tc>
          <w:tcPr>
            <w:tcW w:w="1701" w:type="dxa"/>
            <w:vAlign w:val="center"/>
          </w:tcPr>
          <w:p w:rsidR="000757D3" w:rsidRPr="000757D3" w:rsidRDefault="000757D3" w:rsidP="000757D3">
            <w:pPr>
              <w:ind w:leftChars="100" w:left="210" w:rightChars="-20" w:right="-42"/>
              <w:jc w:val="left"/>
            </w:pPr>
            <w:r w:rsidRPr="000757D3">
              <w:rPr>
                <w:rFonts w:hint="eastAsia"/>
              </w:rPr>
              <w:t>试样热处理状态应与同批次铸件相同</w:t>
            </w:r>
          </w:p>
        </w:tc>
        <w:tc>
          <w:tcPr>
            <w:tcW w:w="1701" w:type="dxa"/>
            <w:vAlign w:val="center"/>
          </w:tcPr>
          <w:p w:rsidR="000757D3" w:rsidRPr="000757D3" w:rsidRDefault="000757D3" w:rsidP="000757D3">
            <w:pPr>
              <w:ind w:rightChars="-20" w:right="-42"/>
            </w:pPr>
            <w:r w:rsidRPr="000757D3">
              <w:rPr>
                <w:rFonts w:hint="eastAsia"/>
              </w:rPr>
              <w:t>修改。</w:t>
            </w:r>
          </w:p>
          <w:p w:rsidR="000757D3" w:rsidRDefault="000757D3" w:rsidP="000757D3">
            <w:pPr>
              <w:ind w:rightChars="-20" w:right="-42"/>
            </w:pPr>
            <w:r w:rsidRPr="000757D3">
              <w:rPr>
                <w:rFonts w:hint="eastAsia"/>
              </w:rPr>
              <w:t>试样应与同批次铸件采用同一热处理工艺。</w:t>
            </w:r>
            <w:r w:rsidRPr="000757D3">
              <w:rPr>
                <w:rFonts w:hint="eastAsia"/>
              </w:rPr>
              <w:t xml:space="preserve">    </w:t>
            </w:r>
          </w:p>
          <w:p w:rsidR="000757D3" w:rsidRPr="000757D3" w:rsidRDefault="000757D3" w:rsidP="000757D3">
            <w:pPr>
              <w:ind w:rightChars="-20" w:right="-42"/>
            </w:pPr>
            <w:r w:rsidRPr="000757D3">
              <w:rPr>
                <w:rFonts w:hint="eastAsia"/>
              </w:rPr>
              <w:t>并将该内容列为</w:t>
            </w:r>
            <w:bookmarkStart w:id="2" w:name="_Toc532075304"/>
            <w:r w:rsidRPr="000757D3">
              <w:rPr>
                <w:rFonts w:hint="eastAsia"/>
              </w:rPr>
              <w:t>6.5</w:t>
            </w:r>
            <w:r w:rsidRPr="000757D3">
              <w:rPr>
                <w:rFonts w:hint="eastAsia"/>
              </w:rPr>
              <w:t>试样热处理</w:t>
            </w:r>
            <w:bookmarkEnd w:id="2"/>
          </w:p>
        </w:tc>
        <w:tc>
          <w:tcPr>
            <w:tcW w:w="2410" w:type="dxa"/>
            <w:vAlign w:val="center"/>
          </w:tcPr>
          <w:p w:rsidR="000757D3" w:rsidRPr="000757D3" w:rsidRDefault="000757D3" w:rsidP="000757D3">
            <w:pPr>
              <w:ind w:rightChars="-49" w:right="-103"/>
            </w:pPr>
            <w:r w:rsidRPr="000757D3">
              <w:rPr>
                <w:rFonts w:hint="eastAsia"/>
              </w:rPr>
              <w:t>该条款规定是确保试样的冲击性能与同批次铸件一致，热处理状态相同用词不准确，因为热处理状态相同冲击性能不一定完全相同，热处理工艺相同，热处理状态就相同，拉伸性能也相同。</w:t>
            </w:r>
          </w:p>
        </w:tc>
      </w:tr>
      <w:tr w:rsidR="000757D3" w:rsidRPr="003133FF" w:rsidTr="000757D3">
        <w:trPr>
          <w:trHeight w:val="2830"/>
        </w:trPr>
        <w:tc>
          <w:tcPr>
            <w:tcW w:w="850" w:type="dxa"/>
            <w:vAlign w:val="center"/>
          </w:tcPr>
          <w:p w:rsidR="000757D3" w:rsidRPr="000757D3" w:rsidRDefault="000757D3" w:rsidP="000757D3">
            <w:pPr>
              <w:spacing w:after="200"/>
              <w:ind w:rightChars="-20" w:right="-42"/>
              <w:jc w:val="left"/>
            </w:pPr>
            <w:r w:rsidRPr="000757D3">
              <w:rPr>
                <w:rFonts w:hint="eastAsia"/>
              </w:rPr>
              <w:lastRenderedPageBreak/>
              <w:t>6</w:t>
            </w:r>
          </w:p>
        </w:tc>
        <w:tc>
          <w:tcPr>
            <w:tcW w:w="1701" w:type="dxa"/>
            <w:vAlign w:val="center"/>
          </w:tcPr>
          <w:p w:rsidR="000757D3" w:rsidRPr="000757D3" w:rsidRDefault="000757D3" w:rsidP="000757D3">
            <w:pPr>
              <w:spacing w:after="200"/>
              <w:ind w:rightChars="-20" w:right="-42"/>
              <w:jc w:val="left"/>
            </w:pPr>
            <w:r w:rsidRPr="000757D3">
              <w:rPr>
                <w:rFonts w:hint="eastAsia"/>
              </w:rPr>
              <w:t xml:space="preserve">6.4 </w:t>
            </w:r>
          </w:p>
          <w:p w:rsidR="000757D3" w:rsidRPr="000757D3" w:rsidRDefault="000757D3" w:rsidP="000757D3">
            <w:pPr>
              <w:spacing w:after="200"/>
              <w:ind w:rightChars="-20" w:right="-42"/>
              <w:jc w:val="left"/>
            </w:pPr>
            <w:r w:rsidRPr="000757D3">
              <w:rPr>
                <w:rFonts w:hint="eastAsia"/>
              </w:rPr>
              <w:t>试样的制备</w:t>
            </w:r>
          </w:p>
        </w:tc>
        <w:tc>
          <w:tcPr>
            <w:tcW w:w="1701" w:type="dxa"/>
            <w:vAlign w:val="center"/>
          </w:tcPr>
          <w:p w:rsidR="000757D3" w:rsidRPr="000757D3" w:rsidRDefault="000757D3" w:rsidP="000757D3">
            <w:pPr>
              <w:spacing w:after="200"/>
              <w:ind w:rightChars="-20" w:right="-42"/>
              <w:jc w:val="left"/>
            </w:pPr>
            <w:r w:rsidRPr="000757D3">
              <w:rPr>
                <w:rFonts w:hint="eastAsia"/>
              </w:rPr>
              <w:t>如需在本体上取样，由供需双方按相关产品标准或</w:t>
            </w:r>
            <w:r w:rsidRPr="000757D3">
              <w:rPr>
                <w:rFonts w:hint="eastAsia"/>
              </w:rPr>
              <w:t>GB/T 2975</w:t>
            </w:r>
            <w:r w:rsidRPr="000757D3">
              <w:rPr>
                <w:rFonts w:hint="eastAsia"/>
              </w:rPr>
              <w:t>的规定协商确定。</w:t>
            </w:r>
          </w:p>
        </w:tc>
        <w:tc>
          <w:tcPr>
            <w:tcW w:w="1701" w:type="dxa"/>
            <w:vAlign w:val="center"/>
          </w:tcPr>
          <w:p w:rsidR="000757D3" w:rsidRPr="000757D3" w:rsidRDefault="000757D3" w:rsidP="000757D3">
            <w:pPr>
              <w:spacing w:after="200"/>
              <w:ind w:rightChars="-20" w:right="-42"/>
              <w:jc w:val="left"/>
            </w:pPr>
            <w:r w:rsidRPr="000757D3">
              <w:rPr>
                <w:rFonts w:hint="eastAsia"/>
              </w:rPr>
              <w:t>修改。</w:t>
            </w:r>
          </w:p>
          <w:p w:rsidR="000757D3" w:rsidRPr="000757D3" w:rsidRDefault="000757D3" w:rsidP="000757D3">
            <w:pPr>
              <w:spacing w:after="200"/>
              <w:ind w:rightChars="-20" w:right="-42"/>
              <w:jc w:val="left"/>
            </w:pPr>
            <w:r w:rsidRPr="000757D3">
              <w:rPr>
                <w:rFonts w:hint="eastAsia"/>
              </w:rPr>
              <w:t>如需在本体上取样，由供需双方按相关产品标准或</w:t>
            </w:r>
            <w:r w:rsidRPr="000757D3">
              <w:rPr>
                <w:rFonts w:hint="eastAsia"/>
              </w:rPr>
              <w:t>GB/T 2975</w:t>
            </w:r>
            <w:r w:rsidRPr="000757D3">
              <w:rPr>
                <w:rFonts w:hint="eastAsia"/>
              </w:rPr>
              <w:t>的规定协商确定。</w:t>
            </w:r>
          </w:p>
        </w:tc>
        <w:tc>
          <w:tcPr>
            <w:tcW w:w="2410" w:type="dxa"/>
            <w:vAlign w:val="center"/>
          </w:tcPr>
          <w:p w:rsidR="000757D3" w:rsidRPr="000757D3" w:rsidRDefault="000757D3" w:rsidP="000757D3">
            <w:pPr>
              <w:spacing w:after="200"/>
              <w:ind w:rightChars="-20" w:right="-42"/>
              <w:jc w:val="left"/>
            </w:pPr>
            <w:r w:rsidRPr="000757D3">
              <w:rPr>
                <w:rFonts w:hint="eastAsia"/>
              </w:rPr>
              <w:t>GB /T 2975</w:t>
            </w:r>
            <w:r w:rsidRPr="000757D3">
              <w:rPr>
                <w:rFonts w:hint="eastAsia"/>
              </w:rPr>
              <w:t>是钢及钢产品力学性能试验取样位置和试样制备标准，本标准为铸造铝及其铝合金。</w:t>
            </w:r>
          </w:p>
          <w:p w:rsidR="000757D3" w:rsidRPr="000757D3" w:rsidRDefault="000757D3" w:rsidP="000757D3">
            <w:pPr>
              <w:spacing w:after="200"/>
              <w:ind w:rightChars="-20" w:right="-42"/>
              <w:jc w:val="left"/>
            </w:pPr>
            <w:r w:rsidRPr="000757D3">
              <w:rPr>
                <w:rFonts w:hint="eastAsia"/>
              </w:rPr>
              <w:t>产品标准有规定的按产品标准要求，产品标准没有规定的供需双方协商确定。</w:t>
            </w:r>
          </w:p>
        </w:tc>
      </w:tr>
      <w:tr w:rsidR="000757D3" w:rsidRPr="003133FF" w:rsidTr="000757D3">
        <w:trPr>
          <w:trHeight w:val="712"/>
        </w:trPr>
        <w:tc>
          <w:tcPr>
            <w:tcW w:w="8363" w:type="dxa"/>
            <w:gridSpan w:val="5"/>
            <w:vAlign w:val="center"/>
          </w:tcPr>
          <w:p w:rsidR="000757D3" w:rsidRPr="000757D3" w:rsidRDefault="000757D3" w:rsidP="000757D3">
            <w:pPr>
              <w:ind w:rightChars="-20" w:right="-42"/>
            </w:pPr>
            <w:r w:rsidRPr="000757D3">
              <w:rPr>
                <w:rFonts w:hint="eastAsia"/>
              </w:rPr>
              <w:t>注：其他格式及打印错误一并修改。</w:t>
            </w:r>
          </w:p>
        </w:tc>
      </w:tr>
    </w:tbl>
    <w:p w:rsidR="000757D3" w:rsidRDefault="000757D3" w:rsidP="000757D3">
      <w:pPr>
        <w:spacing w:line="360" w:lineRule="auto"/>
        <w:rPr>
          <w:rFonts w:ascii="宋体"/>
          <w:bCs/>
          <w:szCs w:val="20"/>
        </w:rPr>
      </w:pPr>
    </w:p>
    <w:p w:rsidR="00FB0242" w:rsidRDefault="00FB0242"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974B69">
        <w:rPr>
          <w:rFonts w:ascii="黑体" w:eastAsia="黑体" w:hint="eastAsia"/>
          <w:b/>
          <w:szCs w:val="20"/>
        </w:rPr>
        <w:t>主要试验（或验证）的测试报告、相关技术和经济影响论证</w:t>
      </w:r>
    </w:p>
    <w:p w:rsidR="00B515BE" w:rsidRPr="00D06C93" w:rsidRDefault="00FD3AA2"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FD3AA2">
        <w:rPr>
          <w:rFonts w:ascii="仿宋" w:eastAsia="仿宋" w:hAnsi="仿宋" w:cs="宋体" w:hint="eastAsia"/>
          <w:bCs/>
          <w:kern w:val="36"/>
          <w:sz w:val="24"/>
        </w:rPr>
        <w:t>DB52/T 926—2014《铸造铝及其合金</w:t>
      </w:r>
      <w:r w:rsidR="00F37E24">
        <w:rPr>
          <w:rFonts w:ascii="仿宋" w:eastAsia="仿宋" w:hAnsi="仿宋" w:cs="宋体" w:hint="eastAsia"/>
          <w:bCs/>
          <w:kern w:val="36"/>
          <w:sz w:val="24"/>
        </w:rPr>
        <w:t>冲击</w:t>
      </w:r>
      <w:r w:rsidRPr="00FD3AA2">
        <w:rPr>
          <w:rFonts w:ascii="仿宋" w:eastAsia="仿宋" w:hAnsi="仿宋" w:cs="宋体" w:hint="eastAsia"/>
          <w:bCs/>
          <w:kern w:val="36"/>
          <w:sz w:val="24"/>
        </w:rPr>
        <w:t>试验用试样及方法》</w:t>
      </w:r>
      <w:r>
        <w:rPr>
          <w:rFonts w:ascii="仿宋" w:eastAsia="仿宋" w:hAnsi="仿宋" w:cs="宋体" w:hint="eastAsia"/>
          <w:bCs/>
          <w:kern w:val="36"/>
          <w:sz w:val="24"/>
        </w:rPr>
        <w:t>本次</w:t>
      </w:r>
      <w:r w:rsidRPr="00FD3AA2">
        <w:rPr>
          <w:rFonts w:ascii="仿宋" w:eastAsia="仿宋" w:hAnsi="仿宋" w:cs="宋体" w:hint="eastAsia"/>
          <w:bCs/>
          <w:kern w:val="36"/>
          <w:sz w:val="24"/>
        </w:rPr>
        <w:t>修订</w:t>
      </w:r>
      <w:r>
        <w:rPr>
          <w:rFonts w:ascii="仿宋" w:eastAsia="仿宋" w:hAnsi="仿宋" w:cs="宋体" w:hint="eastAsia"/>
          <w:bCs/>
          <w:kern w:val="36"/>
          <w:sz w:val="24"/>
        </w:rPr>
        <w:t>的</w:t>
      </w:r>
      <w:r w:rsidRPr="00FD3AA2">
        <w:rPr>
          <w:rFonts w:ascii="仿宋" w:eastAsia="仿宋" w:hAnsi="仿宋" w:cs="宋体" w:hint="eastAsia"/>
          <w:bCs/>
          <w:kern w:val="36"/>
          <w:sz w:val="24"/>
        </w:rPr>
        <w:t>主要技术内容</w:t>
      </w:r>
      <w:r>
        <w:rPr>
          <w:rFonts w:ascii="仿宋" w:eastAsia="仿宋" w:hAnsi="仿宋" w:cs="宋体" w:hint="eastAsia"/>
          <w:bCs/>
          <w:kern w:val="36"/>
          <w:sz w:val="24"/>
        </w:rPr>
        <w:t>共有6条（</w:t>
      </w:r>
      <w:r w:rsidRPr="00FD3AA2">
        <w:rPr>
          <w:rFonts w:ascii="仿宋" w:eastAsia="仿宋" w:hAnsi="仿宋" w:cs="宋体" w:hint="eastAsia"/>
          <w:bCs/>
          <w:kern w:val="36"/>
          <w:sz w:val="24"/>
        </w:rPr>
        <w:t>见表1</w:t>
      </w:r>
      <w:r>
        <w:rPr>
          <w:rFonts w:ascii="仿宋" w:eastAsia="仿宋" w:hAnsi="仿宋" w:cs="宋体" w:hint="eastAsia"/>
          <w:bCs/>
          <w:kern w:val="36"/>
          <w:sz w:val="24"/>
        </w:rPr>
        <w:t>），但这6条均为</w:t>
      </w:r>
      <w:r w:rsidR="005A13C5">
        <w:rPr>
          <w:rFonts w:ascii="仿宋" w:eastAsia="仿宋" w:hAnsi="仿宋" w:cs="宋体" w:hint="eastAsia"/>
          <w:bCs/>
          <w:kern w:val="36"/>
          <w:sz w:val="24"/>
        </w:rPr>
        <w:t>对</w:t>
      </w:r>
      <w:r>
        <w:rPr>
          <w:rFonts w:ascii="仿宋" w:eastAsia="仿宋" w:hAnsi="仿宋" w:cs="宋体" w:hint="eastAsia"/>
          <w:bCs/>
          <w:kern w:val="36"/>
          <w:sz w:val="24"/>
        </w:rPr>
        <w:t>技术条件要求</w:t>
      </w:r>
      <w:r w:rsidR="005A13C5">
        <w:rPr>
          <w:rFonts w:ascii="仿宋" w:eastAsia="仿宋" w:hAnsi="仿宋" w:cs="宋体" w:hint="eastAsia"/>
          <w:bCs/>
          <w:kern w:val="36"/>
          <w:sz w:val="24"/>
        </w:rPr>
        <w:t>表述</w:t>
      </w:r>
      <w:r>
        <w:rPr>
          <w:rFonts w:ascii="仿宋" w:eastAsia="仿宋" w:hAnsi="仿宋" w:cs="宋体" w:hint="eastAsia"/>
          <w:bCs/>
          <w:kern w:val="36"/>
          <w:sz w:val="24"/>
        </w:rPr>
        <w:t>的</w:t>
      </w:r>
      <w:r w:rsidR="005A13C5">
        <w:rPr>
          <w:rFonts w:ascii="仿宋" w:eastAsia="仿宋" w:hAnsi="仿宋" w:cs="宋体" w:hint="eastAsia"/>
          <w:bCs/>
          <w:kern w:val="36"/>
          <w:sz w:val="24"/>
        </w:rPr>
        <w:t>科学性、准确性、规范性进行了</w:t>
      </w:r>
      <w:r>
        <w:rPr>
          <w:rFonts w:ascii="仿宋" w:eastAsia="仿宋" w:hAnsi="仿宋" w:cs="宋体" w:hint="eastAsia"/>
          <w:bCs/>
          <w:kern w:val="36"/>
          <w:sz w:val="24"/>
        </w:rPr>
        <w:t>修订，没有</w:t>
      </w:r>
      <w:r w:rsidR="00AA4E38" w:rsidRPr="00AA4E38">
        <w:rPr>
          <w:rFonts w:ascii="仿宋" w:eastAsia="仿宋" w:hAnsi="仿宋" w:cs="宋体" w:hint="eastAsia"/>
          <w:bCs/>
          <w:kern w:val="36"/>
          <w:sz w:val="24"/>
        </w:rPr>
        <w:t>涉及限量、成分要求等量化规定的</w:t>
      </w:r>
      <w:r w:rsidR="00AA4E38">
        <w:rPr>
          <w:rFonts w:ascii="仿宋" w:eastAsia="仿宋" w:hAnsi="仿宋" w:cs="宋体" w:hint="eastAsia"/>
          <w:bCs/>
          <w:kern w:val="36"/>
          <w:sz w:val="24"/>
        </w:rPr>
        <w:t>。</w:t>
      </w:r>
      <w:r w:rsidR="005A13C5">
        <w:rPr>
          <w:rFonts w:ascii="仿宋" w:eastAsia="仿宋" w:hAnsi="仿宋" w:cs="宋体" w:hint="eastAsia"/>
          <w:bCs/>
          <w:kern w:val="36"/>
          <w:sz w:val="24"/>
        </w:rPr>
        <w:t>因此</w:t>
      </w:r>
      <w:r w:rsidR="00B515BE" w:rsidRPr="00D06C93">
        <w:rPr>
          <w:rFonts w:ascii="仿宋" w:eastAsia="仿宋" w:hAnsi="仿宋" w:cs="宋体" w:hint="eastAsia"/>
          <w:bCs/>
          <w:kern w:val="36"/>
          <w:sz w:val="24"/>
        </w:rPr>
        <w:t>为了科学</w:t>
      </w:r>
      <w:r w:rsidR="005A13C5">
        <w:rPr>
          <w:rFonts w:ascii="仿宋" w:eastAsia="仿宋" w:hAnsi="仿宋" w:cs="宋体" w:hint="eastAsia"/>
          <w:bCs/>
          <w:kern w:val="36"/>
          <w:sz w:val="24"/>
        </w:rPr>
        <w:t>修订</w:t>
      </w:r>
      <w:r w:rsidR="00B515BE" w:rsidRPr="00D06C93">
        <w:rPr>
          <w:rFonts w:ascii="仿宋" w:eastAsia="仿宋" w:hAnsi="仿宋" w:cs="宋体" w:hint="eastAsia"/>
          <w:bCs/>
          <w:kern w:val="36"/>
          <w:sz w:val="24"/>
        </w:rPr>
        <w:t>标准，保证的标准编制技术质量与技术水平，</w:t>
      </w:r>
      <w:r w:rsidR="005A13C5" w:rsidRPr="00D06C93">
        <w:rPr>
          <w:rFonts w:ascii="仿宋" w:eastAsia="仿宋" w:hAnsi="仿宋" w:cs="宋体" w:hint="eastAsia"/>
          <w:bCs/>
          <w:kern w:val="36"/>
          <w:sz w:val="24"/>
        </w:rPr>
        <w:t>编制组</w:t>
      </w:r>
      <w:r w:rsidR="005A13C5" w:rsidRPr="00AA4E38">
        <w:rPr>
          <w:rFonts w:ascii="仿宋" w:eastAsia="仿宋" w:hAnsi="仿宋" w:cs="宋体" w:hint="eastAsia"/>
          <w:bCs/>
          <w:kern w:val="36"/>
          <w:sz w:val="24"/>
        </w:rPr>
        <w:t>只</w:t>
      </w:r>
      <w:r w:rsidR="00AA4E38" w:rsidRPr="00AA4E38">
        <w:rPr>
          <w:rFonts w:ascii="仿宋" w:eastAsia="仿宋" w:hAnsi="仿宋" w:cs="宋体" w:hint="eastAsia"/>
          <w:bCs/>
          <w:kern w:val="36"/>
          <w:sz w:val="24"/>
        </w:rPr>
        <w:t>是</w:t>
      </w:r>
      <w:r w:rsidR="00AA4E38">
        <w:rPr>
          <w:rFonts w:ascii="仿宋" w:eastAsia="仿宋" w:hAnsi="仿宋" w:cs="宋体" w:hint="eastAsia"/>
          <w:bCs/>
          <w:kern w:val="36"/>
          <w:sz w:val="24"/>
        </w:rPr>
        <w:t>为</w:t>
      </w:r>
      <w:r w:rsidR="00AA4E38" w:rsidRPr="00D06C93">
        <w:rPr>
          <w:rFonts w:ascii="仿宋" w:eastAsia="仿宋" w:hAnsi="仿宋" w:cs="宋体" w:hint="eastAsia"/>
          <w:bCs/>
          <w:kern w:val="36"/>
          <w:sz w:val="24"/>
        </w:rPr>
        <w:t>确保内容</w:t>
      </w:r>
      <w:r w:rsidR="00AA4E38">
        <w:rPr>
          <w:rFonts w:ascii="仿宋" w:eastAsia="仿宋" w:hAnsi="仿宋" w:cs="宋体" w:hint="eastAsia"/>
          <w:bCs/>
          <w:kern w:val="36"/>
          <w:sz w:val="24"/>
        </w:rPr>
        <w:t>更加</w:t>
      </w:r>
      <w:r w:rsidR="00AA4E38" w:rsidRPr="00D06C93">
        <w:rPr>
          <w:rFonts w:ascii="仿宋" w:eastAsia="仿宋" w:hAnsi="仿宋" w:cs="宋体" w:hint="eastAsia"/>
          <w:bCs/>
          <w:kern w:val="36"/>
          <w:sz w:val="24"/>
        </w:rPr>
        <w:t>科学、先进、合理、适用</w:t>
      </w:r>
      <w:r w:rsidR="00AA4E38">
        <w:rPr>
          <w:rFonts w:ascii="仿宋" w:eastAsia="仿宋" w:hAnsi="仿宋" w:cs="宋体" w:hint="eastAsia"/>
          <w:bCs/>
          <w:kern w:val="36"/>
          <w:sz w:val="24"/>
        </w:rPr>
        <w:t>，</w:t>
      </w:r>
      <w:r w:rsidR="005A13C5" w:rsidRPr="00AA4E38">
        <w:rPr>
          <w:rFonts w:ascii="仿宋" w:eastAsia="仿宋" w:hAnsi="仿宋" w:cs="宋体" w:hint="eastAsia"/>
          <w:bCs/>
          <w:kern w:val="36"/>
          <w:sz w:val="24"/>
        </w:rPr>
        <w:t>在编制过程中充分调查研究，广泛收集资料，</w:t>
      </w:r>
      <w:r w:rsidR="00AA4E38" w:rsidRPr="00AA4E38">
        <w:rPr>
          <w:rFonts w:ascii="仿宋" w:eastAsia="仿宋" w:hAnsi="仿宋" w:cs="宋体" w:hint="eastAsia"/>
          <w:bCs/>
          <w:kern w:val="36"/>
          <w:sz w:val="24"/>
        </w:rPr>
        <w:t>同时在网上公开征求意见，召开专题会，</w:t>
      </w:r>
      <w:r w:rsidR="005A13C5" w:rsidRPr="00AA4E38">
        <w:rPr>
          <w:rFonts w:ascii="仿宋" w:eastAsia="仿宋" w:hAnsi="仿宋" w:cs="宋体" w:hint="eastAsia"/>
          <w:bCs/>
          <w:kern w:val="36"/>
          <w:sz w:val="24"/>
        </w:rPr>
        <w:t>发扬民主、讨论协商、</w:t>
      </w:r>
      <w:r w:rsidR="00AA4E38" w:rsidRPr="00AA4E38">
        <w:rPr>
          <w:rFonts w:ascii="仿宋" w:eastAsia="仿宋" w:hAnsi="仿宋" w:cs="宋体" w:hint="eastAsia"/>
          <w:bCs/>
          <w:kern w:val="36"/>
          <w:sz w:val="24"/>
        </w:rPr>
        <w:t>最终综合协调各方意见，对标准技术条件要求表述作了修订</w:t>
      </w:r>
      <w:r w:rsidR="00D107E9">
        <w:rPr>
          <w:rFonts w:ascii="仿宋" w:eastAsia="仿宋" w:hAnsi="仿宋" w:cs="宋体" w:hint="eastAsia"/>
          <w:bCs/>
          <w:kern w:val="36"/>
          <w:sz w:val="24"/>
        </w:rPr>
        <w:t>。</w:t>
      </w:r>
      <w:r w:rsidR="00AA4E38" w:rsidRPr="00D06C93">
        <w:rPr>
          <w:rFonts w:ascii="仿宋" w:eastAsia="仿宋" w:hAnsi="仿宋" w:cs="宋体" w:hint="eastAsia"/>
          <w:bCs/>
          <w:kern w:val="36"/>
          <w:sz w:val="24"/>
        </w:rPr>
        <w:t xml:space="preserve"> </w:t>
      </w:r>
    </w:p>
    <w:p w:rsidR="00A81ECC" w:rsidRPr="00B515BE" w:rsidRDefault="00A81ECC"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B515BE">
        <w:rPr>
          <w:rFonts w:ascii="黑体" w:eastAsia="黑体"/>
          <w:b/>
          <w:szCs w:val="20"/>
        </w:rPr>
        <w:t>重大意见分歧的处理依据和结果</w:t>
      </w:r>
    </w:p>
    <w:p w:rsidR="008C551D" w:rsidRPr="00D06C93" w:rsidRDefault="008C551D"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06C93">
        <w:rPr>
          <w:rFonts w:ascii="仿宋" w:eastAsia="仿宋" w:hAnsi="仿宋" w:cs="宋体" w:hint="eastAsia"/>
          <w:bCs/>
          <w:kern w:val="36"/>
          <w:sz w:val="24"/>
        </w:rPr>
        <w:t>本标准编制没有重大意见分歧。</w:t>
      </w:r>
    </w:p>
    <w:p w:rsidR="006E3778" w:rsidRPr="00D06C93" w:rsidRDefault="008C551D"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06C93">
        <w:rPr>
          <w:rFonts w:ascii="仿宋" w:eastAsia="仿宋" w:hAnsi="仿宋" w:cs="宋体" w:hint="eastAsia"/>
          <w:bCs/>
          <w:kern w:val="36"/>
          <w:sz w:val="24"/>
        </w:rPr>
        <w:t>本标准</w:t>
      </w:r>
      <w:r w:rsidR="00D04E57">
        <w:rPr>
          <w:rFonts w:ascii="仿宋" w:eastAsia="仿宋" w:hAnsi="仿宋" w:cs="宋体" w:hint="eastAsia"/>
          <w:bCs/>
          <w:kern w:val="36"/>
          <w:sz w:val="24"/>
        </w:rPr>
        <w:t>严格按照《</w:t>
      </w:r>
      <w:r w:rsidR="00D04E57" w:rsidRPr="00D04E57">
        <w:rPr>
          <w:rFonts w:ascii="仿宋" w:eastAsia="仿宋" w:hAnsi="仿宋" w:cs="宋体" w:hint="eastAsia"/>
          <w:bCs/>
          <w:kern w:val="36"/>
          <w:sz w:val="24"/>
        </w:rPr>
        <w:t>贵州省级地方标准制定工作指南</w:t>
      </w:r>
      <w:r w:rsidR="00D04E57">
        <w:rPr>
          <w:rFonts w:ascii="仿宋" w:eastAsia="仿宋" w:hAnsi="仿宋" w:cs="宋体" w:hint="eastAsia"/>
          <w:bCs/>
          <w:kern w:val="36"/>
          <w:sz w:val="24"/>
        </w:rPr>
        <w:t>》的要求完成标准的编制。</w:t>
      </w:r>
      <w:r w:rsidRPr="00D06C93">
        <w:rPr>
          <w:rFonts w:ascii="仿宋" w:eastAsia="仿宋" w:hAnsi="仿宋" w:cs="宋体" w:hint="eastAsia"/>
          <w:bCs/>
          <w:kern w:val="36"/>
          <w:sz w:val="24"/>
        </w:rPr>
        <w:t>在编制</w:t>
      </w:r>
      <w:r w:rsidR="00DC740E">
        <w:rPr>
          <w:rFonts w:ascii="仿宋" w:eastAsia="仿宋" w:hAnsi="仿宋" w:cs="宋体" w:hint="eastAsia"/>
          <w:bCs/>
          <w:kern w:val="36"/>
          <w:sz w:val="24"/>
        </w:rPr>
        <w:t>过程中</w:t>
      </w:r>
      <w:r w:rsidR="00D04E57" w:rsidRPr="00D04E57">
        <w:rPr>
          <w:rFonts w:ascii="仿宋" w:eastAsia="仿宋" w:hAnsi="仿宋" w:cs="宋体" w:hint="eastAsia"/>
          <w:bCs/>
          <w:kern w:val="36"/>
          <w:sz w:val="24"/>
        </w:rPr>
        <w:t>充分调查研究，广泛收集资料，综合协调各方意见，进行必要的试验验证</w:t>
      </w:r>
      <w:r w:rsidRPr="00D06C93">
        <w:rPr>
          <w:rFonts w:ascii="仿宋" w:eastAsia="仿宋" w:hAnsi="仿宋" w:cs="宋体" w:hint="eastAsia"/>
          <w:bCs/>
          <w:kern w:val="36"/>
          <w:sz w:val="24"/>
        </w:rPr>
        <w:t>，同时在网上公开征求意见。编制组要多次召开专题会，发扬民主、充分讨论、协商、取得最终一致意见。</w:t>
      </w:r>
    </w:p>
    <w:p w:rsidR="00242078" w:rsidRDefault="00A47389"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974B69">
        <w:rPr>
          <w:rFonts w:ascii="黑体" w:eastAsia="黑体" w:hint="eastAsia"/>
          <w:b/>
          <w:szCs w:val="20"/>
        </w:rPr>
        <w:t>预期的社会经济效益及贯彻实施标准的要求、措施等建议</w:t>
      </w:r>
    </w:p>
    <w:p w:rsidR="005F533B" w:rsidRPr="00D06C93" w:rsidRDefault="00B115A3"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B115A3">
        <w:rPr>
          <w:rFonts w:ascii="仿宋" w:eastAsia="仿宋" w:hAnsi="仿宋" w:cs="宋体" w:hint="eastAsia"/>
          <w:bCs/>
          <w:kern w:val="36"/>
          <w:sz w:val="24"/>
        </w:rPr>
        <w:lastRenderedPageBreak/>
        <w:t>DB52/T 92</w:t>
      </w:r>
      <w:r w:rsidR="00500CC5">
        <w:rPr>
          <w:rFonts w:ascii="仿宋" w:eastAsia="仿宋" w:hAnsi="仿宋" w:cs="宋体" w:hint="eastAsia"/>
          <w:bCs/>
          <w:kern w:val="36"/>
          <w:sz w:val="24"/>
        </w:rPr>
        <w:t>5</w:t>
      </w:r>
      <w:r w:rsidRPr="00B115A3">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Pr="00B115A3">
        <w:rPr>
          <w:rFonts w:ascii="仿宋" w:eastAsia="仿宋" w:hAnsi="仿宋" w:cs="宋体" w:hint="eastAsia"/>
          <w:bCs/>
          <w:kern w:val="36"/>
          <w:sz w:val="24"/>
        </w:rPr>
        <w:t>试验用试样及方法》</w:t>
      </w:r>
      <w:r w:rsidR="005F533B" w:rsidRPr="00D06C93">
        <w:rPr>
          <w:rFonts w:ascii="仿宋" w:eastAsia="仿宋" w:hAnsi="仿宋" w:cs="宋体" w:hint="eastAsia"/>
          <w:bCs/>
          <w:kern w:val="36"/>
          <w:sz w:val="24"/>
        </w:rPr>
        <w:t>的编制（制订）、发布、实施，</w:t>
      </w:r>
      <w:r w:rsidRPr="00B115A3">
        <w:rPr>
          <w:rFonts w:ascii="仿宋" w:eastAsia="仿宋" w:hAnsi="仿宋" w:cs="宋体" w:hint="eastAsia"/>
          <w:bCs/>
          <w:kern w:val="36"/>
          <w:sz w:val="24"/>
        </w:rPr>
        <w:t>进一步规范完善铸造铝及其合金</w:t>
      </w:r>
      <w:r w:rsidR="00F37E24">
        <w:rPr>
          <w:rFonts w:ascii="仿宋" w:eastAsia="仿宋" w:hAnsi="仿宋" w:cs="宋体" w:hint="eastAsia"/>
          <w:bCs/>
          <w:kern w:val="36"/>
          <w:sz w:val="24"/>
        </w:rPr>
        <w:t>冲击</w:t>
      </w:r>
      <w:r w:rsidRPr="00B115A3">
        <w:rPr>
          <w:rFonts w:ascii="仿宋" w:eastAsia="仿宋" w:hAnsi="仿宋" w:cs="宋体" w:hint="eastAsia"/>
          <w:bCs/>
          <w:kern w:val="36"/>
          <w:sz w:val="24"/>
        </w:rPr>
        <w:t>试验用试样及方法的技术要求，使其测定方法更加科学、检测结果更加可靠，应用范围更加广泛，为更多的铸造铝及其合金生产加工质量控制、产品出厂交货检测检验、市场监督提供更加科学有效的、先进适用的检测技术支撑。</w:t>
      </w:r>
    </w:p>
    <w:p w:rsidR="005F533B" w:rsidRPr="00D06C93" w:rsidRDefault="005F533B"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06C93">
        <w:rPr>
          <w:rFonts w:ascii="仿宋" w:eastAsia="仿宋" w:hAnsi="仿宋" w:cs="宋体" w:hint="eastAsia"/>
          <w:bCs/>
          <w:kern w:val="36"/>
          <w:sz w:val="24"/>
        </w:rPr>
        <w:t>本标准发布后，相关单位应及时积极宣贯标准，组织做好执行标准的各项工作，标准实施后应按</w:t>
      </w:r>
      <w:r w:rsidR="00D51903">
        <w:rPr>
          <w:rFonts w:ascii="仿宋" w:eastAsia="仿宋" w:hAnsi="仿宋" w:cs="宋体" w:hint="eastAsia"/>
          <w:bCs/>
          <w:kern w:val="36"/>
          <w:sz w:val="24"/>
        </w:rPr>
        <w:t>修订后</w:t>
      </w:r>
      <w:r w:rsidRPr="00D06C93">
        <w:rPr>
          <w:rFonts w:ascii="仿宋" w:eastAsia="仿宋" w:hAnsi="仿宋" w:cs="宋体" w:hint="eastAsia"/>
          <w:bCs/>
          <w:kern w:val="36"/>
          <w:sz w:val="24"/>
        </w:rPr>
        <w:t>标准要求</w:t>
      </w:r>
      <w:r w:rsidR="00D51903">
        <w:rPr>
          <w:rFonts w:ascii="仿宋" w:eastAsia="仿宋" w:hAnsi="仿宋" w:cs="宋体" w:hint="eastAsia"/>
          <w:bCs/>
          <w:kern w:val="36"/>
          <w:sz w:val="24"/>
        </w:rPr>
        <w:t>对</w:t>
      </w:r>
      <w:r w:rsidR="00D51903" w:rsidRPr="00D51903">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D51903">
        <w:rPr>
          <w:rFonts w:ascii="仿宋" w:eastAsia="仿宋" w:hAnsi="仿宋" w:cs="宋体" w:hint="eastAsia"/>
          <w:bCs/>
          <w:kern w:val="36"/>
          <w:sz w:val="24"/>
        </w:rPr>
        <w:t>性能进行检测</w:t>
      </w:r>
      <w:r w:rsidRPr="00D06C93">
        <w:rPr>
          <w:rFonts w:ascii="仿宋" w:eastAsia="仿宋" w:hAnsi="仿宋" w:cs="宋体" w:hint="eastAsia"/>
          <w:bCs/>
          <w:kern w:val="36"/>
          <w:sz w:val="24"/>
        </w:rPr>
        <w:t>。</w:t>
      </w:r>
    </w:p>
    <w:p w:rsidR="005F533B" w:rsidRDefault="005F533B" w:rsidP="00B515BE">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5F533B">
        <w:rPr>
          <w:rFonts w:ascii="黑体" w:eastAsia="黑体" w:hint="eastAsia"/>
          <w:b/>
          <w:szCs w:val="20"/>
        </w:rPr>
        <w:t>和原标准主要差异情况</w:t>
      </w:r>
    </w:p>
    <w:p w:rsidR="00B515BE" w:rsidRPr="00D06C93" w:rsidRDefault="00D06C93"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Pr>
          <w:rFonts w:ascii="仿宋" w:eastAsia="仿宋" w:hAnsi="仿宋" w:cs="宋体" w:hint="eastAsia"/>
          <w:bCs/>
          <w:kern w:val="36"/>
          <w:sz w:val="24"/>
        </w:rPr>
        <w:t>本标准</w:t>
      </w:r>
      <w:r w:rsidR="00B515BE" w:rsidRPr="00D06C93">
        <w:rPr>
          <w:rFonts w:ascii="仿宋" w:eastAsia="仿宋" w:hAnsi="仿宋" w:cs="宋体" w:hint="eastAsia"/>
          <w:bCs/>
          <w:kern w:val="36"/>
          <w:sz w:val="24"/>
        </w:rPr>
        <w:t>和原标DB52/T 92</w:t>
      </w:r>
      <w:r w:rsidR="00500CC5">
        <w:rPr>
          <w:rFonts w:ascii="仿宋" w:eastAsia="仿宋" w:hAnsi="仿宋" w:cs="宋体" w:hint="eastAsia"/>
          <w:bCs/>
          <w:kern w:val="36"/>
          <w:sz w:val="24"/>
        </w:rPr>
        <w:t>5</w:t>
      </w:r>
      <w:r w:rsidR="00B515BE" w:rsidRPr="00D06C93">
        <w:rPr>
          <w:rFonts w:ascii="仿宋" w:eastAsia="仿宋" w:hAnsi="仿宋" w:cs="宋体" w:hint="eastAsia"/>
          <w:bCs/>
          <w:kern w:val="36"/>
          <w:sz w:val="24"/>
        </w:rPr>
        <w:t>—2014《铸造铝及其合金</w:t>
      </w:r>
      <w:r w:rsidR="00F37E24">
        <w:rPr>
          <w:rFonts w:ascii="仿宋" w:eastAsia="仿宋" w:hAnsi="仿宋" w:cs="宋体" w:hint="eastAsia"/>
          <w:bCs/>
          <w:kern w:val="36"/>
          <w:sz w:val="24"/>
        </w:rPr>
        <w:t>冲击</w:t>
      </w:r>
      <w:r w:rsidR="00B515BE" w:rsidRPr="00D06C93">
        <w:rPr>
          <w:rFonts w:ascii="仿宋" w:eastAsia="仿宋" w:hAnsi="仿宋" w:cs="宋体" w:hint="eastAsia"/>
          <w:bCs/>
          <w:kern w:val="36"/>
          <w:sz w:val="24"/>
        </w:rPr>
        <w:t>试验用试》主要差异情况见表1。</w:t>
      </w:r>
    </w:p>
    <w:p w:rsidR="005F533B" w:rsidRDefault="005F533B" w:rsidP="00D51903">
      <w:pPr>
        <w:pStyle w:val="af0"/>
        <w:numPr>
          <w:ilvl w:val="0"/>
          <w:numId w:val="12"/>
        </w:numPr>
        <w:tabs>
          <w:tab w:val="left" w:pos="1134"/>
        </w:tabs>
        <w:spacing w:before="240" w:beforeAutospacing="0" w:after="312" w:afterAutospacing="0" w:line="360" w:lineRule="auto"/>
        <w:ind w:left="426" w:firstLine="0"/>
        <w:rPr>
          <w:rFonts w:ascii="黑体" w:eastAsia="黑体"/>
          <w:b/>
          <w:szCs w:val="20"/>
        </w:rPr>
      </w:pPr>
      <w:r w:rsidRPr="00974B69">
        <w:rPr>
          <w:rFonts w:ascii="黑体" w:eastAsia="黑体" w:hint="eastAsia"/>
          <w:b/>
          <w:szCs w:val="20"/>
        </w:rPr>
        <w:t>其他应说明的事</w:t>
      </w:r>
    </w:p>
    <w:p w:rsidR="005D0625" w:rsidRPr="00D06C93" w:rsidRDefault="00B8416B"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06C93">
        <w:rPr>
          <w:rFonts w:ascii="仿宋" w:eastAsia="仿宋" w:hAnsi="仿宋" w:cs="宋体" w:hint="eastAsia"/>
          <w:bCs/>
          <w:kern w:val="36"/>
          <w:sz w:val="24"/>
        </w:rPr>
        <w:t>a）</w:t>
      </w:r>
      <w:r w:rsidR="00A64863" w:rsidRPr="00D06C93">
        <w:rPr>
          <w:rFonts w:ascii="仿宋" w:eastAsia="仿宋" w:hAnsi="仿宋" w:cs="宋体" w:hint="eastAsia"/>
          <w:bCs/>
          <w:kern w:val="36"/>
          <w:sz w:val="24"/>
        </w:rPr>
        <w:t>本</w:t>
      </w:r>
      <w:r w:rsidR="005D0625" w:rsidRPr="00D06C93">
        <w:rPr>
          <w:rFonts w:ascii="仿宋" w:eastAsia="仿宋" w:hAnsi="仿宋" w:cs="宋体" w:hint="eastAsia"/>
          <w:bCs/>
          <w:kern w:val="36"/>
          <w:sz w:val="24"/>
        </w:rPr>
        <w:t>标准为</w:t>
      </w:r>
      <w:r w:rsidR="00243649" w:rsidRPr="00243649">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243649" w:rsidRPr="00243649">
        <w:rPr>
          <w:rFonts w:ascii="仿宋" w:eastAsia="仿宋" w:hAnsi="仿宋" w:cs="宋体" w:hint="eastAsia"/>
          <w:bCs/>
          <w:kern w:val="36"/>
          <w:sz w:val="24"/>
        </w:rPr>
        <w:t>试验用试》</w:t>
      </w:r>
      <w:r w:rsidR="005D0625" w:rsidRPr="00D06C93">
        <w:rPr>
          <w:rFonts w:ascii="仿宋" w:eastAsia="仿宋" w:hAnsi="仿宋" w:cs="宋体" w:hint="eastAsia"/>
          <w:bCs/>
          <w:kern w:val="36"/>
          <w:sz w:val="24"/>
        </w:rPr>
        <w:t>，作为推荐性地方标准发布实施。</w:t>
      </w:r>
    </w:p>
    <w:p w:rsidR="00243649" w:rsidRPr="00D06C93" w:rsidRDefault="00B8416B"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sidRPr="00D06C93">
        <w:rPr>
          <w:rFonts w:ascii="仿宋" w:eastAsia="仿宋" w:hAnsi="仿宋" w:cs="宋体" w:hint="eastAsia"/>
          <w:bCs/>
          <w:kern w:val="36"/>
          <w:sz w:val="24"/>
        </w:rPr>
        <w:t>b）</w:t>
      </w:r>
      <w:r w:rsidR="00243649" w:rsidRPr="00D51903">
        <w:rPr>
          <w:rFonts w:ascii="仿宋" w:eastAsia="仿宋" w:hAnsi="仿宋" w:cs="宋体" w:hint="eastAsia"/>
          <w:bCs/>
          <w:kern w:val="36"/>
          <w:sz w:val="24"/>
        </w:rPr>
        <w:t>由于贵州省机构改革新组建，为保证标准编制工作更好的顺利完成，2018年11月22日贵州省分析测试研究院研究决定将《铸造铝及其合金</w:t>
      </w:r>
      <w:r w:rsidR="00F37E24">
        <w:rPr>
          <w:rFonts w:ascii="仿宋" w:eastAsia="仿宋" w:hAnsi="仿宋" w:cs="宋体" w:hint="eastAsia"/>
          <w:bCs/>
          <w:kern w:val="36"/>
          <w:sz w:val="24"/>
        </w:rPr>
        <w:t>冲击</w:t>
      </w:r>
      <w:r w:rsidR="00243649" w:rsidRPr="00D51903">
        <w:rPr>
          <w:rFonts w:ascii="仿宋" w:eastAsia="仿宋" w:hAnsi="仿宋" w:cs="宋体" w:hint="eastAsia"/>
          <w:bCs/>
          <w:kern w:val="36"/>
          <w:sz w:val="24"/>
        </w:rPr>
        <w:t>试验用试样及方法》由贵州省分析测试研究院研究的二级非独立法人单位“贵州省冶金有色金属产品质量监督检验站”改为</w:t>
      </w:r>
      <w:r w:rsidR="00500CC5">
        <w:rPr>
          <w:rFonts w:ascii="仿宋" w:eastAsia="仿宋" w:hAnsi="仿宋" w:cs="宋体" w:hint="eastAsia"/>
          <w:bCs/>
          <w:kern w:val="36"/>
          <w:sz w:val="24"/>
        </w:rPr>
        <w:t>该站的主管单位</w:t>
      </w:r>
      <w:r w:rsidR="00243649" w:rsidRPr="00D51903">
        <w:rPr>
          <w:rFonts w:ascii="仿宋" w:eastAsia="仿宋" w:hAnsi="仿宋" w:cs="宋体" w:hint="eastAsia"/>
          <w:bCs/>
          <w:kern w:val="36"/>
          <w:sz w:val="24"/>
        </w:rPr>
        <w:t>“贵州省分析测试研究院”。</w:t>
      </w:r>
    </w:p>
    <w:p w:rsidR="005B6DEF" w:rsidRDefault="00B8416B" w:rsidP="006F6052">
      <w:pPr>
        <w:widowControl/>
        <w:spacing w:beforeLines="100" w:afterLines="100" w:line="360" w:lineRule="auto"/>
        <w:ind w:leftChars="235" w:left="493" w:firstLineChars="150" w:firstLine="360"/>
        <w:jc w:val="left"/>
        <w:outlineLvl w:val="1"/>
        <w:rPr>
          <w:rFonts w:ascii="仿宋" w:eastAsia="仿宋" w:hAnsi="仿宋" w:cs="宋体" w:hint="eastAsia"/>
          <w:bCs/>
          <w:kern w:val="36"/>
          <w:sz w:val="24"/>
        </w:rPr>
      </w:pPr>
      <w:r w:rsidRPr="00D06C93">
        <w:rPr>
          <w:rFonts w:ascii="仿宋" w:eastAsia="仿宋" w:hAnsi="仿宋" w:cs="宋体" w:hint="eastAsia"/>
          <w:bCs/>
          <w:kern w:val="36"/>
          <w:sz w:val="24"/>
        </w:rPr>
        <w:t>c）</w:t>
      </w:r>
      <w:r w:rsidR="00642E14" w:rsidRPr="00642E14">
        <w:rPr>
          <w:rFonts w:ascii="仿宋" w:eastAsia="仿宋" w:hAnsi="仿宋" w:cs="宋体" w:hint="eastAsia"/>
          <w:bCs/>
          <w:kern w:val="36"/>
          <w:sz w:val="24"/>
        </w:rPr>
        <w:t>本标准所代替</w:t>
      </w:r>
      <w:r w:rsidR="00B46B77" w:rsidRPr="00642E14">
        <w:rPr>
          <w:rFonts w:ascii="仿宋" w:eastAsia="仿宋" w:hAnsi="仿宋" w:cs="宋体"/>
          <w:bCs/>
          <w:kern w:val="36"/>
          <w:sz w:val="24"/>
        </w:rPr>
        <w:t>DB52/T 92</w:t>
      </w:r>
      <w:r w:rsidR="00B46B77">
        <w:rPr>
          <w:rFonts w:ascii="仿宋" w:eastAsia="仿宋" w:hAnsi="仿宋" w:cs="宋体" w:hint="eastAsia"/>
          <w:bCs/>
          <w:kern w:val="36"/>
          <w:sz w:val="24"/>
        </w:rPr>
        <w:t>5</w:t>
      </w:r>
      <w:r w:rsidR="00B46B77" w:rsidRPr="00642E14">
        <w:rPr>
          <w:rFonts w:ascii="仿宋" w:eastAsia="仿宋" w:hAnsi="仿宋" w:cs="宋体"/>
          <w:bCs/>
          <w:kern w:val="36"/>
          <w:sz w:val="24"/>
        </w:rPr>
        <w:t>—2014</w:t>
      </w:r>
      <w:r w:rsidR="005B6DEF">
        <w:rPr>
          <w:rFonts w:ascii="仿宋" w:eastAsia="仿宋" w:hAnsi="仿宋" w:cs="宋体" w:hint="eastAsia"/>
          <w:bCs/>
          <w:kern w:val="36"/>
          <w:sz w:val="24"/>
        </w:rPr>
        <w:t>；</w:t>
      </w:r>
    </w:p>
    <w:p w:rsidR="005B6DEF" w:rsidRDefault="00B46B77" w:rsidP="005B6DEF">
      <w:pPr>
        <w:widowControl/>
        <w:spacing w:beforeLines="100" w:afterLines="100" w:line="360" w:lineRule="auto"/>
        <w:ind w:leftChars="235" w:left="493" w:firstLineChars="300" w:firstLine="720"/>
        <w:jc w:val="left"/>
        <w:outlineLvl w:val="1"/>
        <w:rPr>
          <w:rFonts w:ascii="仿宋" w:eastAsia="仿宋" w:hAnsi="仿宋" w:cs="宋体" w:hint="eastAsia"/>
          <w:bCs/>
          <w:kern w:val="36"/>
          <w:sz w:val="24"/>
        </w:rPr>
      </w:pPr>
      <w:r w:rsidRPr="00642E14">
        <w:rPr>
          <w:rFonts w:ascii="仿宋" w:eastAsia="仿宋" w:hAnsi="仿宋" w:cs="宋体" w:hint="eastAsia"/>
          <w:bCs/>
          <w:kern w:val="36"/>
          <w:sz w:val="24"/>
        </w:rPr>
        <w:t>本标准所代替标准的历次版本发布情况为：</w:t>
      </w:r>
      <w:r w:rsidR="005B6DEF" w:rsidRPr="00642E14">
        <w:rPr>
          <w:rFonts w:ascii="仿宋" w:eastAsia="仿宋" w:hAnsi="仿宋" w:cs="宋体"/>
          <w:bCs/>
          <w:kern w:val="36"/>
          <w:sz w:val="24"/>
        </w:rPr>
        <w:t xml:space="preserve"> </w:t>
      </w:r>
      <w:r w:rsidRPr="00642E14">
        <w:rPr>
          <w:rFonts w:ascii="仿宋" w:eastAsia="仿宋" w:hAnsi="仿宋" w:cs="宋体"/>
          <w:bCs/>
          <w:kern w:val="36"/>
          <w:sz w:val="24"/>
        </w:rPr>
        <w:t>DB52/T 92</w:t>
      </w:r>
      <w:r>
        <w:rPr>
          <w:rFonts w:ascii="仿宋" w:eastAsia="仿宋" w:hAnsi="仿宋" w:cs="宋体" w:hint="eastAsia"/>
          <w:bCs/>
          <w:kern w:val="36"/>
          <w:sz w:val="24"/>
        </w:rPr>
        <w:t>5</w:t>
      </w:r>
      <w:r w:rsidRPr="00642E14">
        <w:rPr>
          <w:rFonts w:ascii="仿宋" w:eastAsia="仿宋" w:hAnsi="仿宋" w:cs="宋体"/>
          <w:bCs/>
          <w:kern w:val="36"/>
          <w:sz w:val="24"/>
        </w:rPr>
        <w:t>—2014</w:t>
      </w:r>
      <w:r w:rsidRPr="00D06C93">
        <w:rPr>
          <w:rFonts w:ascii="仿宋" w:eastAsia="仿宋" w:hAnsi="仿宋" w:cs="宋体" w:hint="eastAsia"/>
          <w:bCs/>
          <w:kern w:val="36"/>
          <w:sz w:val="24"/>
        </w:rPr>
        <w:t>。</w:t>
      </w:r>
    </w:p>
    <w:p w:rsidR="00B46B77" w:rsidRPr="00D06C93" w:rsidRDefault="00B46B77" w:rsidP="005B6DEF">
      <w:pPr>
        <w:widowControl/>
        <w:spacing w:beforeLines="100" w:afterLines="100" w:line="360" w:lineRule="auto"/>
        <w:ind w:leftChars="235" w:left="493" w:firstLineChars="300" w:firstLine="720"/>
        <w:jc w:val="left"/>
        <w:outlineLvl w:val="1"/>
        <w:rPr>
          <w:rFonts w:ascii="仿宋" w:eastAsia="仿宋" w:hAnsi="仿宋" w:cs="宋体"/>
          <w:bCs/>
          <w:kern w:val="36"/>
          <w:sz w:val="24"/>
        </w:rPr>
      </w:pPr>
      <w:r>
        <w:rPr>
          <w:rFonts w:ascii="仿宋" w:eastAsia="仿宋" w:hAnsi="仿宋" w:cs="宋体" w:hint="eastAsia"/>
          <w:bCs/>
          <w:kern w:val="36"/>
          <w:sz w:val="24"/>
        </w:rPr>
        <w:t>本标准发布实施后，</w:t>
      </w:r>
      <w:r w:rsidRPr="005B6DEF">
        <w:rPr>
          <w:rFonts w:ascii="仿宋" w:eastAsia="仿宋" w:hAnsi="仿宋" w:cs="宋体" w:hint="eastAsia"/>
          <w:bCs/>
          <w:kern w:val="36"/>
          <w:sz w:val="24"/>
        </w:rPr>
        <w:t>废止</w:t>
      </w:r>
      <w:r w:rsidRPr="00642E14">
        <w:rPr>
          <w:rFonts w:ascii="仿宋" w:eastAsia="仿宋" w:hAnsi="仿宋" w:cs="宋体"/>
          <w:bCs/>
          <w:kern w:val="36"/>
          <w:sz w:val="24"/>
        </w:rPr>
        <w:t>DB52/T 92</w:t>
      </w:r>
      <w:r>
        <w:rPr>
          <w:rFonts w:ascii="仿宋" w:eastAsia="仿宋" w:hAnsi="仿宋" w:cs="宋体" w:hint="eastAsia"/>
          <w:bCs/>
          <w:kern w:val="36"/>
          <w:sz w:val="24"/>
        </w:rPr>
        <w:t>5</w:t>
      </w:r>
      <w:r w:rsidRPr="00642E14">
        <w:rPr>
          <w:rFonts w:ascii="仿宋" w:eastAsia="仿宋" w:hAnsi="仿宋" w:cs="宋体"/>
          <w:bCs/>
          <w:kern w:val="36"/>
          <w:sz w:val="24"/>
        </w:rPr>
        <w:t>—2014</w:t>
      </w:r>
      <w:r w:rsidR="005B6DEF">
        <w:rPr>
          <w:rFonts w:ascii="仿宋" w:eastAsia="仿宋" w:hAnsi="仿宋" w:cs="宋体" w:hint="eastAsia"/>
          <w:bCs/>
          <w:kern w:val="36"/>
          <w:sz w:val="24"/>
        </w:rPr>
        <w:t>。</w:t>
      </w:r>
    </w:p>
    <w:p w:rsidR="00B46B77" w:rsidRPr="00642E14" w:rsidRDefault="00B46B77" w:rsidP="006F6052">
      <w:pPr>
        <w:widowControl/>
        <w:spacing w:beforeLines="100" w:afterLines="100" w:line="360" w:lineRule="auto"/>
        <w:ind w:leftChars="235" w:left="493" w:firstLineChars="150" w:firstLine="360"/>
        <w:jc w:val="left"/>
        <w:outlineLvl w:val="1"/>
        <w:rPr>
          <w:rFonts w:ascii="仿宋" w:eastAsia="仿宋" w:hAnsi="仿宋" w:cs="宋体"/>
          <w:bCs/>
          <w:kern w:val="36"/>
          <w:sz w:val="24"/>
        </w:rPr>
      </w:pPr>
      <w:r>
        <w:rPr>
          <w:rFonts w:ascii="仿宋" w:eastAsia="仿宋" w:hAnsi="仿宋" w:cs="宋体" w:hint="eastAsia"/>
          <w:bCs/>
          <w:kern w:val="36"/>
          <w:sz w:val="24"/>
        </w:rPr>
        <w:lastRenderedPageBreak/>
        <w:t>d</w:t>
      </w:r>
      <w:r w:rsidRPr="00D06C93">
        <w:rPr>
          <w:rFonts w:ascii="仿宋" w:eastAsia="仿宋" w:hAnsi="仿宋" w:cs="宋体" w:hint="eastAsia"/>
          <w:bCs/>
          <w:kern w:val="36"/>
          <w:sz w:val="24"/>
        </w:rPr>
        <w:t>）</w:t>
      </w:r>
      <w:r w:rsidR="007A3367">
        <w:rPr>
          <w:rFonts w:ascii="仿宋" w:eastAsia="仿宋" w:hAnsi="仿宋" w:cs="宋体" w:hint="eastAsia"/>
          <w:bCs/>
          <w:kern w:val="36"/>
          <w:sz w:val="24"/>
        </w:rPr>
        <w:t>本标准不</w:t>
      </w:r>
      <w:r w:rsidR="007A3367" w:rsidRPr="00B73C1C">
        <w:rPr>
          <w:rFonts w:ascii="仿宋" w:eastAsia="仿宋" w:hAnsi="仿宋" w:cs="宋体" w:hint="eastAsia"/>
          <w:bCs/>
          <w:kern w:val="36"/>
          <w:sz w:val="24"/>
        </w:rPr>
        <w:t>涉及</w:t>
      </w:r>
      <w:r w:rsidRPr="00B73C1C">
        <w:rPr>
          <w:rFonts w:ascii="仿宋" w:eastAsia="仿宋" w:hAnsi="仿宋" w:cs="宋体" w:hint="eastAsia"/>
          <w:bCs/>
          <w:kern w:val="36"/>
          <w:sz w:val="24"/>
        </w:rPr>
        <w:t>专利及知识产权</w:t>
      </w:r>
      <w:r w:rsidR="007A3367">
        <w:rPr>
          <w:rFonts w:ascii="仿宋" w:eastAsia="仿宋" w:hAnsi="仿宋" w:cs="宋体" w:hint="eastAsia"/>
          <w:bCs/>
          <w:kern w:val="36"/>
          <w:sz w:val="24"/>
        </w:rPr>
        <w:t>。</w:t>
      </w:r>
    </w:p>
    <w:p w:rsidR="00974B69" w:rsidRPr="00D06C93" w:rsidRDefault="009A0C9F" w:rsidP="00D06C93">
      <w:pPr>
        <w:spacing w:before="240" w:after="312" w:line="360" w:lineRule="auto"/>
        <w:ind w:left="851"/>
        <w:jc w:val="left"/>
        <w:rPr>
          <w:rFonts w:ascii="仿宋" w:eastAsia="仿宋" w:hAnsi="仿宋" w:cs="宋体"/>
          <w:bCs/>
          <w:kern w:val="36"/>
          <w:sz w:val="24"/>
        </w:rPr>
      </w:pPr>
      <w:r>
        <w:rPr>
          <w:rFonts w:ascii="仿宋" w:eastAsia="仿宋" w:hAnsi="仿宋" w:cs="宋体" w:hint="eastAsia"/>
          <w:bCs/>
          <w:kern w:val="36"/>
          <w:sz w:val="24"/>
        </w:rPr>
        <w:t xml:space="preserve">                             </w:t>
      </w:r>
      <w:r w:rsidR="007A3367" w:rsidRPr="00D51903">
        <w:rPr>
          <w:rFonts w:ascii="仿宋" w:eastAsia="仿宋" w:hAnsi="仿宋" w:cs="宋体" w:hint="eastAsia"/>
          <w:bCs/>
          <w:kern w:val="36"/>
          <w:sz w:val="24"/>
        </w:rPr>
        <w:t>贵州省分析测试研究院</w:t>
      </w:r>
    </w:p>
    <w:p w:rsidR="00F45F85" w:rsidRPr="00D06C93" w:rsidRDefault="00774503" w:rsidP="007A3367">
      <w:pPr>
        <w:spacing w:before="240" w:after="312" w:line="360" w:lineRule="auto"/>
        <w:ind w:leftChars="405" w:left="850" w:firstLineChars="650" w:firstLine="1560"/>
        <w:jc w:val="left"/>
        <w:rPr>
          <w:rFonts w:ascii="仿宋" w:eastAsia="仿宋" w:hAnsi="仿宋" w:cs="宋体"/>
          <w:bCs/>
          <w:kern w:val="36"/>
          <w:sz w:val="24"/>
        </w:rPr>
      </w:pPr>
      <w:r w:rsidRPr="00D06C93">
        <w:rPr>
          <w:rFonts w:ascii="仿宋" w:eastAsia="仿宋" w:hAnsi="仿宋" w:cs="宋体" w:hint="eastAsia"/>
          <w:bCs/>
          <w:kern w:val="36"/>
          <w:sz w:val="24"/>
        </w:rPr>
        <w:t>贵州省地方标准</w:t>
      </w:r>
      <w:r w:rsidR="00B943FA" w:rsidRPr="00D06C93">
        <w:rPr>
          <w:rFonts w:ascii="仿宋" w:eastAsia="仿宋" w:hAnsi="仿宋" w:cs="宋体" w:hint="eastAsia"/>
          <w:bCs/>
          <w:kern w:val="36"/>
          <w:sz w:val="24"/>
        </w:rPr>
        <w:t>《</w:t>
      </w:r>
      <w:r w:rsidR="00D107E9" w:rsidRPr="00D06C93">
        <w:rPr>
          <w:rFonts w:ascii="仿宋" w:eastAsia="仿宋" w:hAnsi="仿宋" w:cs="宋体" w:hint="eastAsia"/>
          <w:bCs/>
          <w:kern w:val="36"/>
          <w:sz w:val="24"/>
        </w:rPr>
        <w:t>铸造铝及其合金</w:t>
      </w:r>
      <w:r w:rsidR="00F37E24">
        <w:rPr>
          <w:rFonts w:ascii="仿宋" w:eastAsia="仿宋" w:hAnsi="仿宋" w:cs="宋体" w:hint="eastAsia"/>
          <w:bCs/>
          <w:kern w:val="36"/>
          <w:sz w:val="24"/>
        </w:rPr>
        <w:t>冲击</w:t>
      </w:r>
      <w:r w:rsidR="00D107E9" w:rsidRPr="00D06C93">
        <w:rPr>
          <w:rFonts w:ascii="仿宋" w:eastAsia="仿宋" w:hAnsi="仿宋" w:cs="宋体" w:hint="eastAsia"/>
          <w:bCs/>
          <w:kern w:val="36"/>
          <w:sz w:val="24"/>
        </w:rPr>
        <w:t>试验用试</w:t>
      </w:r>
      <w:r w:rsidR="00B943FA" w:rsidRPr="00D06C93">
        <w:rPr>
          <w:rFonts w:ascii="仿宋" w:eastAsia="仿宋" w:hAnsi="仿宋" w:cs="宋体" w:hint="eastAsia"/>
          <w:bCs/>
          <w:kern w:val="36"/>
          <w:sz w:val="24"/>
        </w:rPr>
        <w:t>》</w:t>
      </w:r>
      <w:r w:rsidR="00F45F85" w:rsidRPr="00D06C93">
        <w:rPr>
          <w:rFonts w:ascii="仿宋" w:eastAsia="仿宋" w:hAnsi="仿宋" w:cs="宋体" w:hint="eastAsia"/>
          <w:bCs/>
          <w:kern w:val="36"/>
          <w:sz w:val="24"/>
        </w:rPr>
        <w:t>编写组</w:t>
      </w:r>
    </w:p>
    <w:p w:rsidR="00F45F85" w:rsidRPr="00D06C93" w:rsidRDefault="00CF70D7" w:rsidP="00D06C93">
      <w:pPr>
        <w:spacing w:before="240" w:after="312" w:line="360" w:lineRule="auto"/>
        <w:ind w:left="851"/>
        <w:jc w:val="left"/>
        <w:rPr>
          <w:rFonts w:ascii="仿宋" w:eastAsia="仿宋" w:hAnsi="仿宋" w:cs="宋体"/>
          <w:bCs/>
          <w:kern w:val="36"/>
          <w:sz w:val="24"/>
        </w:rPr>
      </w:pPr>
      <w:r w:rsidRPr="00D06C93">
        <w:rPr>
          <w:rFonts w:ascii="仿宋" w:eastAsia="仿宋" w:hAnsi="仿宋" w:cs="宋体" w:hint="eastAsia"/>
          <w:bCs/>
          <w:kern w:val="36"/>
          <w:sz w:val="24"/>
        </w:rPr>
        <w:t xml:space="preserve">                    </w:t>
      </w:r>
      <w:r w:rsidR="00B943FA" w:rsidRPr="00D06C93">
        <w:rPr>
          <w:rFonts w:ascii="仿宋" w:eastAsia="仿宋" w:hAnsi="仿宋" w:cs="宋体" w:hint="eastAsia"/>
          <w:bCs/>
          <w:kern w:val="36"/>
          <w:sz w:val="24"/>
        </w:rPr>
        <w:t xml:space="preserve">    </w:t>
      </w:r>
      <w:r w:rsidR="00D107E9">
        <w:rPr>
          <w:rFonts w:ascii="仿宋" w:eastAsia="仿宋" w:hAnsi="仿宋" w:cs="宋体" w:hint="eastAsia"/>
          <w:bCs/>
          <w:kern w:val="36"/>
          <w:sz w:val="24"/>
        </w:rPr>
        <w:t xml:space="preserve">       </w:t>
      </w:r>
      <w:r w:rsidR="00B8416B" w:rsidRPr="00D06C93">
        <w:rPr>
          <w:rFonts w:ascii="仿宋" w:eastAsia="仿宋" w:hAnsi="仿宋" w:cs="宋体" w:hint="eastAsia"/>
          <w:bCs/>
          <w:kern w:val="36"/>
          <w:sz w:val="24"/>
        </w:rPr>
        <w:t xml:space="preserve"> </w:t>
      </w:r>
      <w:r w:rsidR="00F45F85" w:rsidRPr="00D06C93">
        <w:rPr>
          <w:rFonts w:ascii="仿宋" w:eastAsia="仿宋" w:hAnsi="仿宋" w:cs="宋体" w:hint="eastAsia"/>
          <w:bCs/>
          <w:kern w:val="36"/>
          <w:sz w:val="24"/>
        </w:rPr>
        <w:t>20</w:t>
      </w:r>
      <w:r w:rsidR="00911DF3" w:rsidRPr="00D06C93">
        <w:rPr>
          <w:rFonts w:ascii="仿宋" w:eastAsia="仿宋" w:hAnsi="仿宋" w:cs="宋体" w:hint="eastAsia"/>
          <w:bCs/>
          <w:kern w:val="36"/>
          <w:sz w:val="24"/>
        </w:rPr>
        <w:t>1</w:t>
      </w:r>
      <w:r w:rsidR="007A3367">
        <w:rPr>
          <w:rFonts w:ascii="仿宋" w:eastAsia="仿宋" w:hAnsi="仿宋" w:cs="宋体" w:hint="eastAsia"/>
          <w:bCs/>
          <w:kern w:val="36"/>
          <w:sz w:val="24"/>
        </w:rPr>
        <w:t>9</w:t>
      </w:r>
      <w:r w:rsidRPr="00D06C93">
        <w:rPr>
          <w:rFonts w:ascii="仿宋" w:eastAsia="仿宋" w:hAnsi="仿宋" w:cs="宋体" w:hint="eastAsia"/>
          <w:bCs/>
          <w:kern w:val="36"/>
          <w:sz w:val="24"/>
        </w:rPr>
        <w:t>年</w:t>
      </w:r>
      <w:r w:rsidR="007A3367">
        <w:rPr>
          <w:rFonts w:ascii="仿宋" w:eastAsia="仿宋" w:hAnsi="仿宋" w:cs="宋体" w:hint="eastAsia"/>
          <w:bCs/>
          <w:kern w:val="36"/>
          <w:sz w:val="24"/>
        </w:rPr>
        <w:t>01</w:t>
      </w:r>
      <w:r w:rsidRPr="00D06C93">
        <w:rPr>
          <w:rFonts w:ascii="仿宋" w:eastAsia="仿宋" w:hAnsi="仿宋" w:cs="宋体" w:hint="eastAsia"/>
          <w:bCs/>
          <w:kern w:val="36"/>
          <w:sz w:val="24"/>
        </w:rPr>
        <w:t>月</w:t>
      </w:r>
      <w:r w:rsidR="007A3367">
        <w:rPr>
          <w:rFonts w:ascii="仿宋" w:eastAsia="仿宋" w:hAnsi="仿宋" w:cs="宋体" w:hint="eastAsia"/>
          <w:bCs/>
          <w:kern w:val="36"/>
          <w:sz w:val="24"/>
        </w:rPr>
        <w:t>2</w:t>
      </w:r>
      <w:r w:rsidR="00D107E9">
        <w:rPr>
          <w:rFonts w:ascii="仿宋" w:eastAsia="仿宋" w:hAnsi="仿宋" w:cs="宋体" w:hint="eastAsia"/>
          <w:bCs/>
          <w:kern w:val="36"/>
          <w:sz w:val="24"/>
        </w:rPr>
        <w:t>2</w:t>
      </w:r>
      <w:r w:rsidR="00D06C93" w:rsidRPr="00D06C93">
        <w:rPr>
          <w:rFonts w:ascii="仿宋" w:eastAsia="仿宋" w:hAnsi="仿宋" w:cs="宋体" w:hint="eastAsia"/>
          <w:bCs/>
          <w:kern w:val="36"/>
          <w:sz w:val="24"/>
        </w:rPr>
        <w:t>日</w:t>
      </w:r>
    </w:p>
    <w:sectPr w:rsidR="00F45F85" w:rsidRPr="00D06C93" w:rsidSect="00224ADB">
      <w:footerReference w:type="even" r:id="rId9"/>
      <w:footerReference w:type="default" r:id="rId10"/>
      <w:pgSz w:w="11906" w:h="16838" w:code="9"/>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240" w:rsidRDefault="00834240" w:rsidP="001013F2">
      <w:pPr>
        <w:spacing w:before="240" w:after="240"/>
      </w:pPr>
      <w:r>
        <w:separator/>
      </w:r>
    </w:p>
    <w:p w:rsidR="00834240" w:rsidRDefault="00834240" w:rsidP="001013F2">
      <w:pPr>
        <w:spacing w:before="240" w:after="240"/>
      </w:pPr>
    </w:p>
  </w:endnote>
  <w:endnote w:type="continuationSeparator" w:id="0">
    <w:p w:rsidR="00834240" w:rsidRDefault="00834240" w:rsidP="001013F2">
      <w:pPr>
        <w:spacing w:before="240" w:after="240"/>
      </w:pPr>
      <w:r>
        <w:continuationSeparator/>
      </w:r>
    </w:p>
    <w:p w:rsidR="00834240" w:rsidRDefault="00834240" w:rsidP="001013F2">
      <w:pPr>
        <w:spacing w:before="240" w:after="24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FangSong_GB2312">
    <w:altName w:val="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9C7" w:rsidRDefault="006F6052">
    <w:pPr>
      <w:pStyle w:val="a9"/>
      <w:framePr w:wrap="around" w:vAnchor="text" w:hAnchor="margin" w:xAlign="center" w:y="1"/>
      <w:spacing w:before="240" w:after="240"/>
      <w:rPr>
        <w:rStyle w:val="a8"/>
      </w:rPr>
    </w:pPr>
    <w:r>
      <w:rPr>
        <w:rStyle w:val="a8"/>
      </w:rPr>
      <w:fldChar w:fldCharType="begin"/>
    </w:r>
    <w:r w:rsidR="00C349C7">
      <w:rPr>
        <w:rStyle w:val="a8"/>
      </w:rPr>
      <w:instrText xml:space="preserve">PAGE  </w:instrText>
    </w:r>
    <w:r>
      <w:rPr>
        <w:rStyle w:val="a8"/>
      </w:rPr>
      <w:fldChar w:fldCharType="separate"/>
    </w:r>
    <w:r w:rsidR="00C349C7">
      <w:rPr>
        <w:rStyle w:val="a8"/>
        <w:noProof/>
      </w:rPr>
      <w:t>2</w:t>
    </w:r>
    <w:r>
      <w:rPr>
        <w:rStyle w:val="a8"/>
      </w:rPr>
      <w:fldChar w:fldCharType="end"/>
    </w:r>
  </w:p>
  <w:p w:rsidR="00C349C7" w:rsidRDefault="00C349C7">
    <w:pPr>
      <w:pStyle w:val="a9"/>
      <w:spacing w:before="240" w:after="240"/>
      <w:ind w:right="360"/>
    </w:pPr>
  </w:p>
  <w:p w:rsidR="00C349C7" w:rsidRDefault="00C349C7">
    <w:pPr>
      <w:spacing w:before="240" w:after="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9C7" w:rsidRDefault="006F6052" w:rsidP="001013F2">
    <w:pPr>
      <w:pStyle w:val="a9"/>
      <w:framePr w:wrap="around" w:vAnchor="text" w:hAnchor="margin" w:xAlign="center" w:y="1"/>
      <w:spacing w:before="240" w:after="240"/>
      <w:rPr>
        <w:rStyle w:val="a8"/>
      </w:rPr>
    </w:pPr>
    <w:r>
      <w:rPr>
        <w:rStyle w:val="a8"/>
      </w:rPr>
      <w:fldChar w:fldCharType="begin"/>
    </w:r>
    <w:r w:rsidR="00C349C7">
      <w:rPr>
        <w:rStyle w:val="a8"/>
      </w:rPr>
      <w:instrText xml:space="preserve">PAGE  </w:instrText>
    </w:r>
    <w:r>
      <w:rPr>
        <w:rStyle w:val="a8"/>
      </w:rPr>
      <w:fldChar w:fldCharType="separate"/>
    </w:r>
    <w:r w:rsidR="005B6DEF">
      <w:rPr>
        <w:rStyle w:val="a8"/>
        <w:noProof/>
      </w:rPr>
      <w:t>10</w:t>
    </w:r>
    <w:r>
      <w:rPr>
        <w:rStyle w:val="a8"/>
      </w:rPr>
      <w:fldChar w:fldCharType="end"/>
    </w:r>
  </w:p>
  <w:p w:rsidR="00C349C7" w:rsidRDefault="00C349C7" w:rsidP="00873DB5">
    <w:pPr>
      <w:pStyle w:val="a9"/>
      <w:spacing w:before="240" w:after="240"/>
      <w:ind w:right="360"/>
    </w:pPr>
    <w:r>
      <w:rPr>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240" w:rsidRDefault="00834240" w:rsidP="001013F2">
      <w:pPr>
        <w:spacing w:before="240" w:after="240"/>
      </w:pPr>
      <w:r>
        <w:separator/>
      </w:r>
    </w:p>
    <w:p w:rsidR="00834240" w:rsidRDefault="00834240" w:rsidP="001013F2">
      <w:pPr>
        <w:spacing w:before="240" w:after="240"/>
      </w:pPr>
    </w:p>
  </w:footnote>
  <w:footnote w:type="continuationSeparator" w:id="0">
    <w:p w:rsidR="00834240" w:rsidRDefault="00834240" w:rsidP="001013F2">
      <w:pPr>
        <w:spacing w:before="240" w:after="240"/>
      </w:pPr>
      <w:r>
        <w:continuationSeparator/>
      </w:r>
    </w:p>
    <w:p w:rsidR="00834240" w:rsidRDefault="00834240" w:rsidP="001013F2">
      <w:pPr>
        <w:spacing w:before="240" w:after="24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018"/>
    <w:multiLevelType w:val="hybridMultilevel"/>
    <w:tmpl w:val="0BC6142A"/>
    <w:lvl w:ilvl="0" w:tplc="0409000F">
      <w:start w:val="1"/>
      <w:numFmt w:val="decimal"/>
      <w:lvlText w:val="%1."/>
      <w:lvlJc w:val="left"/>
      <w:pPr>
        <w:ind w:left="1700" w:hanging="420"/>
      </w:p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abstractNum w:abstractNumId="1">
    <w:nsid w:val="040D2916"/>
    <w:multiLevelType w:val="hybridMultilevel"/>
    <w:tmpl w:val="E7461E3A"/>
    <w:lvl w:ilvl="0" w:tplc="04090017">
      <w:start w:val="1"/>
      <w:numFmt w:val="chineseCountingThousand"/>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nsid w:val="095419C9"/>
    <w:multiLevelType w:val="hybridMultilevel"/>
    <w:tmpl w:val="6EB69C54"/>
    <w:lvl w:ilvl="0" w:tplc="54DCF732">
      <w:start w:val="1"/>
      <w:numFmt w:val="decimal"/>
      <w:lvlText w:val="%1）"/>
      <w:lvlJc w:val="left"/>
      <w:pPr>
        <w:tabs>
          <w:tab w:val="num" w:pos="840"/>
        </w:tabs>
        <w:ind w:left="840" w:hanging="360"/>
      </w:pPr>
      <w:rPr>
        <w:rFonts w:cs="Times New Roman" w:hint="default"/>
      </w:rPr>
    </w:lvl>
    <w:lvl w:ilvl="1" w:tplc="D56AF8FE">
      <w:start w:val="1"/>
      <w:numFmt w:val="decimal"/>
      <w:lvlText w:val="%2）"/>
      <w:lvlJc w:val="left"/>
      <w:pPr>
        <w:tabs>
          <w:tab w:val="num" w:pos="1260"/>
        </w:tabs>
        <w:ind w:left="1260" w:hanging="360"/>
      </w:pPr>
      <w:rPr>
        <w:rFonts w:cs="Times New Roman" w:hint="default"/>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3">
    <w:nsid w:val="0AB333BF"/>
    <w:multiLevelType w:val="hybridMultilevel"/>
    <w:tmpl w:val="989C2E54"/>
    <w:lvl w:ilvl="0" w:tplc="B22E39A4">
      <w:start w:val="1"/>
      <w:numFmt w:val="decimal"/>
      <w:lvlText w:val="%1、"/>
      <w:lvlJc w:val="left"/>
      <w:pPr>
        <w:ind w:left="1290" w:hanging="720"/>
      </w:pPr>
      <w:rPr>
        <w:rFonts w:cs="Arial" w:hint="default"/>
        <w:color w:val="444444"/>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4">
    <w:nsid w:val="11C55F69"/>
    <w:multiLevelType w:val="multilevel"/>
    <w:tmpl w:val="11C55F69"/>
    <w:lvl w:ilvl="0">
      <w:start w:val="1"/>
      <w:numFmt w:val="decimal"/>
      <w:lvlText w:val="%1."/>
      <w:lvlJc w:val="left"/>
      <w:pPr>
        <w:ind w:left="702" w:hanging="420"/>
      </w:pPr>
      <w:rPr>
        <w:rFonts w:hint="default"/>
      </w:rPr>
    </w:lvl>
    <w:lvl w:ilvl="1">
      <w:start w:val="1"/>
      <w:numFmt w:val="lowerLetter"/>
      <w:lvlText w:val="%2)"/>
      <w:lvlJc w:val="left"/>
      <w:pPr>
        <w:ind w:left="1122" w:hanging="420"/>
      </w:pPr>
    </w:lvl>
    <w:lvl w:ilvl="2">
      <w:start w:val="1"/>
      <w:numFmt w:val="lowerRoman"/>
      <w:lvlText w:val="%3."/>
      <w:lvlJc w:val="right"/>
      <w:pPr>
        <w:ind w:left="1542" w:hanging="420"/>
      </w:pPr>
    </w:lvl>
    <w:lvl w:ilvl="3">
      <w:start w:val="1"/>
      <w:numFmt w:val="decimal"/>
      <w:lvlText w:val="%4."/>
      <w:lvlJc w:val="left"/>
      <w:pPr>
        <w:ind w:left="1962" w:hanging="420"/>
      </w:pPr>
    </w:lvl>
    <w:lvl w:ilvl="4">
      <w:start w:val="1"/>
      <w:numFmt w:val="lowerLetter"/>
      <w:lvlText w:val="%5)"/>
      <w:lvlJc w:val="left"/>
      <w:pPr>
        <w:ind w:left="2382" w:hanging="420"/>
      </w:pPr>
    </w:lvl>
    <w:lvl w:ilvl="5">
      <w:start w:val="1"/>
      <w:numFmt w:val="lowerRoman"/>
      <w:lvlText w:val="%6."/>
      <w:lvlJc w:val="right"/>
      <w:pPr>
        <w:ind w:left="2802" w:hanging="420"/>
      </w:pPr>
    </w:lvl>
    <w:lvl w:ilvl="6">
      <w:start w:val="1"/>
      <w:numFmt w:val="decimal"/>
      <w:lvlText w:val="%7."/>
      <w:lvlJc w:val="left"/>
      <w:pPr>
        <w:ind w:left="3222" w:hanging="420"/>
      </w:pPr>
    </w:lvl>
    <w:lvl w:ilvl="7">
      <w:start w:val="1"/>
      <w:numFmt w:val="lowerLetter"/>
      <w:lvlText w:val="%8)"/>
      <w:lvlJc w:val="left"/>
      <w:pPr>
        <w:ind w:left="3642" w:hanging="420"/>
      </w:pPr>
    </w:lvl>
    <w:lvl w:ilvl="8">
      <w:start w:val="1"/>
      <w:numFmt w:val="lowerRoman"/>
      <w:lvlText w:val="%9."/>
      <w:lvlJc w:val="right"/>
      <w:pPr>
        <w:ind w:left="4062" w:hanging="420"/>
      </w:pPr>
    </w:lvl>
  </w:abstractNum>
  <w:abstractNum w:abstractNumId="5">
    <w:nsid w:val="15FB6798"/>
    <w:multiLevelType w:val="hybridMultilevel"/>
    <w:tmpl w:val="E3A4C206"/>
    <w:lvl w:ilvl="0" w:tplc="24D2DDE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31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20713D7F"/>
    <w:multiLevelType w:val="hybridMultilevel"/>
    <w:tmpl w:val="0172D346"/>
    <w:lvl w:ilvl="0" w:tplc="0409000F">
      <w:start w:val="1"/>
      <w:numFmt w:val="decimal"/>
      <w:lvlText w:val="%1."/>
      <w:lvlJc w:val="left"/>
      <w:pPr>
        <w:ind w:left="4200" w:hanging="420"/>
      </w:pPr>
    </w:lvl>
    <w:lvl w:ilvl="1" w:tplc="04090019" w:tentative="1">
      <w:start w:val="1"/>
      <w:numFmt w:val="lowerLetter"/>
      <w:lvlText w:val="%2)"/>
      <w:lvlJc w:val="left"/>
      <w:pPr>
        <w:ind w:left="4620" w:hanging="420"/>
      </w:pPr>
    </w:lvl>
    <w:lvl w:ilvl="2" w:tplc="0409001B" w:tentative="1">
      <w:start w:val="1"/>
      <w:numFmt w:val="lowerRoman"/>
      <w:lvlText w:val="%3."/>
      <w:lvlJc w:val="right"/>
      <w:pPr>
        <w:ind w:left="5040" w:hanging="420"/>
      </w:pPr>
    </w:lvl>
    <w:lvl w:ilvl="3" w:tplc="0409000F" w:tentative="1">
      <w:start w:val="1"/>
      <w:numFmt w:val="decimal"/>
      <w:lvlText w:val="%4."/>
      <w:lvlJc w:val="left"/>
      <w:pPr>
        <w:ind w:left="5460" w:hanging="420"/>
      </w:pPr>
    </w:lvl>
    <w:lvl w:ilvl="4" w:tplc="04090019" w:tentative="1">
      <w:start w:val="1"/>
      <w:numFmt w:val="lowerLetter"/>
      <w:lvlText w:val="%5)"/>
      <w:lvlJc w:val="left"/>
      <w:pPr>
        <w:ind w:left="5880" w:hanging="420"/>
      </w:pPr>
    </w:lvl>
    <w:lvl w:ilvl="5" w:tplc="0409001B" w:tentative="1">
      <w:start w:val="1"/>
      <w:numFmt w:val="lowerRoman"/>
      <w:lvlText w:val="%6."/>
      <w:lvlJc w:val="right"/>
      <w:pPr>
        <w:ind w:left="6300" w:hanging="420"/>
      </w:pPr>
    </w:lvl>
    <w:lvl w:ilvl="6" w:tplc="0409000F" w:tentative="1">
      <w:start w:val="1"/>
      <w:numFmt w:val="decimal"/>
      <w:lvlText w:val="%7."/>
      <w:lvlJc w:val="left"/>
      <w:pPr>
        <w:ind w:left="6720" w:hanging="420"/>
      </w:pPr>
    </w:lvl>
    <w:lvl w:ilvl="7" w:tplc="04090019" w:tentative="1">
      <w:start w:val="1"/>
      <w:numFmt w:val="lowerLetter"/>
      <w:lvlText w:val="%8)"/>
      <w:lvlJc w:val="left"/>
      <w:pPr>
        <w:ind w:left="7140" w:hanging="420"/>
      </w:pPr>
    </w:lvl>
    <w:lvl w:ilvl="8" w:tplc="0409001B" w:tentative="1">
      <w:start w:val="1"/>
      <w:numFmt w:val="lowerRoman"/>
      <w:lvlText w:val="%9."/>
      <w:lvlJc w:val="right"/>
      <w:pPr>
        <w:ind w:left="7560" w:hanging="420"/>
      </w:pPr>
    </w:lvl>
  </w:abstractNum>
  <w:abstractNum w:abstractNumId="8">
    <w:nsid w:val="237D3C48"/>
    <w:multiLevelType w:val="multilevel"/>
    <w:tmpl w:val="237D3C48"/>
    <w:lvl w:ilvl="0" w:tentative="1">
      <w:start w:val="6"/>
      <w:numFmt w:val="decimal"/>
      <w:pStyle w:val="a0"/>
      <w:lvlText w:val="%1"/>
      <w:lvlJc w:val="left"/>
      <w:pPr>
        <w:tabs>
          <w:tab w:val="left" w:pos="360"/>
        </w:tabs>
        <w:ind w:left="360" w:hanging="360"/>
      </w:pPr>
      <w:rPr>
        <w:rFonts w:cs="Times New Roman" w:hint="default"/>
      </w:rPr>
    </w:lvl>
    <w:lvl w:ilvl="1" w:tentative="1">
      <w:start w:val="1"/>
      <w:numFmt w:val="decimal"/>
      <w:lvlText w:val="%1.%2"/>
      <w:lvlJc w:val="left"/>
      <w:pPr>
        <w:tabs>
          <w:tab w:val="left" w:pos="1069"/>
        </w:tabs>
        <w:ind w:left="1069" w:hanging="360"/>
      </w:pPr>
      <w:rPr>
        <w:rFonts w:cs="Times New Roman" w:hint="default"/>
      </w:rPr>
    </w:lvl>
    <w:lvl w:ilvl="2" w:tentative="1">
      <w:start w:val="1"/>
      <w:numFmt w:val="decimal"/>
      <w:lvlText w:val="%1.%2.%3"/>
      <w:lvlJc w:val="left"/>
      <w:pPr>
        <w:tabs>
          <w:tab w:val="left" w:pos="720"/>
        </w:tabs>
        <w:ind w:left="720" w:hanging="720"/>
      </w:pPr>
      <w:rPr>
        <w:rFonts w:cs="Times New Roman" w:hint="default"/>
      </w:rPr>
    </w:lvl>
    <w:lvl w:ilvl="3" w:tentative="1">
      <w:start w:val="1"/>
      <w:numFmt w:val="decimal"/>
      <w:lvlText w:val="%1.%2.%3.%4"/>
      <w:lvlJc w:val="left"/>
      <w:pPr>
        <w:tabs>
          <w:tab w:val="left" w:pos="720"/>
        </w:tabs>
        <w:ind w:left="720" w:hanging="720"/>
      </w:pPr>
      <w:rPr>
        <w:rFonts w:cs="Times New Roman" w:hint="default"/>
      </w:rPr>
    </w:lvl>
    <w:lvl w:ilvl="4" w:tentative="1">
      <w:start w:val="1"/>
      <w:numFmt w:val="decimal"/>
      <w:lvlText w:val="%1.%2.%3.%4.%5"/>
      <w:lvlJc w:val="left"/>
      <w:pPr>
        <w:tabs>
          <w:tab w:val="left" w:pos="1080"/>
        </w:tabs>
        <w:ind w:left="1080" w:hanging="1080"/>
      </w:pPr>
      <w:rPr>
        <w:rFonts w:cs="Times New Roman" w:hint="default"/>
      </w:rPr>
    </w:lvl>
    <w:lvl w:ilvl="5" w:tentative="1">
      <w:start w:val="1"/>
      <w:numFmt w:val="decimal"/>
      <w:lvlText w:val="%1.%2.%3.%4.%5.%6"/>
      <w:lvlJc w:val="left"/>
      <w:pPr>
        <w:tabs>
          <w:tab w:val="left" w:pos="1080"/>
        </w:tabs>
        <w:ind w:left="1080" w:hanging="1080"/>
      </w:pPr>
      <w:rPr>
        <w:rFonts w:cs="Times New Roman" w:hint="default"/>
      </w:rPr>
    </w:lvl>
    <w:lvl w:ilvl="6" w:tentative="1">
      <w:start w:val="1"/>
      <w:numFmt w:val="decimal"/>
      <w:lvlText w:val="%1.%2.%3.%4.%5.%6.%7"/>
      <w:lvlJc w:val="left"/>
      <w:pPr>
        <w:tabs>
          <w:tab w:val="left" w:pos="1080"/>
        </w:tabs>
        <w:ind w:left="1080" w:hanging="1080"/>
      </w:pPr>
      <w:rPr>
        <w:rFonts w:cs="Times New Roman" w:hint="default"/>
      </w:rPr>
    </w:lvl>
    <w:lvl w:ilvl="7" w:tentative="1">
      <w:start w:val="1"/>
      <w:numFmt w:val="decimal"/>
      <w:lvlText w:val="%1.%2.%3.%4.%5.%6.%7.%8"/>
      <w:lvlJc w:val="left"/>
      <w:pPr>
        <w:tabs>
          <w:tab w:val="left" w:pos="1440"/>
        </w:tabs>
        <w:ind w:left="1440" w:hanging="1440"/>
      </w:pPr>
      <w:rPr>
        <w:rFonts w:cs="Times New Roman" w:hint="default"/>
      </w:rPr>
    </w:lvl>
    <w:lvl w:ilvl="8" w:tentative="1">
      <w:start w:val="1"/>
      <w:numFmt w:val="decimal"/>
      <w:lvlText w:val="%1.%2.%3.%4.%5.%6.%7.%8.%9"/>
      <w:lvlJc w:val="left"/>
      <w:pPr>
        <w:tabs>
          <w:tab w:val="left" w:pos="1440"/>
        </w:tabs>
        <w:ind w:left="1440" w:hanging="1440"/>
      </w:pPr>
      <w:rPr>
        <w:rFonts w:cs="Times New Roman" w:hint="default"/>
      </w:rPr>
    </w:lvl>
  </w:abstractNum>
  <w:abstractNum w:abstractNumId="9">
    <w:nsid w:val="29CF17C3"/>
    <w:multiLevelType w:val="hybridMultilevel"/>
    <w:tmpl w:val="485EB6AE"/>
    <w:lvl w:ilvl="0" w:tplc="6B228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A85668"/>
    <w:multiLevelType w:val="hybridMultilevel"/>
    <w:tmpl w:val="CD7A651C"/>
    <w:lvl w:ilvl="0" w:tplc="524CAF7C">
      <w:start w:val="1"/>
      <w:numFmt w:val="decimal"/>
      <w:lvlText w:val="%1."/>
      <w:lvlJc w:val="left"/>
      <w:pPr>
        <w:ind w:left="1285" w:hanging="1001"/>
      </w:pPr>
      <w:rPr>
        <w:rFonts w:hint="default"/>
      </w:rPr>
    </w:lvl>
    <w:lvl w:ilvl="1" w:tplc="04090019" w:tentative="1">
      <w:start w:val="1"/>
      <w:numFmt w:val="lowerLetter"/>
      <w:lvlText w:val="%2)"/>
      <w:lvlJc w:val="left"/>
      <w:pPr>
        <w:ind w:left="1405" w:hanging="420"/>
      </w:pPr>
    </w:lvl>
    <w:lvl w:ilvl="2" w:tplc="0409001B" w:tentative="1">
      <w:start w:val="1"/>
      <w:numFmt w:val="lowerRoman"/>
      <w:lvlText w:val="%3."/>
      <w:lvlJc w:val="right"/>
      <w:pPr>
        <w:ind w:left="1825" w:hanging="420"/>
      </w:pPr>
    </w:lvl>
    <w:lvl w:ilvl="3" w:tplc="0409000F" w:tentative="1">
      <w:start w:val="1"/>
      <w:numFmt w:val="decimal"/>
      <w:lvlText w:val="%4."/>
      <w:lvlJc w:val="left"/>
      <w:pPr>
        <w:ind w:left="2245" w:hanging="420"/>
      </w:pPr>
    </w:lvl>
    <w:lvl w:ilvl="4" w:tplc="04090019" w:tentative="1">
      <w:start w:val="1"/>
      <w:numFmt w:val="lowerLetter"/>
      <w:lvlText w:val="%5)"/>
      <w:lvlJc w:val="left"/>
      <w:pPr>
        <w:ind w:left="2665" w:hanging="420"/>
      </w:pPr>
    </w:lvl>
    <w:lvl w:ilvl="5" w:tplc="0409001B" w:tentative="1">
      <w:start w:val="1"/>
      <w:numFmt w:val="lowerRoman"/>
      <w:lvlText w:val="%6."/>
      <w:lvlJc w:val="right"/>
      <w:pPr>
        <w:ind w:left="3085" w:hanging="420"/>
      </w:pPr>
    </w:lvl>
    <w:lvl w:ilvl="6" w:tplc="0409000F" w:tentative="1">
      <w:start w:val="1"/>
      <w:numFmt w:val="decimal"/>
      <w:lvlText w:val="%7."/>
      <w:lvlJc w:val="left"/>
      <w:pPr>
        <w:ind w:left="3505" w:hanging="420"/>
      </w:pPr>
    </w:lvl>
    <w:lvl w:ilvl="7" w:tplc="04090019" w:tentative="1">
      <w:start w:val="1"/>
      <w:numFmt w:val="lowerLetter"/>
      <w:lvlText w:val="%8)"/>
      <w:lvlJc w:val="left"/>
      <w:pPr>
        <w:ind w:left="3925" w:hanging="420"/>
      </w:pPr>
    </w:lvl>
    <w:lvl w:ilvl="8" w:tplc="0409001B" w:tentative="1">
      <w:start w:val="1"/>
      <w:numFmt w:val="lowerRoman"/>
      <w:lvlText w:val="%9."/>
      <w:lvlJc w:val="right"/>
      <w:pPr>
        <w:ind w:left="4345" w:hanging="420"/>
      </w:pPr>
    </w:lvl>
  </w:abstractNum>
  <w:abstractNum w:abstractNumId="11">
    <w:nsid w:val="32BB6E66"/>
    <w:multiLevelType w:val="hybridMultilevel"/>
    <w:tmpl w:val="5CA2418A"/>
    <w:lvl w:ilvl="0" w:tplc="C72A210A">
      <w:start w:val="1"/>
      <w:numFmt w:val="decimal"/>
      <w:lvlText w:val="%1."/>
      <w:lvlJc w:val="left"/>
      <w:pPr>
        <w:ind w:left="927" w:hanging="360"/>
      </w:pPr>
      <w:rPr>
        <w:rFonts w:hint="default"/>
        <w:b w:val="0"/>
      </w:rPr>
    </w:lvl>
    <w:lvl w:ilvl="1" w:tplc="04090019" w:tentative="1">
      <w:start w:val="1"/>
      <w:numFmt w:val="lowerLetter"/>
      <w:lvlText w:val="%2)"/>
      <w:lvlJc w:val="left"/>
      <w:pPr>
        <w:ind w:left="1069" w:hanging="420"/>
      </w:pPr>
    </w:lvl>
    <w:lvl w:ilvl="2" w:tplc="0409001B" w:tentative="1">
      <w:start w:val="1"/>
      <w:numFmt w:val="lowerRoman"/>
      <w:lvlText w:val="%3."/>
      <w:lvlJc w:val="right"/>
      <w:pPr>
        <w:ind w:left="1489" w:hanging="420"/>
      </w:pPr>
    </w:lvl>
    <w:lvl w:ilvl="3" w:tplc="0409000F" w:tentative="1">
      <w:start w:val="1"/>
      <w:numFmt w:val="decimal"/>
      <w:lvlText w:val="%4."/>
      <w:lvlJc w:val="left"/>
      <w:pPr>
        <w:ind w:left="1909" w:hanging="420"/>
      </w:pPr>
    </w:lvl>
    <w:lvl w:ilvl="4" w:tplc="04090019" w:tentative="1">
      <w:start w:val="1"/>
      <w:numFmt w:val="lowerLetter"/>
      <w:lvlText w:val="%5)"/>
      <w:lvlJc w:val="left"/>
      <w:pPr>
        <w:ind w:left="2329" w:hanging="420"/>
      </w:pPr>
    </w:lvl>
    <w:lvl w:ilvl="5" w:tplc="0409001B" w:tentative="1">
      <w:start w:val="1"/>
      <w:numFmt w:val="lowerRoman"/>
      <w:lvlText w:val="%6."/>
      <w:lvlJc w:val="right"/>
      <w:pPr>
        <w:ind w:left="2749" w:hanging="420"/>
      </w:pPr>
    </w:lvl>
    <w:lvl w:ilvl="6" w:tplc="0409000F" w:tentative="1">
      <w:start w:val="1"/>
      <w:numFmt w:val="decimal"/>
      <w:lvlText w:val="%7."/>
      <w:lvlJc w:val="left"/>
      <w:pPr>
        <w:ind w:left="3169" w:hanging="420"/>
      </w:pPr>
    </w:lvl>
    <w:lvl w:ilvl="7" w:tplc="04090019" w:tentative="1">
      <w:start w:val="1"/>
      <w:numFmt w:val="lowerLetter"/>
      <w:lvlText w:val="%8)"/>
      <w:lvlJc w:val="left"/>
      <w:pPr>
        <w:ind w:left="3589" w:hanging="420"/>
      </w:pPr>
    </w:lvl>
    <w:lvl w:ilvl="8" w:tplc="0409001B" w:tentative="1">
      <w:start w:val="1"/>
      <w:numFmt w:val="lowerRoman"/>
      <w:lvlText w:val="%9."/>
      <w:lvlJc w:val="right"/>
      <w:pPr>
        <w:ind w:left="4009" w:hanging="420"/>
      </w:pPr>
    </w:lvl>
  </w:abstractNum>
  <w:abstractNum w:abstractNumId="12">
    <w:nsid w:val="50242A3C"/>
    <w:multiLevelType w:val="multilevel"/>
    <w:tmpl w:val="50242A3C"/>
    <w:lvl w:ilvl="0">
      <w:start w:val="8"/>
      <w:numFmt w:val="decimal"/>
      <w:pStyle w:val="a1"/>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9612267"/>
    <w:multiLevelType w:val="hybridMultilevel"/>
    <w:tmpl w:val="8D64B4CC"/>
    <w:lvl w:ilvl="0" w:tplc="C8B8D2E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nsid w:val="5D892DA4"/>
    <w:multiLevelType w:val="hybridMultilevel"/>
    <w:tmpl w:val="AD4846B0"/>
    <w:lvl w:ilvl="0" w:tplc="A7840F3C">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15">
    <w:nsid w:val="666864E3"/>
    <w:multiLevelType w:val="hybridMultilevel"/>
    <w:tmpl w:val="754A0894"/>
    <w:lvl w:ilvl="0" w:tplc="931E7150">
      <w:start w:val="1"/>
      <w:numFmt w:val="chineseCountingThousand"/>
      <w:lvlText w:val="(%1)"/>
      <w:lvlJc w:val="left"/>
      <w:pPr>
        <w:ind w:left="851" w:hanging="141"/>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nsid w:val="69E82EEE"/>
    <w:multiLevelType w:val="hybridMultilevel"/>
    <w:tmpl w:val="A300CAC0"/>
    <w:lvl w:ilvl="0" w:tplc="A0F09806">
      <w:start w:val="1"/>
      <w:numFmt w:val="chineseCountingThousand"/>
      <w:lvlText w:val="(%1)"/>
      <w:lvlJc w:val="left"/>
      <w:pPr>
        <w:ind w:left="567" w:hanging="299"/>
      </w:pPr>
      <w:rPr>
        <w:rFonts w:hint="default"/>
      </w:rPr>
    </w:lvl>
    <w:lvl w:ilvl="1" w:tplc="04090019" w:tentative="1">
      <w:start w:val="1"/>
      <w:numFmt w:val="lowerLetter"/>
      <w:lvlText w:val="%2)"/>
      <w:lvlJc w:val="left"/>
      <w:pPr>
        <w:ind w:left="2393" w:hanging="420"/>
      </w:pPr>
    </w:lvl>
    <w:lvl w:ilvl="2" w:tplc="0409001B" w:tentative="1">
      <w:start w:val="1"/>
      <w:numFmt w:val="lowerRoman"/>
      <w:lvlText w:val="%3."/>
      <w:lvlJc w:val="right"/>
      <w:pPr>
        <w:ind w:left="2813" w:hanging="420"/>
      </w:pPr>
    </w:lvl>
    <w:lvl w:ilvl="3" w:tplc="0409000F" w:tentative="1">
      <w:start w:val="1"/>
      <w:numFmt w:val="decimal"/>
      <w:lvlText w:val="%4."/>
      <w:lvlJc w:val="left"/>
      <w:pPr>
        <w:ind w:left="3233" w:hanging="420"/>
      </w:pPr>
    </w:lvl>
    <w:lvl w:ilvl="4" w:tplc="04090019" w:tentative="1">
      <w:start w:val="1"/>
      <w:numFmt w:val="lowerLetter"/>
      <w:lvlText w:val="%5)"/>
      <w:lvlJc w:val="left"/>
      <w:pPr>
        <w:ind w:left="3653" w:hanging="420"/>
      </w:pPr>
    </w:lvl>
    <w:lvl w:ilvl="5" w:tplc="0409001B" w:tentative="1">
      <w:start w:val="1"/>
      <w:numFmt w:val="lowerRoman"/>
      <w:lvlText w:val="%6."/>
      <w:lvlJc w:val="right"/>
      <w:pPr>
        <w:ind w:left="4073" w:hanging="420"/>
      </w:pPr>
    </w:lvl>
    <w:lvl w:ilvl="6" w:tplc="0409000F" w:tentative="1">
      <w:start w:val="1"/>
      <w:numFmt w:val="decimal"/>
      <w:lvlText w:val="%7."/>
      <w:lvlJc w:val="left"/>
      <w:pPr>
        <w:ind w:left="4493" w:hanging="420"/>
      </w:pPr>
    </w:lvl>
    <w:lvl w:ilvl="7" w:tplc="04090019" w:tentative="1">
      <w:start w:val="1"/>
      <w:numFmt w:val="lowerLetter"/>
      <w:lvlText w:val="%8)"/>
      <w:lvlJc w:val="left"/>
      <w:pPr>
        <w:ind w:left="4913" w:hanging="420"/>
      </w:pPr>
    </w:lvl>
    <w:lvl w:ilvl="8" w:tplc="0409001B" w:tentative="1">
      <w:start w:val="1"/>
      <w:numFmt w:val="lowerRoman"/>
      <w:lvlText w:val="%9."/>
      <w:lvlJc w:val="right"/>
      <w:pPr>
        <w:ind w:left="5333" w:hanging="420"/>
      </w:pPr>
    </w:lvl>
  </w:abstractNum>
  <w:abstractNum w:abstractNumId="17">
    <w:nsid w:val="6CEA2025"/>
    <w:multiLevelType w:val="multilevel"/>
    <w:tmpl w:val="6CEA2025"/>
    <w:lvl w:ilvl="0" w:tentative="1">
      <w:start w:val="1"/>
      <w:numFmt w:val="none"/>
      <w:suff w:val="nothing"/>
      <w:lvlText w:val="%1"/>
      <w:lvlJc w:val="left"/>
      <w:rPr>
        <w:rFonts w:ascii="Times New Roman" w:hAnsi="Times New Roman" w:cs="Times New Roman" w:hint="default"/>
        <w:b/>
        <w:i w:val="0"/>
        <w:sz w:val="21"/>
      </w:rPr>
    </w:lvl>
    <w:lvl w:ilvl="1" w:tentative="1">
      <w:start w:val="1"/>
      <w:numFmt w:val="decimal"/>
      <w:suff w:val="nothing"/>
      <w:lvlText w:val="%1%2　"/>
      <w:lvlJc w:val="left"/>
      <w:rPr>
        <w:rFonts w:ascii="Times New Roman" w:eastAsia="黑体" w:hAnsi="Times New Roman" w:cs="Times New Roman" w:hint="eastAsia"/>
        <w:b w:val="0"/>
        <w:bCs w:val="0"/>
        <w:i w:val="0"/>
        <w:iCs w:val="0"/>
        <w:caps w:val="0"/>
        <w:smallCaps w:val="0"/>
        <w:strike w:val="0"/>
        <w:dstrike w:val="0"/>
        <w:outline w:val="0"/>
        <w:shadow w:val="0"/>
        <w:emboss w:val="0"/>
        <w:imprint w:val="0"/>
        <w:vanish w:val="0"/>
        <w:color w:val="000000"/>
        <w:spacing w:val="0"/>
        <w:kern w:val="0"/>
        <w:position w:val="0"/>
        <w:sz w:val="21"/>
        <w:u w:val="none"/>
        <w:vertAlign w:val="baseline"/>
      </w:rPr>
    </w:lvl>
    <w:lvl w:ilvl="2" w:tentative="1">
      <w:start w:val="1"/>
      <w:numFmt w:val="decimal"/>
      <w:suff w:val="nothing"/>
      <w:lvlText w:val="%1%2.%3　"/>
      <w:lvlJc w:val="left"/>
      <w:rPr>
        <w:rFonts w:ascii="黑体" w:eastAsia="黑体" w:hAnsi="Times New Roman" w:cs="Times New Roman" w:hint="eastAsia"/>
        <w:b w:val="0"/>
        <w:i w:val="0"/>
        <w:sz w:val="21"/>
      </w:rPr>
    </w:lvl>
    <w:lvl w:ilvl="3" w:tentative="1">
      <w:start w:val="1"/>
      <w:numFmt w:val="decimal"/>
      <w:suff w:val="nothing"/>
      <w:lvlText w:val="%1%2.%3.%4　"/>
      <w:lvlJc w:val="left"/>
      <w:rPr>
        <w:rFonts w:ascii="黑体" w:eastAsia="黑体" w:hAnsi="Times New Roman" w:cs="Times New Roman" w:hint="eastAsia"/>
        <w:b w:val="0"/>
        <w:i w:val="0"/>
        <w:sz w:val="21"/>
      </w:rPr>
    </w:lvl>
    <w:lvl w:ilvl="4" w:tentative="1">
      <w:start w:val="1"/>
      <w:numFmt w:val="decimal"/>
      <w:suff w:val="nothing"/>
      <w:lvlText w:val="%1%2.%3.%4.%5　"/>
      <w:lvlJc w:val="left"/>
      <w:pPr>
        <w:ind w:left="840"/>
      </w:pPr>
      <w:rPr>
        <w:rFonts w:ascii="黑体" w:eastAsia="黑体" w:hAnsi="Times New Roman" w:cs="Times New Roman" w:hint="eastAsia"/>
        <w:b w:val="0"/>
        <w:i w:val="0"/>
        <w:sz w:val="21"/>
      </w:rPr>
    </w:lvl>
    <w:lvl w:ilvl="5" w:tentative="1">
      <w:start w:val="1"/>
      <w:numFmt w:val="decimal"/>
      <w:suff w:val="nothing"/>
      <w:lvlText w:val="%1%2.%3.%4.%5.%6　"/>
      <w:lvlJc w:val="left"/>
      <w:rPr>
        <w:rFonts w:ascii="黑体" w:eastAsia="黑体" w:hAnsi="Times New Roman" w:cs="Times New Roman" w:hint="eastAsia"/>
        <w:b w:val="0"/>
        <w:i w:val="0"/>
        <w:sz w:val="21"/>
      </w:rPr>
    </w:lvl>
    <w:lvl w:ilvl="6" w:tentative="1">
      <w:start w:val="1"/>
      <w:numFmt w:val="decimal"/>
      <w:suff w:val="nothing"/>
      <w:lvlText w:val="%1%2.%3.%4.%5.%6.%7　"/>
      <w:lvlJc w:val="left"/>
      <w:rPr>
        <w:rFonts w:ascii="黑体" w:eastAsia="黑体" w:hAnsi="Times New Roman" w:cs="Times New Roman" w:hint="eastAsia"/>
        <w:b w:val="0"/>
        <w:i w:val="0"/>
        <w:sz w:val="21"/>
      </w:rPr>
    </w:lvl>
    <w:lvl w:ilvl="7" w:tentative="1">
      <w:start w:val="1"/>
      <w:numFmt w:val="decimal"/>
      <w:lvlText w:val="%1.%2.%3.%4.%5.%6.%7.%8"/>
      <w:lvlJc w:val="left"/>
      <w:pPr>
        <w:tabs>
          <w:tab w:val="left" w:pos="4351"/>
        </w:tabs>
        <w:ind w:left="3969" w:hanging="1418"/>
      </w:pPr>
      <w:rPr>
        <w:rFonts w:cs="Times New Roman" w:hint="eastAsia"/>
      </w:rPr>
    </w:lvl>
    <w:lvl w:ilvl="8" w:tentative="1">
      <w:start w:val="1"/>
      <w:numFmt w:val="decimal"/>
      <w:lvlText w:val="%1.%2.%3.%4.%5.%6.%7.%8.%9"/>
      <w:lvlJc w:val="left"/>
      <w:pPr>
        <w:tabs>
          <w:tab w:val="left" w:pos="4777"/>
        </w:tabs>
        <w:ind w:left="4677" w:hanging="1700"/>
      </w:pPr>
      <w:rPr>
        <w:rFonts w:cs="Times New Roman" w:hint="eastAsia"/>
      </w:rPr>
    </w:lvl>
  </w:abstractNum>
  <w:abstractNum w:abstractNumId="18">
    <w:nsid w:val="6D6C07CD"/>
    <w:multiLevelType w:val="multilevel"/>
    <w:tmpl w:val="6D6C07CD"/>
    <w:lvl w:ilvl="0" w:tentative="1">
      <w:start w:val="1"/>
      <w:numFmt w:val="lowerLetter"/>
      <w:pStyle w:val="a2"/>
      <w:lvlText w:val="%1)"/>
      <w:lvlJc w:val="left"/>
      <w:pPr>
        <w:tabs>
          <w:tab w:val="left" w:pos="839"/>
        </w:tabs>
        <w:ind w:left="839" w:hanging="419"/>
      </w:pPr>
      <w:rPr>
        <w:rFonts w:ascii="宋体" w:eastAsia="宋体" w:cs="Times New Roman" w:hint="eastAsia"/>
        <w:b w:val="0"/>
        <w:i w:val="0"/>
        <w:sz w:val="21"/>
      </w:rPr>
    </w:lvl>
    <w:lvl w:ilvl="1" w:tentative="1">
      <w:start w:val="1"/>
      <w:numFmt w:val="decimal"/>
      <w:lvlText w:val="%2)"/>
      <w:lvlJc w:val="left"/>
      <w:pPr>
        <w:tabs>
          <w:tab w:val="left" w:pos="840"/>
        </w:tabs>
        <w:ind w:left="839" w:hanging="419"/>
      </w:pPr>
      <w:rPr>
        <w:rFonts w:ascii="宋体" w:eastAsia="宋体" w:cs="Times New Roman" w:hint="eastAsia"/>
        <w:b w:val="0"/>
        <w:i w:val="0"/>
        <w:sz w:val="21"/>
      </w:rPr>
    </w:lvl>
    <w:lvl w:ilvl="2" w:tentative="1">
      <w:start w:val="1"/>
      <w:numFmt w:val="lowerRoman"/>
      <w:lvlText w:val="%3."/>
      <w:lvlJc w:val="right"/>
      <w:pPr>
        <w:tabs>
          <w:tab w:val="left" w:pos="1260"/>
        </w:tabs>
        <w:ind w:left="1259" w:hanging="419"/>
      </w:pPr>
      <w:rPr>
        <w:rFonts w:cs="Times New Roman" w:hint="eastAsia"/>
      </w:rPr>
    </w:lvl>
    <w:lvl w:ilvl="3" w:tentative="1">
      <w:start w:val="1"/>
      <w:numFmt w:val="decimal"/>
      <w:lvlText w:val="%4."/>
      <w:lvlJc w:val="left"/>
      <w:pPr>
        <w:tabs>
          <w:tab w:val="left" w:pos="1680"/>
        </w:tabs>
        <w:ind w:left="1679" w:hanging="419"/>
      </w:pPr>
      <w:rPr>
        <w:rFonts w:cs="Times New Roman" w:hint="eastAsia"/>
      </w:rPr>
    </w:lvl>
    <w:lvl w:ilvl="4" w:tentative="1">
      <w:start w:val="1"/>
      <w:numFmt w:val="lowerLetter"/>
      <w:lvlText w:val="%5)"/>
      <w:lvlJc w:val="left"/>
      <w:pPr>
        <w:tabs>
          <w:tab w:val="left" w:pos="2100"/>
        </w:tabs>
        <w:ind w:left="2099" w:hanging="419"/>
      </w:pPr>
      <w:rPr>
        <w:rFonts w:cs="Times New Roman" w:hint="eastAsia"/>
      </w:rPr>
    </w:lvl>
    <w:lvl w:ilvl="5" w:tentative="1">
      <w:start w:val="1"/>
      <w:numFmt w:val="lowerRoman"/>
      <w:lvlText w:val="%6."/>
      <w:lvlJc w:val="right"/>
      <w:pPr>
        <w:tabs>
          <w:tab w:val="left" w:pos="2520"/>
        </w:tabs>
        <w:ind w:left="2519" w:hanging="419"/>
      </w:pPr>
      <w:rPr>
        <w:rFonts w:cs="Times New Roman" w:hint="eastAsia"/>
      </w:rPr>
    </w:lvl>
    <w:lvl w:ilvl="6" w:tentative="1">
      <w:start w:val="1"/>
      <w:numFmt w:val="decimal"/>
      <w:lvlText w:val="%7."/>
      <w:lvlJc w:val="left"/>
      <w:pPr>
        <w:tabs>
          <w:tab w:val="left" w:pos="2940"/>
        </w:tabs>
        <w:ind w:left="2939" w:hanging="419"/>
      </w:pPr>
      <w:rPr>
        <w:rFonts w:cs="Times New Roman" w:hint="eastAsia"/>
      </w:rPr>
    </w:lvl>
    <w:lvl w:ilvl="7" w:tentative="1">
      <w:start w:val="1"/>
      <w:numFmt w:val="lowerLetter"/>
      <w:lvlText w:val="%8)"/>
      <w:lvlJc w:val="left"/>
      <w:pPr>
        <w:tabs>
          <w:tab w:val="left" w:pos="3360"/>
        </w:tabs>
        <w:ind w:left="3359" w:hanging="419"/>
      </w:pPr>
      <w:rPr>
        <w:rFonts w:cs="Times New Roman" w:hint="eastAsia"/>
      </w:rPr>
    </w:lvl>
    <w:lvl w:ilvl="8" w:tentative="1">
      <w:start w:val="1"/>
      <w:numFmt w:val="lowerRoman"/>
      <w:lvlText w:val="%9."/>
      <w:lvlJc w:val="right"/>
      <w:pPr>
        <w:tabs>
          <w:tab w:val="left" w:pos="3780"/>
        </w:tabs>
        <w:ind w:left="3779" w:hanging="419"/>
      </w:pPr>
      <w:rPr>
        <w:rFonts w:cs="Times New Roman" w:hint="eastAsia"/>
      </w:rPr>
    </w:lvl>
  </w:abstractNum>
  <w:abstractNum w:abstractNumId="19">
    <w:nsid w:val="6EB157C5"/>
    <w:multiLevelType w:val="hybridMultilevel"/>
    <w:tmpl w:val="E54AC6BC"/>
    <w:lvl w:ilvl="0" w:tplc="9DDC7938">
      <w:start w:val="1"/>
      <w:numFmt w:val="japaneseCounting"/>
      <w:lvlText w:val="（%1）"/>
      <w:lvlJc w:val="left"/>
      <w:pPr>
        <w:ind w:left="1080" w:hanging="1080"/>
      </w:pPr>
      <w:rPr>
        <w:rFonts w:hint="default"/>
        <w:color w:val="auto"/>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0">
    <w:nsid w:val="7460659C"/>
    <w:multiLevelType w:val="multilevel"/>
    <w:tmpl w:val="9EDCFC0C"/>
    <w:lvl w:ilvl="0">
      <w:start w:val="6"/>
      <w:numFmt w:val="decimal"/>
      <w:lvlText w:val="%1"/>
      <w:lvlJc w:val="left"/>
      <w:pPr>
        <w:ind w:left="525" w:hanging="525"/>
      </w:pPr>
      <w:rPr>
        <w:rFonts w:hint="default"/>
      </w:rPr>
    </w:lvl>
    <w:lvl w:ilvl="1">
      <w:start w:val="4"/>
      <w:numFmt w:val="decimal"/>
      <w:lvlText w:val="%1.%2"/>
      <w:lvlJc w:val="left"/>
      <w:pPr>
        <w:ind w:left="735" w:hanging="525"/>
      </w:pPr>
      <w:rPr>
        <w:rFonts w:hint="default"/>
      </w:rPr>
    </w:lvl>
    <w:lvl w:ilvl="2">
      <w:start w:val="3"/>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21">
    <w:nsid w:val="7F221509"/>
    <w:multiLevelType w:val="multilevel"/>
    <w:tmpl w:val="7F221509"/>
    <w:lvl w:ilvl="0" w:tentative="1">
      <w:start w:val="3"/>
      <w:numFmt w:val="decimal"/>
      <w:lvlText w:val="%1"/>
      <w:lvlJc w:val="left"/>
      <w:pPr>
        <w:tabs>
          <w:tab w:val="left" w:pos="360"/>
        </w:tabs>
        <w:ind w:left="360" w:hanging="360"/>
      </w:pPr>
      <w:rPr>
        <w:rFonts w:ascii="黑体" w:eastAsia="宋体" w:hAnsi="宋体" w:cs="Times New Roman" w:hint="default"/>
      </w:rPr>
    </w:lvl>
    <w:lvl w:ilvl="1" w:tentative="1">
      <w:start w:val="3"/>
      <w:numFmt w:val="decimal"/>
      <w:isLgl/>
      <w:lvlText w:val="%1.%2"/>
      <w:lvlJc w:val="left"/>
      <w:pPr>
        <w:tabs>
          <w:tab w:val="left" w:pos="585"/>
        </w:tabs>
        <w:ind w:left="585" w:hanging="585"/>
      </w:pPr>
      <w:rPr>
        <w:rFonts w:cs="Times New Roman" w:hint="default"/>
      </w:rPr>
    </w:lvl>
    <w:lvl w:ilvl="2" w:tentative="1">
      <w:start w:val="6"/>
      <w:numFmt w:val="decimal"/>
      <w:isLgl/>
      <w:lvlText w:val="%1.%2.%3"/>
      <w:lvlJc w:val="left"/>
      <w:pPr>
        <w:tabs>
          <w:tab w:val="left" w:pos="720"/>
        </w:tabs>
        <w:ind w:left="720" w:hanging="720"/>
      </w:pPr>
      <w:rPr>
        <w:rFonts w:cs="Times New Roman" w:hint="default"/>
      </w:rPr>
    </w:lvl>
    <w:lvl w:ilvl="3" w:tentative="1">
      <w:start w:val="2"/>
      <w:numFmt w:val="decimal"/>
      <w:isLgl/>
      <w:lvlText w:val="%1.%2.%3.%4"/>
      <w:lvlJc w:val="left"/>
      <w:pPr>
        <w:tabs>
          <w:tab w:val="left" w:pos="720"/>
        </w:tabs>
        <w:ind w:left="720" w:hanging="720"/>
      </w:pPr>
      <w:rPr>
        <w:rFonts w:cs="Times New Roman" w:hint="default"/>
      </w:rPr>
    </w:lvl>
    <w:lvl w:ilvl="4" w:tentative="1">
      <w:start w:val="1"/>
      <w:numFmt w:val="decimal"/>
      <w:isLgl/>
      <w:lvlText w:val="%1.%2.%3.%4.%5"/>
      <w:lvlJc w:val="left"/>
      <w:pPr>
        <w:tabs>
          <w:tab w:val="left" w:pos="1080"/>
        </w:tabs>
        <w:ind w:left="1080" w:hanging="1080"/>
      </w:pPr>
      <w:rPr>
        <w:rFonts w:cs="Times New Roman" w:hint="default"/>
      </w:rPr>
    </w:lvl>
    <w:lvl w:ilvl="5" w:tentative="1">
      <w:start w:val="1"/>
      <w:numFmt w:val="decimal"/>
      <w:isLgl/>
      <w:lvlText w:val="%1.%2.%3.%4.%5.%6"/>
      <w:lvlJc w:val="left"/>
      <w:pPr>
        <w:tabs>
          <w:tab w:val="left" w:pos="1080"/>
        </w:tabs>
        <w:ind w:left="1080" w:hanging="1080"/>
      </w:pPr>
      <w:rPr>
        <w:rFonts w:cs="Times New Roman" w:hint="default"/>
      </w:rPr>
    </w:lvl>
    <w:lvl w:ilvl="6" w:tentative="1">
      <w:start w:val="1"/>
      <w:numFmt w:val="decimal"/>
      <w:isLgl/>
      <w:lvlText w:val="%1.%2.%3.%4.%5.%6.%7"/>
      <w:lvlJc w:val="left"/>
      <w:pPr>
        <w:tabs>
          <w:tab w:val="left" w:pos="1080"/>
        </w:tabs>
        <w:ind w:left="1080" w:hanging="1080"/>
      </w:pPr>
      <w:rPr>
        <w:rFonts w:cs="Times New Roman" w:hint="default"/>
      </w:rPr>
    </w:lvl>
    <w:lvl w:ilvl="7" w:tentative="1">
      <w:start w:val="1"/>
      <w:numFmt w:val="decimal"/>
      <w:isLgl/>
      <w:lvlText w:val="%1.%2.%3.%4.%5.%6.%7.%8"/>
      <w:lvlJc w:val="left"/>
      <w:pPr>
        <w:tabs>
          <w:tab w:val="left" w:pos="1440"/>
        </w:tabs>
        <w:ind w:left="1440" w:hanging="1440"/>
      </w:pPr>
      <w:rPr>
        <w:rFonts w:cs="Times New Roman" w:hint="default"/>
      </w:rPr>
    </w:lvl>
    <w:lvl w:ilvl="8" w:tentative="1">
      <w:start w:val="1"/>
      <w:numFmt w:val="decimal"/>
      <w:isLgl/>
      <w:lvlText w:val="%1.%2.%3.%4.%5.%6.%7.%8.%9"/>
      <w:lvlJc w:val="left"/>
      <w:pPr>
        <w:tabs>
          <w:tab w:val="left" w:pos="1440"/>
        </w:tabs>
        <w:ind w:left="1440" w:hanging="1440"/>
      </w:pPr>
      <w:rPr>
        <w:rFonts w:cs="Times New Roman" w:hint="default"/>
      </w:rPr>
    </w:lvl>
  </w:abstractNum>
  <w:num w:numId="1">
    <w:abstractNumId w:val="6"/>
  </w:num>
  <w:num w:numId="2">
    <w:abstractNumId w:val="12"/>
  </w:num>
  <w:num w:numId="3">
    <w:abstractNumId w:val="6"/>
  </w:num>
  <w:num w:numId="4">
    <w:abstractNumId w:val="14"/>
  </w:num>
  <w:num w:numId="5">
    <w:abstractNumId w:val="10"/>
  </w:num>
  <w:num w:numId="6">
    <w:abstractNumId w:val="5"/>
  </w:num>
  <w:num w:numId="7">
    <w:abstractNumId w:val="0"/>
  </w:num>
  <w:num w:numId="8">
    <w:abstractNumId w:val="16"/>
  </w:num>
  <w:num w:numId="9">
    <w:abstractNumId w:val="19"/>
  </w:num>
  <w:num w:numId="10">
    <w:abstractNumId w:val="3"/>
  </w:num>
  <w:num w:numId="11">
    <w:abstractNumId w:val="9"/>
  </w:num>
  <w:num w:numId="12">
    <w:abstractNumId w:val="15"/>
  </w:num>
  <w:num w:numId="13">
    <w:abstractNumId w:val="2"/>
  </w:num>
  <w:num w:numId="14">
    <w:abstractNumId w:val="1"/>
  </w:num>
  <w:num w:numId="15">
    <w:abstractNumId w:val="17"/>
  </w:num>
  <w:num w:numId="16">
    <w:abstractNumId w:val="18"/>
  </w:num>
  <w:num w:numId="17">
    <w:abstractNumId w:val="21"/>
  </w:num>
  <w:num w:numId="18">
    <w:abstractNumId w:val="8"/>
  </w:num>
  <w:num w:numId="19">
    <w:abstractNumId w:val="13"/>
  </w:num>
  <w:num w:numId="20">
    <w:abstractNumId w:val="7"/>
  </w:num>
  <w:num w:numId="21">
    <w:abstractNumId w:val="11"/>
  </w:num>
  <w:num w:numId="22">
    <w:abstractNumId w:val="4"/>
  </w:num>
  <w:num w:numId="23">
    <w:abstractNumId w:val="20"/>
  </w:num>
  <w:num w:numId="24">
    <w:abstractNumId w:val="12"/>
  </w:num>
  <w:num w:numId="25">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F4A81"/>
    <w:rsid w:val="000016C5"/>
    <w:rsid w:val="00007EA4"/>
    <w:rsid w:val="000101FE"/>
    <w:rsid w:val="00013B62"/>
    <w:rsid w:val="00014C5D"/>
    <w:rsid w:val="000164A2"/>
    <w:rsid w:val="00017095"/>
    <w:rsid w:val="00021779"/>
    <w:rsid w:val="00024147"/>
    <w:rsid w:val="000278AC"/>
    <w:rsid w:val="0003472D"/>
    <w:rsid w:val="000355FC"/>
    <w:rsid w:val="000406C7"/>
    <w:rsid w:val="00040D00"/>
    <w:rsid w:val="00042663"/>
    <w:rsid w:val="00045CF0"/>
    <w:rsid w:val="000461FA"/>
    <w:rsid w:val="00052CC5"/>
    <w:rsid w:val="00062A39"/>
    <w:rsid w:val="00064148"/>
    <w:rsid w:val="000736C8"/>
    <w:rsid w:val="000757D3"/>
    <w:rsid w:val="00083F3D"/>
    <w:rsid w:val="00091AC1"/>
    <w:rsid w:val="00091B41"/>
    <w:rsid w:val="000A09B6"/>
    <w:rsid w:val="000A3919"/>
    <w:rsid w:val="000A5406"/>
    <w:rsid w:val="000A5E5B"/>
    <w:rsid w:val="000A7C5C"/>
    <w:rsid w:val="000B1F82"/>
    <w:rsid w:val="000B54BB"/>
    <w:rsid w:val="000B5B7D"/>
    <w:rsid w:val="000C1A95"/>
    <w:rsid w:val="000C1CBE"/>
    <w:rsid w:val="000D451F"/>
    <w:rsid w:val="000D6235"/>
    <w:rsid w:val="000D651C"/>
    <w:rsid w:val="000E2892"/>
    <w:rsid w:val="000E4EDE"/>
    <w:rsid w:val="000E7D5B"/>
    <w:rsid w:val="000F04ED"/>
    <w:rsid w:val="000F62F4"/>
    <w:rsid w:val="000F74D9"/>
    <w:rsid w:val="001013F2"/>
    <w:rsid w:val="001022A9"/>
    <w:rsid w:val="001033AC"/>
    <w:rsid w:val="001033ED"/>
    <w:rsid w:val="001038F0"/>
    <w:rsid w:val="001067EE"/>
    <w:rsid w:val="00111EDD"/>
    <w:rsid w:val="001202D1"/>
    <w:rsid w:val="0012192E"/>
    <w:rsid w:val="00131A63"/>
    <w:rsid w:val="00134DB5"/>
    <w:rsid w:val="00140968"/>
    <w:rsid w:val="00141DE4"/>
    <w:rsid w:val="0014236B"/>
    <w:rsid w:val="00142A45"/>
    <w:rsid w:val="00146487"/>
    <w:rsid w:val="00146ECB"/>
    <w:rsid w:val="001513BA"/>
    <w:rsid w:val="00171C57"/>
    <w:rsid w:val="00177167"/>
    <w:rsid w:val="001812BC"/>
    <w:rsid w:val="0018240F"/>
    <w:rsid w:val="00185FAA"/>
    <w:rsid w:val="00196661"/>
    <w:rsid w:val="001A0FAB"/>
    <w:rsid w:val="001A5ACE"/>
    <w:rsid w:val="001B2945"/>
    <w:rsid w:val="001B3A6A"/>
    <w:rsid w:val="001C1BBF"/>
    <w:rsid w:val="001C2571"/>
    <w:rsid w:val="001C34AB"/>
    <w:rsid w:val="001C50FA"/>
    <w:rsid w:val="001C557F"/>
    <w:rsid w:val="001C6F77"/>
    <w:rsid w:val="001D6ADC"/>
    <w:rsid w:val="001E1AB4"/>
    <w:rsid w:val="001E3A0B"/>
    <w:rsid w:val="001E43C5"/>
    <w:rsid w:val="001E7BC4"/>
    <w:rsid w:val="001F273F"/>
    <w:rsid w:val="001F50BF"/>
    <w:rsid w:val="00200B08"/>
    <w:rsid w:val="00200B9B"/>
    <w:rsid w:val="00202E0C"/>
    <w:rsid w:val="00203940"/>
    <w:rsid w:val="00206063"/>
    <w:rsid w:val="00215420"/>
    <w:rsid w:val="00216954"/>
    <w:rsid w:val="00223CC6"/>
    <w:rsid w:val="00224ADB"/>
    <w:rsid w:val="00225F5F"/>
    <w:rsid w:val="00234998"/>
    <w:rsid w:val="00242078"/>
    <w:rsid w:val="00242EC6"/>
    <w:rsid w:val="00243649"/>
    <w:rsid w:val="00245379"/>
    <w:rsid w:val="002505BB"/>
    <w:rsid w:val="00250CE0"/>
    <w:rsid w:val="002516A8"/>
    <w:rsid w:val="00255704"/>
    <w:rsid w:val="00256F30"/>
    <w:rsid w:val="002642C2"/>
    <w:rsid w:val="00265152"/>
    <w:rsid w:val="0027421A"/>
    <w:rsid w:val="00277027"/>
    <w:rsid w:val="00280101"/>
    <w:rsid w:val="00281352"/>
    <w:rsid w:val="002840A7"/>
    <w:rsid w:val="00290C0C"/>
    <w:rsid w:val="0029305F"/>
    <w:rsid w:val="00296E43"/>
    <w:rsid w:val="002A31E3"/>
    <w:rsid w:val="002A482C"/>
    <w:rsid w:val="002A61C2"/>
    <w:rsid w:val="002B1A76"/>
    <w:rsid w:val="002B4C35"/>
    <w:rsid w:val="002C066D"/>
    <w:rsid w:val="002D0FBF"/>
    <w:rsid w:val="002E7C55"/>
    <w:rsid w:val="002F4BD0"/>
    <w:rsid w:val="002F7C5D"/>
    <w:rsid w:val="00306B23"/>
    <w:rsid w:val="003129F3"/>
    <w:rsid w:val="0031343A"/>
    <w:rsid w:val="003141D8"/>
    <w:rsid w:val="0032219A"/>
    <w:rsid w:val="0033197C"/>
    <w:rsid w:val="003346EB"/>
    <w:rsid w:val="003352C2"/>
    <w:rsid w:val="003361BD"/>
    <w:rsid w:val="00336404"/>
    <w:rsid w:val="00336DB6"/>
    <w:rsid w:val="0034280E"/>
    <w:rsid w:val="0034320F"/>
    <w:rsid w:val="00351843"/>
    <w:rsid w:val="003550E0"/>
    <w:rsid w:val="00355F07"/>
    <w:rsid w:val="00360108"/>
    <w:rsid w:val="0036244B"/>
    <w:rsid w:val="00365068"/>
    <w:rsid w:val="00366840"/>
    <w:rsid w:val="003671CF"/>
    <w:rsid w:val="0036767A"/>
    <w:rsid w:val="003777C3"/>
    <w:rsid w:val="003818D4"/>
    <w:rsid w:val="0038568D"/>
    <w:rsid w:val="00386BE2"/>
    <w:rsid w:val="00393A0A"/>
    <w:rsid w:val="00394CE2"/>
    <w:rsid w:val="00395FC9"/>
    <w:rsid w:val="00397467"/>
    <w:rsid w:val="003A0EB6"/>
    <w:rsid w:val="003A4077"/>
    <w:rsid w:val="003A7885"/>
    <w:rsid w:val="003B2602"/>
    <w:rsid w:val="003C4230"/>
    <w:rsid w:val="003C6DD3"/>
    <w:rsid w:val="003C76ED"/>
    <w:rsid w:val="003C78FD"/>
    <w:rsid w:val="003D209C"/>
    <w:rsid w:val="003D615F"/>
    <w:rsid w:val="003D7A19"/>
    <w:rsid w:val="003E2C43"/>
    <w:rsid w:val="003E3BC0"/>
    <w:rsid w:val="003E4288"/>
    <w:rsid w:val="003E67AD"/>
    <w:rsid w:val="003E6CF3"/>
    <w:rsid w:val="003F48DA"/>
    <w:rsid w:val="003F4B39"/>
    <w:rsid w:val="003F4FC9"/>
    <w:rsid w:val="003F579E"/>
    <w:rsid w:val="003F7780"/>
    <w:rsid w:val="00403F41"/>
    <w:rsid w:val="0040619A"/>
    <w:rsid w:val="00416E2D"/>
    <w:rsid w:val="00417CE5"/>
    <w:rsid w:val="00422F32"/>
    <w:rsid w:val="00423120"/>
    <w:rsid w:val="00425119"/>
    <w:rsid w:val="00431A8A"/>
    <w:rsid w:val="00433ACF"/>
    <w:rsid w:val="00433CF3"/>
    <w:rsid w:val="00436F61"/>
    <w:rsid w:val="00436F96"/>
    <w:rsid w:val="004449F1"/>
    <w:rsid w:val="00445619"/>
    <w:rsid w:val="00451857"/>
    <w:rsid w:val="00452901"/>
    <w:rsid w:val="00464698"/>
    <w:rsid w:val="00465D3F"/>
    <w:rsid w:val="00467C63"/>
    <w:rsid w:val="00471FA2"/>
    <w:rsid w:val="00473619"/>
    <w:rsid w:val="00474000"/>
    <w:rsid w:val="00475BCE"/>
    <w:rsid w:val="00480338"/>
    <w:rsid w:val="00486F3B"/>
    <w:rsid w:val="004911DB"/>
    <w:rsid w:val="004923B4"/>
    <w:rsid w:val="00492916"/>
    <w:rsid w:val="004A138E"/>
    <w:rsid w:val="004B21BB"/>
    <w:rsid w:val="004C1158"/>
    <w:rsid w:val="004C1A2C"/>
    <w:rsid w:val="004D1FA0"/>
    <w:rsid w:val="004D3F1C"/>
    <w:rsid w:val="004D6614"/>
    <w:rsid w:val="004E0A72"/>
    <w:rsid w:val="004E13C3"/>
    <w:rsid w:val="004E39D1"/>
    <w:rsid w:val="004E3FD4"/>
    <w:rsid w:val="004F0CC3"/>
    <w:rsid w:val="004F1139"/>
    <w:rsid w:val="004F11EC"/>
    <w:rsid w:val="004F1CD3"/>
    <w:rsid w:val="004F2947"/>
    <w:rsid w:val="004F4172"/>
    <w:rsid w:val="005007C6"/>
    <w:rsid w:val="00500CC5"/>
    <w:rsid w:val="00500E34"/>
    <w:rsid w:val="00503A47"/>
    <w:rsid w:val="00505FBC"/>
    <w:rsid w:val="005103E4"/>
    <w:rsid w:val="00510F31"/>
    <w:rsid w:val="00511661"/>
    <w:rsid w:val="0051249E"/>
    <w:rsid w:val="0052002C"/>
    <w:rsid w:val="0052103E"/>
    <w:rsid w:val="005244D7"/>
    <w:rsid w:val="00531012"/>
    <w:rsid w:val="005323B9"/>
    <w:rsid w:val="005334BE"/>
    <w:rsid w:val="0053785A"/>
    <w:rsid w:val="00537A21"/>
    <w:rsid w:val="00540885"/>
    <w:rsid w:val="00541013"/>
    <w:rsid w:val="00545693"/>
    <w:rsid w:val="00550036"/>
    <w:rsid w:val="00551CC9"/>
    <w:rsid w:val="00554A09"/>
    <w:rsid w:val="00554F95"/>
    <w:rsid w:val="005572F8"/>
    <w:rsid w:val="0056472D"/>
    <w:rsid w:val="00564AA4"/>
    <w:rsid w:val="00566B3F"/>
    <w:rsid w:val="00567549"/>
    <w:rsid w:val="00571B99"/>
    <w:rsid w:val="00571BBE"/>
    <w:rsid w:val="005733E9"/>
    <w:rsid w:val="00577F4D"/>
    <w:rsid w:val="00580223"/>
    <w:rsid w:val="00582BCB"/>
    <w:rsid w:val="00593966"/>
    <w:rsid w:val="00594FE3"/>
    <w:rsid w:val="00595CB1"/>
    <w:rsid w:val="00595FC3"/>
    <w:rsid w:val="005A13C5"/>
    <w:rsid w:val="005A77C2"/>
    <w:rsid w:val="005B6A9C"/>
    <w:rsid w:val="005B6DEF"/>
    <w:rsid w:val="005C6550"/>
    <w:rsid w:val="005D0625"/>
    <w:rsid w:val="005D2BBF"/>
    <w:rsid w:val="005D4CAA"/>
    <w:rsid w:val="005E09CA"/>
    <w:rsid w:val="005E2EF0"/>
    <w:rsid w:val="005E38AB"/>
    <w:rsid w:val="005E6DC0"/>
    <w:rsid w:val="005E7910"/>
    <w:rsid w:val="005F038F"/>
    <w:rsid w:val="005F3BF1"/>
    <w:rsid w:val="005F533B"/>
    <w:rsid w:val="005F626C"/>
    <w:rsid w:val="00613F59"/>
    <w:rsid w:val="0061400E"/>
    <w:rsid w:val="00616AB5"/>
    <w:rsid w:val="00620B51"/>
    <w:rsid w:val="0062137E"/>
    <w:rsid w:val="0062262A"/>
    <w:rsid w:val="006251B5"/>
    <w:rsid w:val="00627C61"/>
    <w:rsid w:val="00627E13"/>
    <w:rsid w:val="00631001"/>
    <w:rsid w:val="00642E14"/>
    <w:rsid w:val="00643F7D"/>
    <w:rsid w:val="00644268"/>
    <w:rsid w:val="006471EC"/>
    <w:rsid w:val="00651859"/>
    <w:rsid w:val="00652BA4"/>
    <w:rsid w:val="0065532D"/>
    <w:rsid w:val="00655DCC"/>
    <w:rsid w:val="006564F6"/>
    <w:rsid w:val="00656D85"/>
    <w:rsid w:val="006629FA"/>
    <w:rsid w:val="0067377B"/>
    <w:rsid w:val="006749C8"/>
    <w:rsid w:val="00680E9C"/>
    <w:rsid w:val="006820BF"/>
    <w:rsid w:val="006860D7"/>
    <w:rsid w:val="006917B8"/>
    <w:rsid w:val="00691ED0"/>
    <w:rsid w:val="006A1CCF"/>
    <w:rsid w:val="006A38F7"/>
    <w:rsid w:val="006B7FB0"/>
    <w:rsid w:val="006C6DD8"/>
    <w:rsid w:val="006C7301"/>
    <w:rsid w:val="006D125C"/>
    <w:rsid w:val="006D391B"/>
    <w:rsid w:val="006D4C7B"/>
    <w:rsid w:val="006D6540"/>
    <w:rsid w:val="006D7D7B"/>
    <w:rsid w:val="006E3778"/>
    <w:rsid w:val="006E3C80"/>
    <w:rsid w:val="006E45F8"/>
    <w:rsid w:val="006E6E8C"/>
    <w:rsid w:val="006F1480"/>
    <w:rsid w:val="006F2C54"/>
    <w:rsid w:val="006F6052"/>
    <w:rsid w:val="006F6DF3"/>
    <w:rsid w:val="006F7BC2"/>
    <w:rsid w:val="0070587B"/>
    <w:rsid w:val="00705F1E"/>
    <w:rsid w:val="00706B55"/>
    <w:rsid w:val="00710921"/>
    <w:rsid w:val="00710C06"/>
    <w:rsid w:val="00711C7B"/>
    <w:rsid w:val="00712932"/>
    <w:rsid w:val="007130F1"/>
    <w:rsid w:val="00713BE4"/>
    <w:rsid w:val="007148AE"/>
    <w:rsid w:val="007161FE"/>
    <w:rsid w:val="00716BD3"/>
    <w:rsid w:val="0071762F"/>
    <w:rsid w:val="00727593"/>
    <w:rsid w:val="00731CA8"/>
    <w:rsid w:val="00740810"/>
    <w:rsid w:val="007421CC"/>
    <w:rsid w:val="007428F2"/>
    <w:rsid w:val="00744875"/>
    <w:rsid w:val="00750E97"/>
    <w:rsid w:val="00754715"/>
    <w:rsid w:val="00762582"/>
    <w:rsid w:val="00765AAE"/>
    <w:rsid w:val="00773A1B"/>
    <w:rsid w:val="00773C7C"/>
    <w:rsid w:val="00774007"/>
    <w:rsid w:val="00774503"/>
    <w:rsid w:val="00780C41"/>
    <w:rsid w:val="00781519"/>
    <w:rsid w:val="00782509"/>
    <w:rsid w:val="007826ED"/>
    <w:rsid w:val="007871D2"/>
    <w:rsid w:val="00790D30"/>
    <w:rsid w:val="00794691"/>
    <w:rsid w:val="00795F9C"/>
    <w:rsid w:val="00796A54"/>
    <w:rsid w:val="007A106E"/>
    <w:rsid w:val="007A3367"/>
    <w:rsid w:val="007A51BC"/>
    <w:rsid w:val="007A5D79"/>
    <w:rsid w:val="007C06BB"/>
    <w:rsid w:val="007C3809"/>
    <w:rsid w:val="007D06D5"/>
    <w:rsid w:val="007D4D45"/>
    <w:rsid w:val="007D5E3F"/>
    <w:rsid w:val="007E1051"/>
    <w:rsid w:val="007F5037"/>
    <w:rsid w:val="007F68B6"/>
    <w:rsid w:val="0080305E"/>
    <w:rsid w:val="00803909"/>
    <w:rsid w:val="00803F84"/>
    <w:rsid w:val="008075D9"/>
    <w:rsid w:val="008124E0"/>
    <w:rsid w:val="00814844"/>
    <w:rsid w:val="00815BE3"/>
    <w:rsid w:val="00820D60"/>
    <w:rsid w:val="00826DCB"/>
    <w:rsid w:val="008271D6"/>
    <w:rsid w:val="008302D1"/>
    <w:rsid w:val="00831955"/>
    <w:rsid w:val="00833525"/>
    <w:rsid w:val="00833D83"/>
    <w:rsid w:val="00834240"/>
    <w:rsid w:val="00835CBA"/>
    <w:rsid w:val="00845E03"/>
    <w:rsid w:val="00852645"/>
    <w:rsid w:val="00855170"/>
    <w:rsid w:val="008578CA"/>
    <w:rsid w:val="00864CE0"/>
    <w:rsid w:val="0086528D"/>
    <w:rsid w:val="00873DB5"/>
    <w:rsid w:val="00875BB5"/>
    <w:rsid w:val="00877A10"/>
    <w:rsid w:val="00877AC3"/>
    <w:rsid w:val="00884545"/>
    <w:rsid w:val="00884F81"/>
    <w:rsid w:val="008858F2"/>
    <w:rsid w:val="00886EAC"/>
    <w:rsid w:val="00895C62"/>
    <w:rsid w:val="008A13DC"/>
    <w:rsid w:val="008B05E4"/>
    <w:rsid w:val="008B41BE"/>
    <w:rsid w:val="008B4B11"/>
    <w:rsid w:val="008B656D"/>
    <w:rsid w:val="008C2437"/>
    <w:rsid w:val="008C551D"/>
    <w:rsid w:val="008C5EDD"/>
    <w:rsid w:val="008D105F"/>
    <w:rsid w:val="008D1743"/>
    <w:rsid w:val="008D26B9"/>
    <w:rsid w:val="008E03AF"/>
    <w:rsid w:val="008E263D"/>
    <w:rsid w:val="008E32F1"/>
    <w:rsid w:val="008F4756"/>
    <w:rsid w:val="008F5833"/>
    <w:rsid w:val="008F71C1"/>
    <w:rsid w:val="008F7BF2"/>
    <w:rsid w:val="00906F4D"/>
    <w:rsid w:val="00911DF3"/>
    <w:rsid w:val="009163F0"/>
    <w:rsid w:val="00916750"/>
    <w:rsid w:val="009169E9"/>
    <w:rsid w:val="0092123D"/>
    <w:rsid w:val="00923FE2"/>
    <w:rsid w:val="009240EF"/>
    <w:rsid w:val="00924219"/>
    <w:rsid w:val="009304B7"/>
    <w:rsid w:val="00931852"/>
    <w:rsid w:val="009333C1"/>
    <w:rsid w:val="00936565"/>
    <w:rsid w:val="0093659B"/>
    <w:rsid w:val="00940DF1"/>
    <w:rsid w:val="00944B03"/>
    <w:rsid w:val="00945A62"/>
    <w:rsid w:val="00947033"/>
    <w:rsid w:val="009568F8"/>
    <w:rsid w:val="00960981"/>
    <w:rsid w:val="00961C38"/>
    <w:rsid w:val="00963FA2"/>
    <w:rsid w:val="009646A1"/>
    <w:rsid w:val="0096551D"/>
    <w:rsid w:val="009673BF"/>
    <w:rsid w:val="00967A92"/>
    <w:rsid w:val="00970F41"/>
    <w:rsid w:val="00971B26"/>
    <w:rsid w:val="00974B69"/>
    <w:rsid w:val="00975C6C"/>
    <w:rsid w:val="0097755C"/>
    <w:rsid w:val="00977F7F"/>
    <w:rsid w:val="009902B8"/>
    <w:rsid w:val="0099348C"/>
    <w:rsid w:val="00995A42"/>
    <w:rsid w:val="0099790C"/>
    <w:rsid w:val="009A0341"/>
    <w:rsid w:val="009A0C9F"/>
    <w:rsid w:val="009A1F91"/>
    <w:rsid w:val="009A48EE"/>
    <w:rsid w:val="009B0CB5"/>
    <w:rsid w:val="009B6681"/>
    <w:rsid w:val="009C19A4"/>
    <w:rsid w:val="009C2E1A"/>
    <w:rsid w:val="009D3AFB"/>
    <w:rsid w:val="009D3EC7"/>
    <w:rsid w:val="009D4ED9"/>
    <w:rsid w:val="009E0DC4"/>
    <w:rsid w:val="009E1E61"/>
    <w:rsid w:val="009E359D"/>
    <w:rsid w:val="009F002B"/>
    <w:rsid w:val="009F36AC"/>
    <w:rsid w:val="009F4D6F"/>
    <w:rsid w:val="009F51FA"/>
    <w:rsid w:val="00A03325"/>
    <w:rsid w:val="00A07601"/>
    <w:rsid w:val="00A13719"/>
    <w:rsid w:val="00A17204"/>
    <w:rsid w:val="00A264D1"/>
    <w:rsid w:val="00A26540"/>
    <w:rsid w:val="00A37BCF"/>
    <w:rsid w:val="00A42CFE"/>
    <w:rsid w:val="00A435E0"/>
    <w:rsid w:val="00A4378E"/>
    <w:rsid w:val="00A46D37"/>
    <w:rsid w:val="00A47389"/>
    <w:rsid w:val="00A47ADD"/>
    <w:rsid w:val="00A510D5"/>
    <w:rsid w:val="00A55426"/>
    <w:rsid w:val="00A643C1"/>
    <w:rsid w:val="00A64863"/>
    <w:rsid w:val="00A70267"/>
    <w:rsid w:val="00A7051D"/>
    <w:rsid w:val="00A70ABD"/>
    <w:rsid w:val="00A711CA"/>
    <w:rsid w:val="00A75A2D"/>
    <w:rsid w:val="00A76C53"/>
    <w:rsid w:val="00A80783"/>
    <w:rsid w:val="00A810FF"/>
    <w:rsid w:val="00A81ECC"/>
    <w:rsid w:val="00A84433"/>
    <w:rsid w:val="00A845B9"/>
    <w:rsid w:val="00A94ED9"/>
    <w:rsid w:val="00A96D43"/>
    <w:rsid w:val="00AA0003"/>
    <w:rsid w:val="00AA0C26"/>
    <w:rsid w:val="00AA35BF"/>
    <w:rsid w:val="00AA4370"/>
    <w:rsid w:val="00AA4B39"/>
    <w:rsid w:val="00AA4E38"/>
    <w:rsid w:val="00AB13EF"/>
    <w:rsid w:val="00AB31AE"/>
    <w:rsid w:val="00AB3A23"/>
    <w:rsid w:val="00AB3DB0"/>
    <w:rsid w:val="00AB4479"/>
    <w:rsid w:val="00AB6A50"/>
    <w:rsid w:val="00AB7485"/>
    <w:rsid w:val="00AC05E7"/>
    <w:rsid w:val="00AC392E"/>
    <w:rsid w:val="00AC4C37"/>
    <w:rsid w:val="00AC4CEC"/>
    <w:rsid w:val="00AC6998"/>
    <w:rsid w:val="00AC7B11"/>
    <w:rsid w:val="00AD265F"/>
    <w:rsid w:val="00AD2B20"/>
    <w:rsid w:val="00AD2C43"/>
    <w:rsid w:val="00AD2D95"/>
    <w:rsid w:val="00AD37E5"/>
    <w:rsid w:val="00AE4301"/>
    <w:rsid w:val="00AE5108"/>
    <w:rsid w:val="00AF35E7"/>
    <w:rsid w:val="00AF36C0"/>
    <w:rsid w:val="00AF5368"/>
    <w:rsid w:val="00AF5664"/>
    <w:rsid w:val="00B004C4"/>
    <w:rsid w:val="00B029F9"/>
    <w:rsid w:val="00B0534C"/>
    <w:rsid w:val="00B115A3"/>
    <w:rsid w:val="00B15399"/>
    <w:rsid w:val="00B22718"/>
    <w:rsid w:val="00B245B2"/>
    <w:rsid w:val="00B3034F"/>
    <w:rsid w:val="00B34D09"/>
    <w:rsid w:val="00B35E61"/>
    <w:rsid w:val="00B3745F"/>
    <w:rsid w:val="00B375BA"/>
    <w:rsid w:val="00B40146"/>
    <w:rsid w:val="00B4355E"/>
    <w:rsid w:val="00B445D1"/>
    <w:rsid w:val="00B46B77"/>
    <w:rsid w:val="00B515BE"/>
    <w:rsid w:val="00B52E1B"/>
    <w:rsid w:val="00B541A9"/>
    <w:rsid w:val="00B54DC3"/>
    <w:rsid w:val="00B57EF8"/>
    <w:rsid w:val="00B61200"/>
    <w:rsid w:val="00B66A0D"/>
    <w:rsid w:val="00B72695"/>
    <w:rsid w:val="00B73B3B"/>
    <w:rsid w:val="00B73C1C"/>
    <w:rsid w:val="00B74423"/>
    <w:rsid w:val="00B80B15"/>
    <w:rsid w:val="00B83ABA"/>
    <w:rsid w:val="00B8416B"/>
    <w:rsid w:val="00B92DF2"/>
    <w:rsid w:val="00B943FA"/>
    <w:rsid w:val="00B9788C"/>
    <w:rsid w:val="00BA4A79"/>
    <w:rsid w:val="00BB06BA"/>
    <w:rsid w:val="00BB1E24"/>
    <w:rsid w:val="00BB23AC"/>
    <w:rsid w:val="00BB3BF0"/>
    <w:rsid w:val="00BB4E0C"/>
    <w:rsid w:val="00BC3DFB"/>
    <w:rsid w:val="00BC6DD2"/>
    <w:rsid w:val="00BD18D9"/>
    <w:rsid w:val="00BD4745"/>
    <w:rsid w:val="00BE1515"/>
    <w:rsid w:val="00BE1623"/>
    <w:rsid w:val="00BE4299"/>
    <w:rsid w:val="00BE54FA"/>
    <w:rsid w:val="00BE6C5B"/>
    <w:rsid w:val="00BE73CC"/>
    <w:rsid w:val="00BF0162"/>
    <w:rsid w:val="00BF493A"/>
    <w:rsid w:val="00BF5549"/>
    <w:rsid w:val="00BF7132"/>
    <w:rsid w:val="00C10A24"/>
    <w:rsid w:val="00C10A52"/>
    <w:rsid w:val="00C15E7E"/>
    <w:rsid w:val="00C166E4"/>
    <w:rsid w:val="00C2238D"/>
    <w:rsid w:val="00C237B2"/>
    <w:rsid w:val="00C24E0B"/>
    <w:rsid w:val="00C263A0"/>
    <w:rsid w:val="00C306CC"/>
    <w:rsid w:val="00C34232"/>
    <w:rsid w:val="00C349C7"/>
    <w:rsid w:val="00C4147D"/>
    <w:rsid w:val="00C414CC"/>
    <w:rsid w:val="00C42DF6"/>
    <w:rsid w:val="00C446FC"/>
    <w:rsid w:val="00C46173"/>
    <w:rsid w:val="00C50AFE"/>
    <w:rsid w:val="00C52CF5"/>
    <w:rsid w:val="00C54017"/>
    <w:rsid w:val="00C567CF"/>
    <w:rsid w:val="00C60AC8"/>
    <w:rsid w:val="00C625A0"/>
    <w:rsid w:val="00C648A7"/>
    <w:rsid w:val="00C65197"/>
    <w:rsid w:val="00C662A3"/>
    <w:rsid w:val="00C71FC0"/>
    <w:rsid w:val="00C8226C"/>
    <w:rsid w:val="00C84897"/>
    <w:rsid w:val="00C96385"/>
    <w:rsid w:val="00C96631"/>
    <w:rsid w:val="00C96ADB"/>
    <w:rsid w:val="00C97BAA"/>
    <w:rsid w:val="00CA0498"/>
    <w:rsid w:val="00CA38AA"/>
    <w:rsid w:val="00CA5EE8"/>
    <w:rsid w:val="00CA682E"/>
    <w:rsid w:val="00CB180B"/>
    <w:rsid w:val="00CC070E"/>
    <w:rsid w:val="00CC2545"/>
    <w:rsid w:val="00CC3104"/>
    <w:rsid w:val="00CD01CF"/>
    <w:rsid w:val="00CD2C81"/>
    <w:rsid w:val="00CD34C6"/>
    <w:rsid w:val="00CD3944"/>
    <w:rsid w:val="00CE2A9A"/>
    <w:rsid w:val="00CE63E9"/>
    <w:rsid w:val="00CF2AD0"/>
    <w:rsid w:val="00CF4040"/>
    <w:rsid w:val="00CF4808"/>
    <w:rsid w:val="00CF70D7"/>
    <w:rsid w:val="00D03774"/>
    <w:rsid w:val="00D04E57"/>
    <w:rsid w:val="00D06C93"/>
    <w:rsid w:val="00D070DA"/>
    <w:rsid w:val="00D0743A"/>
    <w:rsid w:val="00D107E9"/>
    <w:rsid w:val="00D12B2A"/>
    <w:rsid w:val="00D13602"/>
    <w:rsid w:val="00D1511C"/>
    <w:rsid w:val="00D16848"/>
    <w:rsid w:val="00D16FC0"/>
    <w:rsid w:val="00D2055F"/>
    <w:rsid w:val="00D20811"/>
    <w:rsid w:val="00D23D42"/>
    <w:rsid w:val="00D23F25"/>
    <w:rsid w:val="00D24FE7"/>
    <w:rsid w:val="00D317B2"/>
    <w:rsid w:val="00D3766B"/>
    <w:rsid w:val="00D506AA"/>
    <w:rsid w:val="00D51903"/>
    <w:rsid w:val="00D54431"/>
    <w:rsid w:val="00D550D3"/>
    <w:rsid w:val="00D56F9B"/>
    <w:rsid w:val="00D6012E"/>
    <w:rsid w:val="00D62722"/>
    <w:rsid w:val="00D64118"/>
    <w:rsid w:val="00D70F2D"/>
    <w:rsid w:val="00D73B35"/>
    <w:rsid w:val="00D76D9A"/>
    <w:rsid w:val="00D77C6D"/>
    <w:rsid w:val="00D80878"/>
    <w:rsid w:val="00D837E0"/>
    <w:rsid w:val="00D877EE"/>
    <w:rsid w:val="00D913F1"/>
    <w:rsid w:val="00D92978"/>
    <w:rsid w:val="00D971BF"/>
    <w:rsid w:val="00DA310C"/>
    <w:rsid w:val="00DA6E9D"/>
    <w:rsid w:val="00DB44D0"/>
    <w:rsid w:val="00DB4BA6"/>
    <w:rsid w:val="00DB4EA5"/>
    <w:rsid w:val="00DB6D50"/>
    <w:rsid w:val="00DB75A6"/>
    <w:rsid w:val="00DC192C"/>
    <w:rsid w:val="00DC2AD6"/>
    <w:rsid w:val="00DC32F7"/>
    <w:rsid w:val="00DC740E"/>
    <w:rsid w:val="00DC7BD9"/>
    <w:rsid w:val="00DD00DC"/>
    <w:rsid w:val="00DD3FFF"/>
    <w:rsid w:val="00DD4B72"/>
    <w:rsid w:val="00DD5108"/>
    <w:rsid w:val="00DD6F67"/>
    <w:rsid w:val="00DD7656"/>
    <w:rsid w:val="00DE06CA"/>
    <w:rsid w:val="00DE30D6"/>
    <w:rsid w:val="00DF2CAB"/>
    <w:rsid w:val="00E03077"/>
    <w:rsid w:val="00E041C7"/>
    <w:rsid w:val="00E058D6"/>
    <w:rsid w:val="00E05A9F"/>
    <w:rsid w:val="00E130FD"/>
    <w:rsid w:val="00E15255"/>
    <w:rsid w:val="00E15608"/>
    <w:rsid w:val="00E15CC7"/>
    <w:rsid w:val="00E23265"/>
    <w:rsid w:val="00E2383D"/>
    <w:rsid w:val="00E27AB7"/>
    <w:rsid w:val="00E335D0"/>
    <w:rsid w:val="00E3555F"/>
    <w:rsid w:val="00E45A68"/>
    <w:rsid w:val="00E47D3B"/>
    <w:rsid w:val="00E5160E"/>
    <w:rsid w:val="00E54BAD"/>
    <w:rsid w:val="00E567F8"/>
    <w:rsid w:val="00E7025A"/>
    <w:rsid w:val="00E71E7A"/>
    <w:rsid w:val="00E75B77"/>
    <w:rsid w:val="00E82AB5"/>
    <w:rsid w:val="00E82D0D"/>
    <w:rsid w:val="00E85CDA"/>
    <w:rsid w:val="00E85FB6"/>
    <w:rsid w:val="00E87380"/>
    <w:rsid w:val="00E903B0"/>
    <w:rsid w:val="00E95055"/>
    <w:rsid w:val="00EA47C7"/>
    <w:rsid w:val="00EA5027"/>
    <w:rsid w:val="00EB6903"/>
    <w:rsid w:val="00EC1346"/>
    <w:rsid w:val="00EC168A"/>
    <w:rsid w:val="00EC3B6F"/>
    <w:rsid w:val="00EC5A2C"/>
    <w:rsid w:val="00ED0384"/>
    <w:rsid w:val="00ED0BFA"/>
    <w:rsid w:val="00ED69B4"/>
    <w:rsid w:val="00ED6F4E"/>
    <w:rsid w:val="00EE0973"/>
    <w:rsid w:val="00EE6F44"/>
    <w:rsid w:val="00EF4A81"/>
    <w:rsid w:val="00F003AD"/>
    <w:rsid w:val="00F00596"/>
    <w:rsid w:val="00F03076"/>
    <w:rsid w:val="00F136F2"/>
    <w:rsid w:val="00F16CFE"/>
    <w:rsid w:val="00F20131"/>
    <w:rsid w:val="00F267FC"/>
    <w:rsid w:val="00F32C2F"/>
    <w:rsid w:val="00F348D4"/>
    <w:rsid w:val="00F37E24"/>
    <w:rsid w:val="00F42C5A"/>
    <w:rsid w:val="00F45F85"/>
    <w:rsid w:val="00F47289"/>
    <w:rsid w:val="00F53C38"/>
    <w:rsid w:val="00F54E0B"/>
    <w:rsid w:val="00F60345"/>
    <w:rsid w:val="00F60879"/>
    <w:rsid w:val="00F6250A"/>
    <w:rsid w:val="00F6671C"/>
    <w:rsid w:val="00F67CC3"/>
    <w:rsid w:val="00F7765E"/>
    <w:rsid w:val="00F80769"/>
    <w:rsid w:val="00F830A8"/>
    <w:rsid w:val="00F831DA"/>
    <w:rsid w:val="00F86BBF"/>
    <w:rsid w:val="00F95610"/>
    <w:rsid w:val="00FB0242"/>
    <w:rsid w:val="00FB0E8F"/>
    <w:rsid w:val="00FC6378"/>
    <w:rsid w:val="00FD2F0E"/>
    <w:rsid w:val="00FD3596"/>
    <w:rsid w:val="00FD3A7C"/>
    <w:rsid w:val="00FD3AA2"/>
    <w:rsid w:val="00FE2252"/>
    <w:rsid w:val="00FE592F"/>
    <w:rsid w:val="00FF0F0C"/>
    <w:rsid w:val="00FF10B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header" w:uiPriority="99"/>
    <w:lsdException w:name="caption" w:semiHidden="1" w:unhideWhenUsed="1" w:qFormat="1"/>
    <w:lsdException w:name="page number" w:uiPriority="99"/>
    <w:lsdException w:name="endnote reference" w:uiPriority="99"/>
    <w:lsdException w:name="Title" w:qFormat="1"/>
    <w:lsdException w:name="Subtitle" w:qFormat="1"/>
    <w:lsdException w:name="Date" w:uiPriority="99"/>
    <w:lsdException w:name="Hyperlink" w:uiPriority="99"/>
    <w:lsdException w:name="Strong" w:uiPriority="22" w:qFormat="1"/>
    <w:lsdException w:name="Emphasis" w:uiPriority="20" w:qFormat="1"/>
    <w:lsdException w:name="Normal (Web)" w:uiPriority="99" w:qFormat="1"/>
    <w:lsdException w:name="No List" w:uiPriority="99"/>
    <w:lsdException w:name="Balloon Tex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55170"/>
    <w:pPr>
      <w:widowControl w:val="0"/>
      <w:jc w:val="both"/>
    </w:pPr>
    <w:rPr>
      <w:kern w:val="2"/>
      <w:sz w:val="21"/>
      <w:szCs w:val="24"/>
    </w:rPr>
  </w:style>
  <w:style w:type="paragraph" w:styleId="1">
    <w:name w:val="heading 1"/>
    <w:basedOn w:val="a3"/>
    <w:next w:val="a3"/>
    <w:link w:val="1Char"/>
    <w:uiPriority w:val="9"/>
    <w:qFormat/>
    <w:rsid w:val="006860D7"/>
    <w:pPr>
      <w:keepNext/>
      <w:keepLines/>
      <w:widowControl/>
      <w:spacing w:before="340" w:after="330" w:line="578" w:lineRule="auto"/>
      <w:ind w:firstLineChars="200" w:firstLine="200"/>
      <w:outlineLvl w:val="0"/>
    </w:pPr>
    <w:rPr>
      <w:b/>
      <w:bCs/>
      <w:kern w:val="44"/>
      <w:sz w:val="44"/>
      <w:szCs w:val="44"/>
    </w:rPr>
  </w:style>
  <w:style w:type="paragraph" w:styleId="2">
    <w:name w:val="heading 2"/>
    <w:basedOn w:val="a3"/>
    <w:next w:val="a3"/>
    <w:link w:val="2Char"/>
    <w:uiPriority w:val="99"/>
    <w:qFormat/>
    <w:rsid w:val="00AF5368"/>
    <w:pPr>
      <w:keepNext/>
      <w:keepLines/>
      <w:widowControl/>
      <w:spacing w:before="260" w:after="260" w:line="416" w:lineRule="auto"/>
      <w:ind w:firstLineChars="200" w:firstLine="200"/>
      <w:outlineLvl w:val="1"/>
    </w:pPr>
    <w:rPr>
      <w:rFonts w:ascii="Cambria" w:hAnsi="Cambria"/>
      <w:b/>
      <w:bCs/>
      <w:sz w:val="32"/>
      <w:szCs w:val="32"/>
    </w:rPr>
  </w:style>
  <w:style w:type="paragraph" w:styleId="3">
    <w:name w:val="heading 3"/>
    <w:basedOn w:val="a3"/>
    <w:next w:val="a3"/>
    <w:link w:val="3Char"/>
    <w:uiPriority w:val="9"/>
    <w:qFormat/>
    <w:rsid w:val="00AF5368"/>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Plain Text"/>
    <w:basedOn w:val="a3"/>
    <w:link w:val="Char"/>
    <w:rsid w:val="005334BE"/>
    <w:rPr>
      <w:rFonts w:ascii="宋体" w:hAnsi="Courier New"/>
      <w:szCs w:val="21"/>
    </w:rPr>
  </w:style>
  <w:style w:type="character" w:styleId="a8">
    <w:name w:val="page number"/>
    <w:basedOn w:val="a4"/>
    <w:uiPriority w:val="99"/>
    <w:rsid w:val="005334BE"/>
  </w:style>
  <w:style w:type="paragraph" w:styleId="a9">
    <w:name w:val="footer"/>
    <w:basedOn w:val="a3"/>
    <w:link w:val="Char0"/>
    <w:rsid w:val="005334BE"/>
    <w:pPr>
      <w:tabs>
        <w:tab w:val="center" w:pos="4153"/>
        <w:tab w:val="right" w:pos="8306"/>
      </w:tabs>
      <w:snapToGrid w:val="0"/>
      <w:jc w:val="left"/>
    </w:pPr>
    <w:rPr>
      <w:sz w:val="18"/>
      <w:szCs w:val="18"/>
    </w:rPr>
  </w:style>
  <w:style w:type="paragraph" w:customStyle="1" w:styleId="aa">
    <w:name w:val="段"/>
    <w:link w:val="Char1"/>
    <w:qFormat/>
    <w:rsid w:val="005334BE"/>
    <w:pPr>
      <w:autoSpaceDE w:val="0"/>
      <w:autoSpaceDN w:val="0"/>
      <w:ind w:firstLineChars="200" w:firstLine="200"/>
      <w:jc w:val="both"/>
    </w:pPr>
    <w:rPr>
      <w:rFonts w:ascii="宋体"/>
      <w:noProof/>
      <w:sz w:val="21"/>
    </w:rPr>
  </w:style>
  <w:style w:type="paragraph" w:styleId="ab">
    <w:name w:val="Document Map"/>
    <w:basedOn w:val="a3"/>
    <w:semiHidden/>
    <w:rsid w:val="005334BE"/>
    <w:pPr>
      <w:shd w:val="clear" w:color="auto" w:fill="000080"/>
    </w:pPr>
  </w:style>
  <w:style w:type="paragraph" w:styleId="ac">
    <w:name w:val="header"/>
    <w:basedOn w:val="a3"/>
    <w:link w:val="Char2"/>
    <w:uiPriority w:val="99"/>
    <w:rsid w:val="000D6235"/>
    <w:pPr>
      <w:pBdr>
        <w:bottom w:val="single" w:sz="6" w:space="1" w:color="auto"/>
      </w:pBdr>
      <w:tabs>
        <w:tab w:val="center" w:pos="4153"/>
        <w:tab w:val="right" w:pos="8306"/>
      </w:tabs>
      <w:snapToGrid w:val="0"/>
      <w:jc w:val="center"/>
    </w:pPr>
    <w:rPr>
      <w:sz w:val="18"/>
      <w:szCs w:val="18"/>
    </w:rPr>
  </w:style>
  <w:style w:type="character" w:styleId="ad">
    <w:name w:val="Hyperlink"/>
    <w:uiPriority w:val="99"/>
    <w:rsid w:val="00EE6F44"/>
    <w:rPr>
      <w:strike w:val="0"/>
      <w:dstrike w:val="0"/>
      <w:color w:val="136EC2"/>
      <w:u w:val="single"/>
      <w:effect w:val="none"/>
    </w:rPr>
  </w:style>
  <w:style w:type="paragraph" w:customStyle="1" w:styleId="a">
    <w:name w:val="一级条标题"/>
    <w:next w:val="aa"/>
    <w:link w:val="Char3"/>
    <w:uiPriority w:val="99"/>
    <w:qFormat/>
    <w:rsid w:val="000D451F"/>
    <w:pPr>
      <w:numPr>
        <w:ilvl w:val="1"/>
        <w:numId w:val="1"/>
      </w:numPr>
      <w:spacing w:beforeLines="50" w:afterLines="50"/>
      <w:outlineLvl w:val="2"/>
    </w:pPr>
    <w:rPr>
      <w:rFonts w:ascii="黑体" w:eastAsia="黑体"/>
      <w:sz w:val="21"/>
      <w:szCs w:val="21"/>
    </w:rPr>
  </w:style>
  <w:style w:type="paragraph" w:customStyle="1" w:styleId="a1">
    <w:name w:val="章标题"/>
    <w:next w:val="aa"/>
    <w:link w:val="Char4"/>
    <w:qFormat/>
    <w:rsid w:val="000D451F"/>
    <w:pPr>
      <w:numPr>
        <w:numId w:val="2"/>
      </w:numPr>
      <w:spacing w:beforeLines="100" w:afterLines="100"/>
      <w:jc w:val="both"/>
      <w:outlineLvl w:val="1"/>
    </w:pPr>
    <w:rPr>
      <w:rFonts w:ascii="黑体" w:eastAsia="黑体"/>
      <w:sz w:val="21"/>
    </w:rPr>
  </w:style>
  <w:style w:type="character" w:customStyle="1" w:styleId="Char1">
    <w:name w:val="段 Char"/>
    <w:link w:val="aa"/>
    <w:qFormat/>
    <w:rsid w:val="00895C62"/>
    <w:rPr>
      <w:rFonts w:ascii="宋体"/>
      <w:noProof/>
      <w:sz w:val="21"/>
      <w:lang w:val="en-US" w:eastAsia="zh-CN" w:bidi="ar-SA"/>
    </w:rPr>
  </w:style>
  <w:style w:type="paragraph" w:customStyle="1" w:styleId="ae">
    <w:name w:val="二级条标题"/>
    <w:basedOn w:val="a"/>
    <w:next w:val="aa"/>
    <w:link w:val="Char5"/>
    <w:uiPriority w:val="99"/>
    <w:rsid w:val="00895C62"/>
    <w:pPr>
      <w:numPr>
        <w:ilvl w:val="0"/>
        <w:numId w:val="0"/>
      </w:numPr>
      <w:tabs>
        <w:tab w:val="num" w:pos="720"/>
      </w:tabs>
      <w:ind w:left="720" w:hanging="720"/>
      <w:outlineLvl w:val="3"/>
    </w:pPr>
  </w:style>
  <w:style w:type="table" w:styleId="af">
    <w:name w:val="Table Grid"/>
    <w:basedOn w:val="a5"/>
    <w:uiPriority w:val="59"/>
    <w:qFormat/>
    <w:rsid w:val="00AD37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一级条标题 Char"/>
    <w:link w:val="a"/>
    <w:uiPriority w:val="99"/>
    <w:rsid w:val="00B34D09"/>
    <w:rPr>
      <w:rFonts w:ascii="黑体" w:eastAsia="黑体"/>
      <w:sz w:val="21"/>
      <w:szCs w:val="21"/>
      <w:lang w:val="en-US" w:eastAsia="zh-CN" w:bidi="ar-SA"/>
    </w:rPr>
  </w:style>
  <w:style w:type="paragraph" w:styleId="af0">
    <w:name w:val="Normal (Web)"/>
    <w:basedOn w:val="a3"/>
    <w:uiPriority w:val="99"/>
    <w:unhideWhenUsed/>
    <w:qFormat/>
    <w:rsid w:val="001013F2"/>
    <w:pPr>
      <w:widowControl/>
      <w:spacing w:before="100" w:beforeAutospacing="1" w:after="100" w:afterAutospacing="1"/>
      <w:jc w:val="left"/>
    </w:pPr>
    <w:rPr>
      <w:rFonts w:ascii="宋体" w:hAnsi="宋体" w:cs="宋体"/>
      <w:kern w:val="0"/>
      <w:sz w:val="24"/>
    </w:rPr>
  </w:style>
  <w:style w:type="character" w:customStyle="1" w:styleId="1Char">
    <w:name w:val="标题 1 Char"/>
    <w:link w:val="1"/>
    <w:uiPriority w:val="9"/>
    <w:qFormat/>
    <w:rsid w:val="006860D7"/>
    <w:rPr>
      <w:b/>
      <w:bCs/>
      <w:kern w:val="44"/>
      <w:sz w:val="44"/>
      <w:szCs w:val="44"/>
    </w:rPr>
  </w:style>
  <w:style w:type="paragraph" w:customStyle="1" w:styleId="af1">
    <w:name w:val="目次、标准名称标题"/>
    <w:basedOn w:val="a3"/>
    <w:next w:val="aa"/>
    <w:uiPriority w:val="99"/>
    <w:rsid w:val="00142A4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2">
    <w:name w:val="封面标准名称"/>
    <w:rsid w:val="00142A45"/>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styleId="af3">
    <w:name w:val="List Paragraph"/>
    <w:basedOn w:val="a3"/>
    <w:uiPriority w:val="34"/>
    <w:qFormat/>
    <w:rsid w:val="00A81ECC"/>
    <w:pPr>
      <w:widowControl/>
      <w:adjustRightInd w:val="0"/>
      <w:snapToGrid w:val="0"/>
      <w:spacing w:after="200"/>
      <w:ind w:firstLineChars="200" w:firstLine="420"/>
      <w:jc w:val="left"/>
    </w:pPr>
    <w:rPr>
      <w:rFonts w:ascii="Tahoma" w:eastAsia="微软雅黑" w:hAnsi="Tahoma"/>
      <w:kern w:val="0"/>
      <w:sz w:val="22"/>
      <w:szCs w:val="22"/>
    </w:rPr>
  </w:style>
  <w:style w:type="character" w:styleId="af4">
    <w:name w:val="Strong"/>
    <w:uiPriority w:val="22"/>
    <w:qFormat/>
    <w:rsid w:val="00306B23"/>
    <w:rPr>
      <w:b/>
      <w:bCs/>
    </w:rPr>
  </w:style>
  <w:style w:type="paragraph" w:styleId="af5">
    <w:name w:val="Date"/>
    <w:basedOn w:val="a3"/>
    <w:next w:val="a3"/>
    <w:link w:val="Char6"/>
    <w:uiPriority w:val="99"/>
    <w:rsid w:val="00BF0162"/>
    <w:pPr>
      <w:ind w:leftChars="2500" w:left="100"/>
    </w:pPr>
  </w:style>
  <w:style w:type="character" w:customStyle="1" w:styleId="Char6">
    <w:name w:val="日期 Char"/>
    <w:link w:val="af5"/>
    <w:uiPriority w:val="99"/>
    <w:rsid w:val="00BF0162"/>
    <w:rPr>
      <w:kern w:val="2"/>
      <w:sz w:val="21"/>
      <w:szCs w:val="24"/>
    </w:rPr>
  </w:style>
  <w:style w:type="character" w:customStyle="1" w:styleId="Char4">
    <w:name w:val="章标题 Char"/>
    <w:link w:val="a1"/>
    <w:qFormat/>
    <w:locked/>
    <w:rsid w:val="002F7C5D"/>
    <w:rPr>
      <w:rFonts w:ascii="黑体" w:eastAsia="黑体"/>
      <w:sz w:val="21"/>
      <w:lang w:bidi="ar-SA"/>
    </w:rPr>
  </w:style>
  <w:style w:type="paragraph" w:customStyle="1" w:styleId="af6">
    <w:name w:val="标准书脚_奇数页"/>
    <w:uiPriority w:val="99"/>
    <w:qFormat/>
    <w:rsid w:val="002F7C5D"/>
    <w:pPr>
      <w:spacing w:before="120"/>
      <w:ind w:right="198" w:firstLineChars="200" w:firstLine="200"/>
      <w:jc w:val="right"/>
    </w:pPr>
    <w:rPr>
      <w:rFonts w:ascii="宋体"/>
      <w:sz w:val="18"/>
      <w:szCs w:val="18"/>
    </w:rPr>
  </w:style>
  <w:style w:type="paragraph" w:customStyle="1" w:styleId="af7">
    <w:name w:val="列项——（一级）"/>
    <w:uiPriority w:val="99"/>
    <w:qFormat/>
    <w:rsid w:val="002F7C5D"/>
    <w:pPr>
      <w:widowControl w:val="0"/>
      <w:ind w:left="833" w:firstLineChars="200" w:hanging="408"/>
      <w:jc w:val="both"/>
    </w:pPr>
    <w:rPr>
      <w:rFonts w:ascii="宋体"/>
      <w:sz w:val="21"/>
    </w:rPr>
  </w:style>
  <w:style w:type="paragraph" w:customStyle="1" w:styleId="af8">
    <w:name w:val="三级条标题"/>
    <w:basedOn w:val="a3"/>
    <w:next w:val="a3"/>
    <w:uiPriority w:val="99"/>
    <w:qFormat/>
    <w:rsid w:val="002F7C5D"/>
    <w:pPr>
      <w:widowControl/>
      <w:spacing w:beforeLines="50" w:afterLines="50"/>
      <w:ind w:firstLineChars="200" w:firstLine="200"/>
      <w:jc w:val="left"/>
      <w:outlineLvl w:val="4"/>
    </w:pPr>
    <w:rPr>
      <w:rFonts w:ascii="黑体" w:eastAsia="黑体"/>
      <w:kern w:val="0"/>
      <w:szCs w:val="21"/>
    </w:rPr>
  </w:style>
  <w:style w:type="paragraph" w:customStyle="1" w:styleId="af9">
    <w:name w:val="示例"/>
    <w:next w:val="a3"/>
    <w:uiPriority w:val="99"/>
    <w:qFormat/>
    <w:rsid w:val="002F7C5D"/>
    <w:pPr>
      <w:widowControl w:val="0"/>
      <w:ind w:firstLineChars="200" w:firstLine="363"/>
      <w:jc w:val="both"/>
    </w:pPr>
    <w:rPr>
      <w:rFonts w:ascii="宋体"/>
      <w:sz w:val="18"/>
      <w:szCs w:val="18"/>
    </w:rPr>
  </w:style>
  <w:style w:type="character" w:customStyle="1" w:styleId="2Char">
    <w:name w:val="标题 2 Char"/>
    <w:link w:val="2"/>
    <w:uiPriority w:val="99"/>
    <w:rsid w:val="00AF5368"/>
    <w:rPr>
      <w:rFonts w:ascii="Cambria" w:hAnsi="Cambria"/>
      <w:b/>
      <w:bCs/>
      <w:kern w:val="2"/>
      <w:sz w:val="32"/>
      <w:szCs w:val="32"/>
    </w:rPr>
  </w:style>
  <w:style w:type="character" w:customStyle="1" w:styleId="3Char">
    <w:name w:val="标题 3 Char"/>
    <w:link w:val="3"/>
    <w:uiPriority w:val="9"/>
    <w:rsid w:val="00AF5368"/>
    <w:rPr>
      <w:b/>
      <w:bCs/>
      <w:kern w:val="2"/>
      <w:sz w:val="32"/>
      <w:szCs w:val="32"/>
    </w:rPr>
  </w:style>
  <w:style w:type="paragraph" w:styleId="afa">
    <w:name w:val="Normal Indent"/>
    <w:basedOn w:val="a3"/>
    <w:uiPriority w:val="99"/>
    <w:rsid w:val="00AF5368"/>
    <w:pPr>
      <w:widowControl/>
      <w:ind w:firstLineChars="200" w:firstLine="420"/>
    </w:pPr>
    <w:rPr>
      <w:szCs w:val="20"/>
    </w:rPr>
  </w:style>
  <w:style w:type="paragraph" w:styleId="afb">
    <w:name w:val="Balloon Text"/>
    <w:basedOn w:val="a3"/>
    <w:link w:val="Char7"/>
    <w:uiPriority w:val="99"/>
    <w:rsid w:val="00AF5368"/>
    <w:pPr>
      <w:widowControl/>
      <w:ind w:firstLineChars="200" w:firstLine="200"/>
    </w:pPr>
    <w:rPr>
      <w:sz w:val="18"/>
      <w:szCs w:val="18"/>
    </w:rPr>
  </w:style>
  <w:style w:type="character" w:customStyle="1" w:styleId="Char7">
    <w:name w:val="批注框文本 Char"/>
    <w:link w:val="afb"/>
    <w:uiPriority w:val="99"/>
    <w:rsid w:val="00AF5368"/>
    <w:rPr>
      <w:kern w:val="2"/>
      <w:sz w:val="18"/>
      <w:szCs w:val="18"/>
    </w:rPr>
  </w:style>
  <w:style w:type="character" w:customStyle="1" w:styleId="Char0">
    <w:name w:val="页脚 Char"/>
    <w:link w:val="a9"/>
    <w:rsid w:val="00AF5368"/>
    <w:rPr>
      <w:kern w:val="2"/>
      <w:sz w:val="18"/>
      <w:szCs w:val="18"/>
    </w:rPr>
  </w:style>
  <w:style w:type="character" w:customStyle="1" w:styleId="Char2">
    <w:name w:val="页眉 Char"/>
    <w:link w:val="ac"/>
    <w:uiPriority w:val="99"/>
    <w:rsid w:val="00AF5368"/>
    <w:rPr>
      <w:kern w:val="2"/>
      <w:sz w:val="18"/>
      <w:szCs w:val="18"/>
    </w:rPr>
  </w:style>
  <w:style w:type="character" w:styleId="afc">
    <w:name w:val="endnote reference"/>
    <w:uiPriority w:val="99"/>
    <w:rsid w:val="00AF5368"/>
    <w:rPr>
      <w:rFonts w:cs="Times New Roman"/>
      <w:vertAlign w:val="superscript"/>
    </w:rPr>
  </w:style>
  <w:style w:type="paragraph" w:customStyle="1" w:styleId="CharCharCharCharCharCharCharCharChar">
    <w:name w:val="Char Char Char Char Char Char Char Char Char"/>
    <w:basedOn w:val="a3"/>
    <w:uiPriority w:val="99"/>
    <w:rsid w:val="00AF5368"/>
    <w:pPr>
      <w:widowControl/>
      <w:spacing w:after="160" w:line="240" w:lineRule="exact"/>
      <w:ind w:firstLineChars="200" w:firstLine="200"/>
      <w:jc w:val="left"/>
    </w:pPr>
    <w:rPr>
      <w:rFonts w:ascii="Verdana" w:eastAsia="FangSong_GB2312" w:hAnsi="Verdana"/>
      <w:kern w:val="0"/>
      <w:sz w:val="24"/>
      <w:szCs w:val="20"/>
      <w:lang w:eastAsia="en-US"/>
    </w:rPr>
  </w:style>
  <w:style w:type="paragraph" w:customStyle="1" w:styleId="20">
    <w:name w:val="封面标准号2"/>
    <w:uiPriority w:val="99"/>
    <w:rsid w:val="00AF5368"/>
    <w:pPr>
      <w:framePr w:w="9140" w:h="1242" w:hRule="exact" w:hSpace="284" w:wrap="around" w:vAnchor="page" w:hAnchor="page" w:x="1645" w:y="2910" w:anchorLock="1"/>
      <w:spacing w:before="357" w:line="280" w:lineRule="exact"/>
      <w:ind w:left="840" w:firstLineChars="200" w:firstLine="200"/>
      <w:jc w:val="right"/>
    </w:pPr>
    <w:rPr>
      <w:rFonts w:ascii="黑体" w:eastAsia="黑体"/>
      <w:sz w:val="28"/>
      <w:szCs w:val="28"/>
    </w:rPr>
  </w:style>
  <w:style w:type="character" w:customStyle="1" w:styleId="Char8">
    <w:name w:val="附录公式 Char"/>
    <w:uiPriority w:val="99"/>
    <w:rsid w:val="00AF5368"/>
    <w:rPr>
      <w:rFonts w:ascii="宋体" w:eastAsia="Times New Roman" w:hAnsi="Times New Roman" w:cs="Times New Roman"/>
      <w:noProof/>
      <w:sz w:val="21"/>
      <w:lang w:val="en-US" w:eastAsia="zh-CN" w:bidi="ar-SA"/>
    </w:rPr>
  </w:style>
  <w:style w:type="paragraph" w:customStyle="1" w:styleId="a2">
    <w:name w:val="附录五级无"/>
    <w:basedOn w:val="a3"/>
    <w:uiPriority w:val="99"/>
    <w:rsid w:val="00AF5368"/>
    <w:pPr>
      <w:widowControl/>
      <w:numPr>
        <w:numId w:val="16"/>
      </w:numPr>
      <w:wordWrap w:val="0"/>
      <w:overflowPunct w:val="0"/>
      <w:autoSpaceDE w:val="0"/>
      <w:autoSpaceDN w:val="0"/>
      <w:ind w:firstLineChars="200" w:firstLine="0"/>
      <w:textAlignment w:val="baseline"/>
      <w:outlineLvl w:val="6"/>
    </w:pPr>
    <w:rPr>
      <w:rFonts w:ascii="宋体"/>
      <w:kern w:val="21"/>
      <w:szCs w:val="21"/>
    </w:rPr>
  </w:style>
  <w:style w:type="character" w:customStyle="1" w:styleId="Char5">
    <w:name w:val="二级条标题 Char"/>
    <w:link w:val="ae"/>
    <w:uiPriority w:val="99"/>
    <w:locked/>
    <w:rsid w:val="00AF5368"/>
    <w:rPr>
      <w:rFonts w:ascii="黑体" w:eastAsia="黑体"/>
      <w:sz w:val="21"/>
      <w:szCs w:val="21"/>
    </w:rPr>
  </w:style>
  <w:style w:type="character" w:customStyle="1" w:styleId="Char9">
    <w:name w:val="首示例 Char"/>
    <w:link w:val="a0"/>
    <w:uiPriority w:val="99"/>
    <w:locked/>
    <w:rsid w:val="00AF5368"/>
    <w:rPr>
      <w:rFonts w:ascii="宋体"/>
      <w:sz w:val="18"/>
      <w:lang w:val="en-US" w:eastAsia="zh-CN" w:bidi="ar-SA"/>
    </w:rPr>
  </w:style>
  <w:style w:type="paragraph" w:customStyle="1" w:styleId="a0">
    <w:name w:val="首示例"/>
    <w:next w:val="aa"/>
    <w:link w:val="Char9"/>
    <w:uiPriority w:val="99"/>
    <w:rsid w:val="00AF5368"/>
    <w:pPr>
      <w:numPr>
        <w:numId w:val="18"/>
      </w:numPr>
    </w:pPr>
    <w:rPr>
      <w:rFonts w:ascii="宋体"/>
      <w:sz w:val="18"/>
    </w:rPr>
  </w:style>
  <w:style w:type="paragraph" w:customStyle="1" w:styleId="0">
    <w:name w:val="0"/>
    <w:basedOn w:val="a3"/>
    <w:uiPriority w:val="99"/>
    <w:rsid w:val="00AF5368"/>
    <w:pPr>
      <w:widowControl/>
      <w:snapToGrid w:val="0"/>
    </w:pPr>
    <w:rPr>
      <w:kern w:val="0"/>
      <w:szCs w:val="21"/>
    </w:rPr>
  </w:style>
  <w:style w:type="paragraph" w:customStyle="1" w:styleId="leaidx">
    <w:name w:val="leaidx"/>
    <w:basedOn w:val="a3"/>
    <w:rsid w:val="00503A47"/>
    <w:pPr>
      <w:widowControl/>
      <w:spacing w:before="100" w:beforeAutospacing="1" w:after="100" w:afterAutospacing="1"/>
      <w:jc w:val="left"/>
    </w:pPr>
    <w:rPr>
      <w:rFonts w:ascii="宋体" w:hAnsi="宋体" w:cs="宋体"/>
      <w:kern w:val="0"/>
      <w:sz w:val="24"/>
    </w:rPr>
  </w:style>
  <w:style w:type="table" w:customStyle="1" w:styleId="10">
    <w:name w:val="网格型1"/>
    <w:basedOn w:val="a5"/>
    <w:next w:val="af"/>
    <w:uiPriority w:val="99"/>
    <w:qFormat/>
    <w:rsid w:val="00AC699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二级无"/>
    <w:basedOn w:val="ae"/>
    <w:rsid w:val="006A38F7"/>
    <w:pPr>
      <w:tabs>
        <w:tab w:val="clear" w:pos="720"/>
      </w:tabs>
      <w:spacing w:beforeLines="0" w:afterLines="0"/>
      <w:ind w:left="315" w:firstLine="0"/>
    </w:pPr>
    <w:rPr>
      <w:rFonts w:ascii="宋体" w:eastAsia="宋体"/>
    </w:rPr>
  </w:style>
  <w:style w:type="character" w:styleId="afe">
    <w:name w:val="Emphasis"/>
    <w:uiPriority w:val="20"/>
    <w:qFormat/>
    <w:rsid w:val="00795F9C"/>
    <w:rPr>
      <w:i/>
      <w:iCs/>
    </w:rPr>
  </w:style>
  <w:style w:type="character" w:customStyle="1" w:styleId="Char">
    <w:name w:val="纯文本 Char"/>
    <w:link w:val="a7"/>
    <w:rsid w:val="002B4C35"/>
    <w:rPr>
      <w:rFonts w:ascii="宋体" w:hAnsi="Courier New" w:cs="Courier New"/>
      <w:kern w:val="2"/>
      <w:sz w:val="21"/>
      <w:szCs w:val="21"/>
    </w:rPr>
  </w:style>
  <w:style w:type="paragraph" w:styleId="aff">
    <w:name w:val="Subtitle"/>
    <w:basedOn w:val="a3"/>
    <w:next w:val="a3"/>
    <w:link w:val="Chara"/>
    <w:qFormat/>
    <w:rsid w:val="002B4C35"/>
    <w:pPr>
      <w:spacing w:before="240" w:after="60" w:line="312" w:lineRule="auto"/>
      <w:jc w:val="center"/>
      <w:outlineLvl w:val="1"/>
    </w:pPr>
    <w:rPr>
      <w:rFonts w:ascii="Cambria" w:hAnsi="Cambria"/>
      <w:b/>
      <w:bCs/>
      <w:kern w:val="28"/>
      <w:sz w:val="32"/>
      <w:szCs w:val="32"/>
    </w:rPr>
  </w:style>
  <w:style w:type="character" w:customStyle="1" w:styleId="Chara">
    <w:name w:val="副标题 Char"/>
    <w:link w:val="aff"/>
    <w:rsid w:val="002B4C35"/>
    <w:rPr>
      <w:rFonts w:ascii="Cambria" w:hAnsi="Cambria" w:cs="Times New Roman"/>
      <w:b/>
      <w:bCs/>
      <w:kern w:val="28"/>
      <w:sz w:val="32"/>
      <w:szCs w:val="32"/>
    </w:rPr>
  </w:style>
  <w:style w:type="paragraph" w:styleId="aff0">
    <w:name w:val="No Spacing"/>
    <w:uiPriority w:val="1"/>
    <w:qFormat/>
    <w:rsid w:val="002B4C35"/>
    <w:pPr>
      <w:widowControl w:val="0"/>
      <w:jc w:val="both"/>
    </w:pPr>
    <w:rPr>
      <w:kern w:val="2"/>
      <w:sz w:val="21"/>
      <w:szCs w:val="24"/>
    </w:rPr>
  </w:style>
  <w:style w:type="paragraph" w:styleId="aff1">
    <w:name w:val="Title"/>
    <w:basedOn w:val="a3"/>
    <w:next w:val="a3"/>
    <w:link w:val="Charb"/>
    <w:qFormat/>
    <w:rsid w:val="00DC192C"/>
    <w:pPr>
      <w:spacing w:before="240" w:after="60"/>
      <w:jc w:val="center"/>
      <w:outlineLvl w:val="0"/>
    </w:pPr>
    <w:rPr>
      <w:rFonts w:ascii="Cambria" w:hAnsi="Cambria"/>
      <w:b/>
      <w:bCs/>
      <w:sz w:val="32"/>
      <w:szCs w:val="32"/>
    </w:rPr>
  </w:style>
  <w:style w:type="character" w:customStyle="1" w:styleId="Charb">
    <w:name w:val="标题 Char"/>
    <w:link w:val="aff1"/>
    <w:rsid w:val="00DC192C"/>
    <w:rPr>
      <w:rFonts w:ascii="Cambria" w:hAnsi="Cambria" w:cs="Times New Roman"/>
      <w:b/>
      <w:bCs/>
      <w:kern w:val="2"/>
      <w:sz w:val="32"/>
      <w:szCs w:val="32"/>
    </w:rPr>
  </w:style>
</w:styles>
</file>

<file path=word/webSettings.xml><?xml version="1.0" encoding="utf-8"?>
<w:webSettings xmlns:r="http://schemas.openxmlformats.org/officeDocument/2006/relationships" xmlns:w="http://schemas.openxmlformats.org/wordprocessingml/2006/main">
  <w:divs>
    <w:div w:id="1399630">
      <w:bodyDiv w:val="1"/>
      <w:marLeft w:val="0"/>
      <w:marRight w:val="0"/>
      <w:marTop w:val="0"/>
      <w:marBottom w:val="0"/>
      <w:divBdr>
        <w:top w:val="none" w:sz="0" w:space="0" w:color="auto"/>
        <w:left w:val="none" w:sz="0" w:space="0" w:color="auto"/>
        <w:bottom w:val="none" w:sz="0" w:space="0" w:color="auto"/>
        <w:right w:val="none" w:sz="0" w:space="0" w:color="auto"/>
      </w:divBdr>
    </w:div>
    <w:div w:id="31273903">
      <w:bodyDiv w:val="1"/>
      <w:marLeft w:val="0"/>
      <w:marRight w:val="0"/>
      <w:marTop w:val="0"/>
      <w:marBottom w:val="0"/>
      <w:divBdr>
        <w:top w:val="none" w:sz="0" w:space="0" w:color="auto"/>
        <w:left w:val="none" w:sz="0" w:space="0" w:color="auto"/>
        <w:bottom w:val="none" w:sz="0" w:space="0" w:color="auto"/>
        <w:right w:val="none" w:sz="0" w:space="0" w:color="auto"/>
      </w:divBdr>
    </w:div>
    <w:div w:id="70397333">
      <w:bodyDiv w:val="1"/>
      <w:marLeft w:val="0"/>
      <w:marRight w:val="0"/>
      <w:marTop w:val="0"/>
      <w:marBottom w:val="0"/>
      <w:divBdr>
        <w:top w:val="none" w:sz="0" w:space="0" w:color="auto"/>
        <w:left w:val="none" w:sz="0" w:space="0" w:color="auto"/>
        <w:bottom w:val="none" w:sz="0" w:space="0" w:color="auto"/>
        <w:right w:val="none" w:sz="0" w:space="0" w:color="auto"/>
      </w:divBdr>
      <w:divsChild>
        <w:div w:id="560942359">
          <w:marLeft w:val="0"/>
          <w:marRight w:val="0"/>
          <w:marTop w:val="0"/>
          <w:marBottom w:val="0"/>
          <w:divBdr>
            <w:top w:val="none" w:sz="0" w:space="0" w:color="auto"/>
            <w:left w:val="none" w:sz="0" w:space="0" w:color="auto"/>
            <w:bottom w:val="none" w:sz="0" w:space="0" w:color="auto"/>
            <w:right w:val="none" w:sz="0" w:space="0" w:color="auto"/>
          </w:divBdr>
          <w:divsChild>
            <w:div w:id="1731998668">
              <w:marLeft w:val="0"/>
              <w:marRight w:val="0"/>
              <w:marTop w:val="0"/>
              <w:marBottom w:val="0"/>
              <w:divBdr>
                <w:top w:val="none" w:sz="0" w:space="0" w:color="auto"/>
                <w:left w:val="none" w:sz="0" w:space="0" w:color="auto"/>
                <w:bottom w:val="none" w:sz="0" w:space="0" w:color="auto"/>
                <w:right w:val="none" w:sz="0" w:space="0" w:color="auto"/>
              </w:divBdr>
              <w:divsChild>
                <w:div w:id="157581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9962">
      <w:bodyDiv w:val="1"/>
      <w:marLeft w:val="0"/>
      <w:marRight w:val="0"/>
      <w:marTop w:val="0"/>
      <w:marBottom w:val="0"/>
      <w:divBdr>
        <w:top w:val="none" w:sz="0" w:space="0" w:color="auto"/>
        <w:left w:val="none" w:sz="0" w:space="0" w:color="auto"/>
        <w:bottom w:val="none" w:sz="0" w:space="0" w:color="auto"/>
        <w:right w:val="none" w:sz="0" w:space="0" w:color="auto"/>
      </w:divBdr>
    </w:div>
    <w:div w:id="278611507">
      <w:bodyDiv w:val="1"/>
      <w:marLeft w:val="0"/>
      <w:marRight w:val="0"/>
      <w:marTop w:val="0"/>
      <w:marBottom w:val="0"/>
      <w:divBdr>
        <w:top w:val="none" w:sz="0" w:space="0" w:color="auto"/>
        <w:left w:val="none" w:sz="0" w:space="0" w:color="auto"/>
        <w:bottom w:val="none" w:sz="0" w:space="0" w:color="auto"/>
        <w:right w:val="none" w:sz="0" w:space="0" w:color="auto"/>
      </w:divBdr>
      <w:divsChild>
        <w:div w:id="418908201">
          <w:marLeft w:val="0"/>
          <w:marRight w:val="0"/>
          <w:marTop w:val="150"/>
          <w:marBottom w:val="150"/>
          <w:divBdr>
            <w:top w:val="none" w:sz="0" w:space="0" w:color="auto"/>
            <w:left w:val="none" w:sz="0" w:space="0" w:color="auto"/>
            <w:bottom w:val="none" w:sz="0" w:space="0" w:color="auto"/>
            <w:right w:val="none" w:sz="0" w:space="0" w:color="auto"/>
          </w:divBdr>
          <w:divsChild>
            <w:div w:id="1160930131">
              <w:marLeft w:val="0"/>
              <w:marRight w:val="0"/>
              <w:marTop w:val="0"/>
              <w:marBottom w:val="0"/>
              <w:divBdr>
                <w:top w:val="none" w:sz="0" w:space="0" w:color="auto"/>
                <w:left w:val="none" w:sz="0" w:space="0" w:color="auto"/>
                <w:bottom w:val="none" w:sz="0" w:space="0" w:color="auto"/>
                <w:right w:val="none" w:sz="0" w:space="0" w:color="auto"/>
              </w:divBdr>
              <w:divsChild>
                <w:div w:id="1558973382">
                  <w:marLeft w:val="0"/>
                  <w:marRight w:val="0"/>
                  <w:marTop w:val="0"/>
                  <w:marBottom w:val="0"/>
                  <w:divBdr>
                    <w:top w:val="none" w:sz="0" w:space="0" w:color="auto"/>
                    <w:left w:val="none" w:sz="0" w:space="0" w:color="auto"/>
                    <w:bottom w:val="none" w:sz="0" w:space="0" w:color="auto"/>
                    <w:right w:val="none" w:sz="0" w:space="0" w:color="auto"/>
                  </w:divBdr>
                  <w:divsChild>
                    <w:div w:id="152072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001529">
      <w:bodyDiv w:val="1"/>
      <w:marLeft w:val="0"/>
      <w:marRight w:val="0"/>
      <w:marTop w:val="0"/>
      <w:marBottom w:val="0"/>
      <w:divBdr>
        <w:top w:val="none" w:sz="0" w:space="0" w:color="auto"/>
        <w:left w:val="none" w:sz="0" w:space="0" w:color="auto"/>
        <w:bottom w:val="none" w:sz="0" w:space="0" w:color="auto"/>
        <w:right w:val="none" w:sz="0" w:space="0" w:color="auto"/>
      </w:divBdr>
    </w:div>
    <w:div w:id="503084079">
      <w:bodyDiv w:val="1"/>
      <w:marLeft w:val="0"/>
      <w:marRight w:val="0"/>
      <w:marTop w:val="0"/>
      <w:marBottom w:val="0"/>
      <w:divBdr>
        <w:top w:val="none" w:sz="0" w:space="0" w:color="auto"/>
        <w:left w:val="none" w:sz="0" w:space="0" w:color="auto"/>
        <w:bottom w:val="none" w:sz="0" w:space="0" w:color="auto"/>
        <w:right w:val="none" w:sz="0" w:space="0" w:color="auto"/>
      </w:divBdr>
    </w:div>
    <w:div w:id="663902537">
      <w:bodyDiv w:val="1"/>
      <w:marLeft w:val="0"/>
      <w:marRight w:val="0"/>
      <w:marTop w:val="0"/>
      <w:marBottom w:val="0"/>
      <w:divBdr>
        <w:top w:val="none" w:sz="0" w:space="0" w:color="auto"/>
        <w:left w:val="none" w:sz="0" w:space="0" w:color="auto"/>
        <w:bottom w:val="none" w:sz="0" w:space="0" w:color="auto"/>
        <w:right w:val="none" w:sz="0" w:space="0" w:color="auto"/>
      </w:divBdr>
    </w:div>
    <w:div w:id="762647174">
      <w:bodyDiv w:val="1"/>
      <w:marLeft w:val="0"/>
      <w:marRight w:val="0"/>
      <w:marTop w:val="0"/>
      <w:marBottom w:val="0"/>
      <w:divBdr>
        <w:top w:val="none" w:sz="0" w:space="0" w:color="auto"/>
        <w:left w:val="none" w:sz="0" w:space="0" w:color="auto"/>
        <w:bottom w:val="none" w:sz="0" w:space="0" w:color="auto"/>
        <w:right w:val="none" w:sz="0" w:space="0" w:color="auto"/>
      </w:divBdr>
      <w:divsChild>
        <w:div w:id="456919595">
          <w:marLeft w:val="0"/>
          <w:marRight w:val="0"/>
          <w:marTop w:val="0"/>
          <w:marBottom w:val="0"/>
          <w:divBdr>
            <w:top w:val="none" w:sz="0" w:space="0" w:color="auto"/>
            <w:left w:val="none" w:sz="0" w:space="0" w:color="auto"/>
            <w:bottom w:val="none" w:sz="0" w:space="0" w:color="auto"/>
            <w:right w:val="none" w:sz="0" w:space="0" w:color="auto"/>
          </w:divBdr>
          <w:divsChild>
            <w:div w:id="92165343">
              <w:marLeft w:val="0"/>
              <w:marRight w:val="0"/>
              <w:marTop w:val="0"/>
              <w:marBottom w:val="0"/>
              <w:divBdr>
                <w:top w:val="none" w:sz="0" w:space="0" w:color="auto"/>
                <w:left w:val="none" w:sz="0" w:space="0" w:color="auto"/>
                <w:bottom w:val="none" w:sz="0" w:space="0" w:color="auto"/>
                <w:right w:val="none" w:sz="0" w:space="0" w:color="auto"/>
              </w:divBdr>
              <w:divsChild>
                <w:div w:id="454712353">
                  <w:marLeft w:val="0"/>
                  <w:marRight w:val="0"/>
                  <w:marTop w:val="0"/>
                  <w:marBottom w:val="0"/>
                  <w:divBdr>
                    <w:top w:val="single" w:sz="6" w:space="0" w:color="E5E5E5"/>
                    <w:left w:val="single" w:sz="6" w:space="0" w:color="E5E5E5"/>
                    <w:bottom w:val="single" w:sz="6" w:space="0" w:color="E5E5E5"/>
                    <w:right w:val="single" w:sz="6" w:space="0" w:color="E5E5E5"/>
                  </w:divBdr>
                  <w:divsChild>
                    <w:div w:id="1057701579">
                      <w:marLeft w:val="0"/>
                      <w:marRight w:val="0"/>
                      <w:marTop w:val="0"/>
                      <w:marBottom w:val="0"/>
                      <w:divBdr>
                        <w:top w:val="none" w:sz="0" w:space="0" w:color="auto"/>
                        <w:left w:val="none" w:sz="0" w:space="0" w:color="auto"/>
                        <w:bottom w:val="none" w:sz="0" w:space="0" w:color="auto"/>
                        <w:right w:val="none" w:sz="0" w:space="0" w:color="auto"/>
                      </w:divBdr>
                      <w:divsChild>
                        <w:div w:id="707606817">
                          <w:marLeft w:val="0"/>
                          <w:marRight w:val="0"/>
                          <w:marTop w:val="0"/>
                          <w:marBottom w:val="0"/>
                          <w:divBdr>
                            <w:top w:val="none" w:sz="0" w:space="0" w:color="auto"/>
                            <w:left w:val="none" w:sz="0" w:space="0" w:color="auto"/>
                            <w:bottom w:val="none" w:sz="0" w:space="0" w:color="auto"/>
                            <w:right w:val="none" w:sz="0" w:space="0" w:color="auto"/>
                          </w:divBdr>
                          <w:divsChild>
                            <w:div w:id="1834905215">
                              <w:marLeft w:val="0"/>
                              <w:marRight w:val="0"/>
                              <w:marTop w:val="0"/>
                              <w:marBottom w:val="0"/>
                              <w:divBdr>
                                <w:top w:val="none" w:sz="0" w:space="0" w:color="auto"/>
                                <w:left w:val="none" w:sz="0" w:space="0" w:color="auto"/>
                                <w:bottom w:val="none" w:sz="0" w:space="0" w:color="auto"/>
                                <w:right w:val="none" w:sz="0" w:space="0" w:color="auto"/>
                              </w:divBdr>
                              <w:divsChild>
                                <w:div w:id="1090270154">
                                  <w:marLeft w:val="0"/>
                                  <w:marRight w:val="0"/>
                                  <w:marTop w:val="0"/>
                                  <w:marBottom w:val="0"/>
                                  <w:divBdr>
                                    <w:top w:val="none" w:sz="0" w:space="0" w:color="auto"/>
                                    <w:left w:val="none" w:sz="0" w:space="0" w:color="auto"/>
                                    <w:bottom w:val="none" w:sz="0" w:space="0" w:color="auto"/>
                                    <w:right w:val="none" w:sz="0" w:space="0" w:color="auto"/>
                                  </w:divBdr>
                                  <w:divsChild>
                                    <w:div w:id="195124586">
                                      <w:marLeft w:val="0"/>
                                      <w:marRight w:val="0"/>
                                      <w:marTop w:val="0"/>
                                      <w:marBottom w:val="0"/>
                                      <w:divBdr>
                                        <w:top w:val="none" w:sz="0" w:space="0" w:color="auto"/>
                                        <w:left w:val="none" w:sz="0" w:space="0" w:color="auto"/>
                                        <w:bottom w:val="none" w:sz="0" w:space="0" w:color="auto"/>
                                        <w:right w:val="none" w:sz="0" w:space="0" w:color="auto"/>
                                      </w:divBdr>
                                      <w:divsChild>
                                        <w:div w:id="102140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6819614">
      <w:bodyDiv w:val="1"/>
      <w:marLeft w:val="0"/>
      <w:marRight w:val="0"/>
      <w:marTop w:val="0"/>
      <w:marBottom w:val="0"/>
      <w:divBdr>
        <w:top w:val="none" w:sz="0" w:space="0" w:color="auto"/>
        <w:left w:val="none" w:sz="0" w:space="0" w:color="auto"/>
        <w:bottom w:val="none" w:sz="0" w:space="0" w:color="auto"/>
        <w:right w:val="none" w:sz="0" w:space="0" w:color="auto"/>
      </w:divBdr>
    </w:div>
    <w:div w:id="861283783">
      <w:bodyDiv w:val="1"/>
      <w:marLeft w:val="0"/>
      <w:marRight w:val="0"/>
      <w:marTop w:val="0"/>
      <w:marBottom w:val="0"/>
      <w:divBdr>
        <w:top w:val="none" w:sz="0" w:space="0" w:color="auto"/>
        <w:left w:val="none" w:sz="0" w:space="0" w:color="auto"/>
        <w:bottom w:val="none" w:sz="0" w:space="0" w:color="auto"/>
        <w:right w:val="none" w:sz="0" w:space="0" w:color="auto"/>
      </w:divBdr>
    </w:div>
    <w:div w:id="926888909">
      <w:bodyDiv w:val="1"/>
      <w:marLeft w:val="0"/>
      <w:marRight w:val="0"/>
      <w:marTop w:val="0"/>
      <w:marBottom w:val="0"/>
      <w:divBdr>
        <w:top w:val="none" w:sz="0" w:space="0" w:color="auto"/>
        <w:left w:val="none" w:sz="0" w:space="0" w:color="auto"/>
        <w:bottom w:val="none" w:sz="0" w:space="0" w:color="auto"/>
        <w:right w:val="none" w:sz="0" w:space="0" w:color="auto"/>
      </w:divBdr>
      <w:divsChild>
        <w:div w:id="2093158793">
          <w:marLeft w:val="0"/>
          <w:marRight w:val="0"/>
          <w:marTop w:val="0"/>
          <w:marBottom w:val="0"/>
          <w:divBdr>
            <w:top w:val="none" w:sz="0" w:space="0" w:color="auto"/>
            <w:left w:val="none" w:sz="0" w:space="0" w:color="auto"/>
            <w:bottom w:val="none" w:sz="0" w:space="0" w:color="auto"/>
            <w:right w:val="none" w:sz="0" w:space="0" w:color="auto"/>
          </w:divBdr>
          <w:divsChild>
            <w:div w:id="1230000027">
              <w:marLeft w:val="0"/>
              <w:marRight w:val="0"/>
              <w:marTop w:val="0"/>
              <w:marBottom w:val="0"/>
              <w:divBdr>
                <w:top w:val="none" w:sz="0" w:space="0" w:color="auto"/>
                <w:left w:val="none" w:sz="0" w:space="0" w:color="auto"/>
                <w:bottom w:val="none" w:sz="0" w:space="0" w:color="auto"/>
                <w:right w:val="none" w:sz="0" w:space="0" w:color="auto"/>
              </w:divBdr>
              <w:divsChild>
                <w:div w:id="1072045250">
                  <w:marLeft w:val="0"/>
                  <w:marRight w:val="0"/>
                  <w:marTop w:val="0"/>
                  <w:marBottom w:val="0"/>
                  <w:divBdr>
                    <w:top w:val="none" w:sz="0" w:space="0" w:color="auto"/>
                    <w:left w:val="none" w:sz="0" w:space="0" w:color="auto"/>
                    <w:bottom w:val="none" w:sz="0" w:space="0" w:color="auto"/>
                    <w:right w:val="none" w:sz="0" w:space="0" w:color="auto"/>
                  </w:divBdr>
                  <w:divsChild>
                    <w:div w:id="1906909992">
                      <w:marLeft w:val="0"/>
                      <w:marRight w:val="0"/>
                      <w:marTop w:val="0"/>
                      <w:marBottom w:val="0"/>
                      <w:divBdr>
                        <w:top w:val="none" w:sz="0" w:space="0" w:color="auto"/>
                        <w:left w:val="none" w:sz="0" w:space="0" w:color="auto"/>
                        <w:bottom w:val="none" w:sz="0" w:space="0" w:color="auto"/>
                        <w:right w:val="none" w:sz="0" w:space="0" w:color="auto"/>
                      </w:divBdr>
                      <w:divsChild>
                        <w:div w:id="2082945855">
                          <w:marLeft w:val="0"/>
                          <w:marRight w:val="0"/>
                          <w:marTop w:val="0"/>
                          <w:marBottom w:val="0"/>
                          <w:divBdr>
                            <w:top w:val="none" w:sz="0" w:space="0" w:color="auto"/>
                            <w:left w:val="none" w:sz="0" w:space="0" w:color="auto"/>
                            <w:bottom w:val="none" w:sz="0" w:space="0" w:color="auto"/>
                            <w:right w:val="none" w:sz="0" w:space="0" w:color="auto"/>
                          </w:divBdr>
                          <w:divsChild>
                            <w:div w:id="1857302631">
                              <w:marLeft w:val="125"/>
                              <w:marRight w:val="125"/>
                              <w:marTop w:val="0"/>
                              <w:marBottom w:val="125"/>
                              <w:divBdr>
                                <w:top w:val="single" w:sz="4" w:space="0" w:color="C8E7F6"/>
                                <w:left w:val="single" w:sz="4" w:space="0" w:color="C8E7F6"/>
                                <w:bottom w:val="single" w:sz="4" w:space="10" w:color="C8E7F6"/>
                                <w:right w:val="single" w:sz="4" w:space="0" w:color="C8E7F6"/>
                              </w:divBdr>
                            </w:div>
                          </w:divsChild>
                        </w:div>
                      </w:divsChild>
                    </w:div>
                  </w:divsChild>
                </w:div>
              </w:divsChild>
            </w:div>
          </w:divsChild>
        </w:div>
      </w:divsChild>
    </w:div>
    <w:div w:id="935017165">
      <w:bodyDiv w:val="1"/>
      <w:marLeft w:val="0"/>
      <w:marRight w:val="0"/>
      <w:marTop w:val="0"/>
      <w:marBottom w:val="0"/>
      <w:divBdr>
        <w:top w:val="none" w:sz="0" w:space="0" w:color="auto"/>
        <w:left w:val="none" w:sz="0" w:space="0" w:color="auto"/>
        <w:bottom w:val="none" w:sz="0" w:space="0" w:color="auto"/>
        <w:right w:val="none" w:sz="0" w:space="0" w:color="auto"/>
      </w:divBdr>
      <w:divsChild>
        <w:div w:id="1109665563">
          <w:marLeft w:val="0"/>
          <w:marRight w:val="0"/>
          <w:marTop w:val="0"/>
          <w:marBottom w:val="0"/>
          <w:divBdr>
            <w:top w:val="none" w:sz="0" w:space="0" w:color="auto"/>
            <w:left w:val="none" w:sz="0" w:space="0" w:color="auto"/>
            <w:bottom w:val="none" w:sz="0" w:space="0" w:color="auto"/>
            <w:right w:val="none" w:sz="0" w:space="0" w:color="auto"/>
          </w:divBdr>
          <w:divsChild>
            <w:div w:id="1065883097">
              <w:marLeft w:val="0"/>
              <w:marRight w:val="0"/>
              <w:marTop w:val="0"/>
              <w:marBottom w:val="0"/>
              <w:divBdr>
                <w:top w:val="none" w:sz="0" w:space="0" w:color="auto"/>
                <w:left w:val="none" w:sz="0" w:space="0" w:color="auto"/>
                <w:bottom w:val="none" w:sz="0" w:space="0" w:color="auto"/>
                <w:right w:val="none" w:sz="0" w:space="0" w:color="auto"/>
              </w:divBdr>
              <w:divsChild>
                <w:div w:id="2003311346">
                  <w:marLeft w:val="0"/>
                  <w:marRight w:val="0"/>
                  <w:marTop w:val="0"/>
                  <w:marBottom w:val="0"/>
                  <w:divBdr>
                    <w:top w:val="single" w:sz="6" w:space="0" w:color="E5E5E5"/>
                    <w:left w:val="single" w:sz="6" w:space="0" w:color="E5E5E5"/>
                    <w:bottom w:val="single" w:sz="6" w:space="0" w:color="E5E5E5"/>
                    <w:right w:val="single" w:sz="6" w:space="0" w:color="E5E5E5"/>
                  </w:divBdr>
                  <w:divsChild>
                    <w:div w:id="1594437471">
                      <w:marLeft w:val="0"/>
                      <w:marRight w:val="0"/>
                      <w:marTop w:val="0"/>
                      <w:marBottom w:val="0"/>
                      <w:divBdr>
                        <w:top w:val="none" w:sz="0" w:space="0" w:color="auto"/>
                        <w:left w:val="none" w:sz="0" w:space="0" w:color="auto"/>
                        <w:bottom w:val="none" w:sz="0" w:space="0" w:color="auto"/>
                        <w:right w:val="none" w:sz="0" w:space="0" w:color="auto"/>
                      </w:divBdr>
                      <w:divsChild>
                        <w:div w:id="588466797">
                          <w:marLeft w:val="0"/>
                          <w:marRight w:val="0"/>
                          <w:marTop w:val="0"/>
                          <w:marBottom w:val="0"/>
                          <w:divBdr>
                            <w:top w:val="none" w:sz="0" w:space="0" w:color="auto"/>
                            <w:left w:val="none" w:sz="0" w:space="0" w:color="auto"/>
                            <w:bottom w:val="none" w:sz="0" w:space="0" w:color="auto"/>
                            <w:right w:val="none" w:sz="0" w:space="0" w:color="auto"/>
                          </w:divBdr>
                          <w:divsChild>
                            <w:div w:id="335496962">
                              <w:marLeft w:val="0"/>
                              <w:marRight w:val="0"/>
                              <w:marTop w:val="0"/>
                              <w:marBottom w:val="0"/>
                              <w:divBdr>
                                <w:top w:val="none" w:sz="0" w:space="0" w:color="auto"/>
                                <w:left w:val="none" w:sz="0" w:space="0" w:color="auto"/>
                                <w:bottom w:val="none" w:sz="0" w:space="0" w:color="auto"/>
                                <w:right w:val="none" w:sz="0" w:space="0" w:color="auto"/>
                              </w:divBdr>
                              <w:divsChild>
                                <w:div w:id="66536550">
                                  <w:marLeft w:val="0"/>
                                  <w:marRight w:val="0"/>
                                  <w:marTop w:val="0"/>
                                  <w:marBottom w:val="0"/>
                                  <w:divBdr>
                                    <w:top w:val="none" w:sz="0" w:space="0" w:color="auto"/>
                                    <w:left w:val="none" w:sz="0" w:space="0" w:color="auto"/>
                                    <w:bottom w:val="none" w:sz="0" w:space="0" w:color="auto"/>
                                    <w:right w:val="none" w:sz="0" w:space="0" w:color="auto"/>
                                  </w:divBdr>
                                  <w:divsChild>
                                    <w:div w:id="163936705">
                                      <w:marLeft w:val="0"/>
                                      <w:marRight w:val="0"/>
                                      <w:marTop w:val="0"/>
                                      <w:marBottom w:val="0"/>
                                      <w:divBdr>
                                        <w:top w:val="none" w:sz="0" w:space="0" w:color="auto"/>
                                        <w:left w:val="none" w:sz="0" w:space="0" w:color="auto"/>
                                        <w:bottom w:val="none" w:sz="0" w:space="0" w:color="auto"/>
                                        <w:right w:val="none" w:sz="0" w:space="0" w:color="auto"/>
                                      </w:divBdr>
                                      <w:divsChild>
                                        <w:div w:id="187442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7544594">
      <w:bodyDiv w:val="1"/>
      <w:marLeft w:val="0"/>
      <w:marRight w:val="0"/>
      <w:marTop w:val="0"/>
      <w:marBottom w:val="0"/>
      <w:divBdr>
        <w:top w:val="none" w:sz="0" w:space="0" w:color="auto"/>
        <w:left w:val="none" w:sz="0" w:space="0" w:color="auto"/>
        <w:bottom w:val="none" w:sz="0" w:space="0" w:color="auto"/>
        <w:right w:val="none" w:sz="0" w:space="0" w:color="auto"/>
      </w:divBdr>
      <w:divsChild>
        <w:div w:id="1200431161">
          <w:marLeft w:val="0"/>
          <w:marRight w:val="0"/>
          <w:marTop w:val="0"/>
          <w:marBottom w:val="0"/>
          <w:divBdr>
            <w:top w:val="none" w:sz="0" w:space="0" w:color="auto"/>
            <w:left w:val="none" w:sz="0" w:space="0" w:color="auto"/>
            <w:bottom w:val="none" w:sz="0" w:space="0" w:color="auto"/>
            <w:right w:val="none" w:sz="0" w:space="0" w:color="auto"/>
          </w:divBdr>
          <w:divsChild>
            <w:div w:id="524634556">
              <w:marLeft w:val="0"/>
              <w:marRight w:val="0"/>
              <w:marTop w:val="0"/>
              <w:marBottom w:val="0"/>
              <w:divBdr>
                <w:top w:val="none" w:sz="0" w:space="0" w:color="auto"/>
                <w:left w:val="none" w:sz="0" w:space="0" w:color="auto"/>
                <w:bottom w:val="none" w:sz="0" w:space="0" w:color="auto"/>
                <w:right w:val="none" w:sz="0" w:space="0" w:color="auto"/>
              </w:divBdr>
              <w:divsChild>
                <w:div w:id="1721975390">
                  <w:marLeft w:val="0"/>
                  <w:marRight w:val="0"/>
                  <w:marTop w:val="0"/>
                  <w:marBottom w:val="0"/>
                  <w:divBdr>
                    <w:top w:val="single" w:sz="6" w:space="0" w:color="E5E5E5"/>
                    <w:left w:val="single" w:sz="6" w:space="0" w:color="E5E5E5"/>
                    <w:bottom w:val="single" w:sz="6" w:space="0" w:color="E5E5E5"/>
                    <w:right w:val="single" w:sz="6" w:space="0" w:color="E5E5E5"/>
                  </w:divBdr>
                  <w:divsChild>
                    <w:div w:id="1615866735">
                      <w:marLeft w:val="0"/>
                      <w:marRight w:val="0"/>
                      <w:marTop w:val="0"/>
                      <w:marBottom w:val="0"/>
                      <w:divBdr>
                        <w:top w:val="none" w:sz="0" w:space="0" w:color="auto"/>
                        <w:left w:val="none" w:sz="0" w:space="0" w:color="auto"/>
                        <w:bottom w:val="none" w:sz="0" w:space="0" w:color="auto"/>
                        <w:right w:val="none" w:sz="0" w:space="0" w:color="auto"/>
                      </w:divBdr>
                      <w:divsChild>
                        <w:div w:id="1262491599">
                          <w:marLeft w:val="0"/>
                          <w:marRight w:val="0"/>
                          <w:marTop w:val="0"/>
                          <w:marBottom w:val="0"/>
                          <w:divBdr>
                            <w:top w:val="none" w:sz="0" w:space="0" w:color="auto"/>
                            <w:left w:val="none" w:sz="0" w:space="0" w:color="auto"/>
                            <w:bottom w:val="none" w:sz="0" w:space="0" w:color="auto"/>
                            <w:right w:val="none" w:sz="0" w:space="0" w:color="auto"/>
                          </w:divBdr>
                          <w:divsChild>
                            <w:div w:id="819662080">
                              <w:marLeft w:val="0"/>
                              <w:marRight w:val="0"/>
                              <w:marTop w:val="0"/>
                              <w:marBottom w:val="0"/>
                              <w:divBdr>
                                <w:top w:val="none" w:sz="0" w:space="0" w:color="auto"/>
                                <w:left w:val="none" w:sz="0" w:space="0" w:color="auto"/>
                                <w:bottom w:val="none" w:sz="0" w:space="0" w:color="auto"/>
                                <w:right w:val="none" w:sz="0" w:space="0" w:color="auto"/>
                              </w:divBdr>
                              <w:divsChild>
                                <w:div w:id="235476171">
                                  <w:marLeft w:val="0"/>
                                  <w:marRight w:val="0"/>
                                  <w:marTop w:val="0"/>
                                  <w:marBottom w:val="0"/>
                                  <w:divBdr>
                                    <w:top w:val="none" w:sz="0" w:space="0" w:color="auto"/>
                                    <w:left w:val="none" w:sz="0" w:space="0" w:color="auto"/>
                                    <w:bottom w:val="none" w:sz="0" w:space="0" w:color="auto"/>
                                    <w:right w:val="none" w:sz="0" w:space="0" w:color="auto"/>
                                  </w:divBdr>
                                  <w:divsChild>
                                    <w:div w:id="997727574">
                                      <w:marLeft w:val="0"/>
                                      <w:marRight w:val="0"/>
                                      <w:marTop w:val="0"/>
                                      <w:marBottom w:val="0"/>
                                      <w:divBdr>
                                        <w:top w:val="none" w:sz="0" w:space="0" w:color="auto"/>
                                        <w:left w:val="none" w:sz="0" w:space="0" w:color="auto"/>
                                        <w:bottom w:val="none" w:sz="0" w:space="0" w:color="auto"/>
                                        <w:right w:val="none" w:sz="0" w:space="0" w:color="auto"/>
                                      </w:divBdr>
                                      <w:divsChild>
                                        <w:div w:id="18508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397406">
      <w:bodyDiv w:val="1"/>
      <w:marLeft w:val="0"/>
      <w:marRight w:val="0"/>
      <w:marTop w:val="0"/>
      <w:marBottom w:val="0"/>
      <w:divBdr>
        <w:top w:val="none" w:sz="0" w:space="0" w:color="auto"/>
        <w:left w:val="none" w:sz="0" w:space="0" w:color="auto"/>
        <w:bottom w:val="none" w:sz="0" w:space="0" w:color="auto"/>
        <w:right w:val="none" w:sz="0" w:space="0" w:color="auto"/>
      </w:divBdr>
      <w:divsChild>
        <w:div w:id="1739287261">
          <w:marLeft w:val="0"/>
          <w:marRight w:val="0"/>
          <w:marTop w:val="0"/>
          <w:marBottom w:val="0"/>
          <w:divBdr>
            <w:top w:val="none" w:sz="0" w:space="0" w:color="auto"/>
            <w:left w:val="none" w:sz="0" w:space="0" w:color="auto"/>
            <w:bottom w:val="none" w:sz="0" w:space="0" w:color="auto"/>
            <w:right w:val="none" w:sz="0" w:space="0" w:color="auto"/>
          </w:divBdr>
        </w:div>
      </w:divsChild>
    </w:div>
    <w:div w:id="1190677897">
      <w:bodyDiv w:val="1"/>
      <w:marLeft w:val="0"/>
      <w:marRight w:val="0"/>
      <w:marTop w:val="0"/>
      <w:marBottom w:val="0"/>
      <w:divBdr>
        <w:top w:val="none" w:sz="0" w:space="0" w:color="auto"/>
        <w:left w:val="none" w:sz="0" w:space="0" w:color="auto"/>
        <w:bottom w:val="none" w:sz="0" w:space="0" w:color="auto"/>
        <w:right w:val="none" w:sz="0" w:space="0" w:color="auto"/>
      </w:divBdr>
      <w:divsChild>
        <w:div w:id="1002438948">
          <w:marLeft w:val="0"/>
          <w:marRight w:val="0"/>
          <w:marTop w:val="0"/>
          <w:marBottom w:val="0"/>
          <w:divBdr>
            <w:top w:val="none" w:sz="0" w:space="0" w:color="auto"/>
            <w:left w:val="none" w:sz="0" w:space="0" w:color="auto"/>
            <w:bottom w:val="none" w:sz="0" w:space="0" w:color="auto"/>
            <w:right w:val="none" w:sz="0" w:space="0" w:color="auto"/>
          </w:divBdr>
          <w:divsChild>
            <w:div w:id="212279139">
              <w:marLeft w:val="0"/>
              <w:marRight w:val="0"/>
              <w:marTop w:val="0"/>
              <w:marBottom w:val="0"/>
              <w:divBdr>
                <w:top w:val="none" w:sz="0" w:space="0" w:color="auto"/>
                <w:left w:val="none" w:sz="0" w:space="0" w:color="auto"/>
                <w:bottom w:val="none" w:sz="0" w:space="0" w:color="auto"/>
                <w:right w:val="none" w:sz="0" w:space="0" w:color="auto"/>
              </w:divBdr>
              <w:divsChild>
                <w:div w:id="1484926606">
                  <w:marLeft w:val="0"/>
                  <w:marRight w:val="0"/>
                  <w:marTop w:val="0"/>
                  <w:marBottom w:val="0"/>
                  <w:divBdr>
                    <w:top w:val="single" w:sz="6" w:space="0" w:color="E5E5E5"/>
                    <w:left w:val="single" w:sz="6" w:space="0" w:color="E5E5E5"/>
                    <w:bottom w:val="single" w:sz="6" w:space="0" w:color="E5E5E5"/>
                    <w:right w:val="single" w:sz="6" w:space="0" w:color="E5E5E5"/>
                  </w:divBdr>
                  <w:divsChild>
                    <w:div w:id="1973901624">
                      <w:marLeft w:val="0"/>
                      <w:marRight w:val="0"/>
                      <w:marTop w:val="0"/>
                      <w:marBottom w:val="0"/>
                      <w:divBdr>
                        <w:top w:val="none" w:sz="0" w:space="0" w:color="auto"/>
                        <w:left w:val="none" w:sz="0" w:space="0" w:color="auto"/>
                        <w:bottom w:val="none" w:sz="0" w:space="0" w:color="auto"/>
                        <w:right w:val="none" w:sz="0" w:space="0" w:color="auto"/>
                      </w:divBdr>
                      <w:divsChild>
                        <w:div w:id="1609660741">
                          <w:marLeft w:val="0"/>
                          <w:marRight w:val="0"/>
                          <w:marTop w:val="0"/>
                          <w:marBottom w:val="0"/>
                          <w:divBdr>
                            <w:top w:val="none" w:sz="0" w:space="0" w:color="auto"/>
                            <w:left w:val="none" w:sz="0" w:space="0" w:color="auto"/>
                            <w:bottom w:val="none" w:sz="0" w:space="0" w:color="auto"/>
                            <w:right w:val="none" w:sz="0" w:space="0" w:color="auto"/>
                          </w:divBdr>
                          <w:divsChild>
                            <w:div w:id="1172329577">
                              <w:marLeft w:val="0"/>
                              <w:marRight w:val="0"/>
                              <w:marTop w:val="0"/>
                              <w:marBottom w:val="0"/>
                              <w:divBdr>
                                <w:top w:val="none" w:sz="0" w:space="0" w:color="auto"/>
                                <w:left w:val="none" w:sz="0" w:space="0" w:color="auto"/>
                                <w:bottom w:val="none" w:sz="0" w:space="0" w:color="auto"/>
                                <w:right w:val="none" w:sz="0" w:space="0" w:color="auto"/>
                              </w:divBdr>
                              <w:divsChild>
                                <w:div w:id="1196425681">
                                  <w:marLeft w:val="0"/>
                                  <w:marRight w:val="0"/>
                                  <w:marTop w:val="0"/>
                                  <w:marBottom w:val="0"/>
                                  <w:divBdr>
                                    <w:top w:val="none" w:sz="0" w:space="0" w:color="auto"/>
                                    <w:left w:val="none" w:sz="0" w:space="0" w:color="auto"/>
                                    <w:bottom w:val="none" w:sz="0" w:space="0" w:color="auto"/>
                                    <w:right w:val="none" w:sz="0" w:space="0" w:color="auto"/>
                                  </w:divBdr>
                                  <w:divsChild>
                                    <w:div w:id="1971932647">
                                      <w:marLeft w:val="0"/>
                                      <w:marRight w:val="0"/>
                                      <w:marTop w:val="0"/>
                                      <w:marBottom w:val="0"/>
                                      <w:divBdr>
                                        <w:top w:val="none" w:sz="0" w:space="0" w:color="auto"/>
                                        <w:left w:val="none" w:sz="0" w:space="0" w:color="auto"/>
                                        <w:bottom w:val="none" w:sz="0" w:space="0" w:color="auto"/>
                                        <w:right w:val="none" w:sz="0" w:space="0" w:color="auto"/>
                                      </w:divBdr>
                                      <w:divsChild>
                                        <w:div w:id="82929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3423150">
      <w:bodyDiv w:val="1"/>
      <w:marLeft w:val="0"/>
      <w:marRight w:val="0"/>
      <w:marTop w:val="0"/>
      <w:marBottom w:val="0"/>
      <w:divBdr>
        <w:top w:val="none" w:sz="0" w:space="0" w:color="auto"/>
        <w:left w:val="none" w:sz="0" w:space="0" w:color="auto"/>
        <w:bottom w:val="none" w:sz="0" w:space="0" w:color="auto"/>
        <w:right w:val="none" w:sz="0" w:space="0" w:color="auto"/>
      </w:divBdr>
      <w:divsChild>
        <w:div w:id="226847270">
          <w:marLeft w:val="0"/>
          <w:marRight w:val="0"/>
          <w:marTop w:val="0"/>
          <w:marBottom w:val="0"/>
          <w:divBdr>
            <w:top w:val="none" w:sz="0" w:space="0" w:color="auto"/>
            <w:left w:val="none" w:sz="0" w:space="0" w:color="auto"/>
            <w:bottom w:val="none" w:sz="0" w:space="0" w:color="auto"/>
            <w:right w:val="none" w:sz="0" w:space="0" w:color="auto"/>
          </w:divBdr>
          <w:divsChild>
            <w:div w:id="171993456">
              <w:marLeft w:val="0"/>
              <w:marRight w:val="0"/>
              <w:marTop w:val="0"/>
              <w:marBottom w:val="0"/>
              <w:divBdr>
                <w:top w:val="none" w:sz="0" w:space="0" w:color="auto"/>
                <w:left w:val="none" w:sz="0" w:space="0" w:color="auto"/>
                <w:bottom w:val="none" w:sz="0" w:space="0" w:color="auto"/>
                <w:right w:val="none" w:sz="0" w:space="0" w:color="auto"/>
              </w:divBdr>
              <w:divsChild>
                <w:div w:id="602957101">
                  <w:marLeft w:val="0"/>
                  <w:marRight w:val="0"/>
                  <w:marTop w:val="0"/>
                  <w:marBottom w:val="0"/>
                  <w:divBdr>
                    <w:top w:val="none" w:sz="0" w:space="0" w:color="auto"/>
                    <w:left w:val="none" w:sz="0" w:space="0" w:color="auto"/>
                    <w:bottom w:val="none" w:sz="0" w:space="0" w:color="auto"/>
                    <w:right w:val="none" w:sz="0" w:space="0" w:color="auto"/>
                  </w:divBdr>
                  <w:divsChild>
                    <w:div w:id="472678186">
                      <w:marLeft w:val="0"/>
                      <w:marRight w:val="0"/>
                      <w:marTop w:val="0"/>
                      <w:marBottom w:val="0"/>
                      <w:divBdr>
                        <w:top w:val="none" w:sz="0" w:space="0" w:color="auto"/>
                        <w:left w:val="none" w:sz="0" w:space="0" w:color="auto"/>
                        <w:bottom w:val="none" w:sz="0" w:space="0" w:color="auto"/>
                        <w:right w:val="none" w:sz="0" w:space="0" w:color="auto"/>
                      </w:divBdr>
                      <w:divsChild>
                        <w:div w:id="221336009">
                          <w:marLeft w:val="0"/>
                          <w:marRight w:val="0"/>
                          <w:marTop w:val="0"/>
                          <w:marBottom w:val="0"/>
                          <w:divBdr>
                            <w:top w:val="none" w:sz="0" w:space="0" w:color="auto"/>
                            <w:left w:val="none" w:sz="0" w:space="0" w:color="auto"/>
                            <w:bottom w:val="none" w:sz="0" w:space="0" w:color="auto"/>
                            <w:right w:val="none" w:sz="0" w:space="0" w:color="auto"/>
                          </w:divBdr>
                          <w:divsChild>
                            <w:div w:id="626741327">
                              <w:marLeft w:val="125"/>
                              <w:marRight w:val="125"/>
                              <w:marTop w:val="0"/>
                              <w:marBottom w:val="125"/>
                              <w:divBdr>
                                <w:top w:val="single" w:sz="4" w:space="0" w:color="C8E7F6"/>
                                <w:left w:val="single" w:sz="4" w:space="0" w:color="C8E7F6"/>
                                <w:bottom w:val="single" w:sz="4" w:space="10" w:color="C8E7F6"/>
                                <w:right w:val="single" w:sz="4" w:space="0" w:color="C8E7F6"/>
                              </w:divBdr>
                            </w:div>
                          </w:divsChild>
                        </w:div>
                      </w:divsChild>
                    </w:div>
                  </w:divsChild>
                </w:div>
              </w:divsChild>
            </w:div>
          </w:divsChild>
        </w:div>
      </w:divsChild>
    </w:div>
    <w:div w:id="1293707333">
      <w:bodyDiv w:val="1"/>
      <w:marLeft w:val="0"/>
      <w:marRight w:val="0"/>
      <w:marTop w:val="0"/>
      <w:marBottom w:val="0"/>
      <w:divBdr>
        <w:top w:val="none" w:sz="0" w:space="0" w:color="auto"/>
        <w:left w:val="none" w:sz="0" w:space="0" w:color="auto"/>
        <w:bottom w:val="none" w:sz="0" w:space="0" w:color="auto"/>
        <w:right w:val="none" w:sz="0" w:space="0" w:color="auto"/>
      </w:divBdr>
    </w:div>
    <w:div w:id="1306204717">
      <w:bodyDiv w:val="1"/>
      <w:marLeft w:val="0"/>
      <w:marRight w:val="0"/>
      <w:marTop w:val="0"/>
      <w:marBottom w:val="0"/>
      <w:divBdr>
        <w:top w:val="none" w:sz="0" w:space="0" w:color="auto"/>
        <w:left w:val="none" w:sz="0" w:space="0" w:color="auto"/>
        <w:bottom w:val="none" w:sz="0" w:space="0" w:color="auto"/>
        <w:right w:val="none" w:sz="0" w:space="0" w:color="auto"/>
      </w:divBdr>
    </w:div>
    <w:div w:id="1346712309">
      <w:bodyDiv w:val="1"/>
      <w:marLeft w:val="0"/>
      <w:marRight w:val="0"/>
      <w:marTop w:val="0"/>
      <w:marBottom w:val="0"/>
      <w:divBdr>
        <w:top w:val="none" w:sz="0" w:space="0" w:color="auto"/>
        <w:left w:val="none" w:sz="0" w:space="0" w:color="auto"/>
        <w:bottom w:val="none" w:sz="0" w:space="0" w:color="auto"/>
        <w:right w:val="none" w:sz="0" w:space="0" w:color="auto"/>
      </w:divBdr>
    </w:div>
    <w:div w:id="1376616319">
      <w:bodyDiv w:val="1"/>
      <w:marLeft w:val="0"/>
      <w:marRight w:val="0"/>
      <w:marTop w:val="0"/>
      <w:marBottom w:val="0"/>
      <w:divBdr>
        <w:top w:val="none" w:sz="0" w:space="0" w:color="auto"/>
        <w:left w:val="none" w:sz="0" w:space="0" w:color="auto"/>
        <w:bottom w:val="none" w:sz="0" w:space="0" w:color="auto"/>
        <w:right w:val="none" w:sz="0" w:space="0" w:color="auto"/>
      </w:divBdr>
    </w:div>
    <w:div w:id="1542404371">
      <w:bodyDiv w:val="1"/>
      <w:marLeft w:val="0"/>
      <w:marRight w:val="0"/>
      <w:marTop w:val="0"/>
      <w:marBottom w:val="0"/>
      <w:divBdr>
        <w:top w:val="none" w:sz="0" w:space="0" w:color="auto"/>
        <w:left w:val="none" w:sz="0" w:space="0" w:color="auto"/>
        <w:bottom w:val="none" w:sz="0" w:space="0" w:color="auto"/>
        <w:right w:val="none" w:sz="0" w:space="0" w:color="auto"/>
      </w:divBdr>
    </w:div>
    <w:div w:id="1574898559">
      <w:bodyDiv w:val="1"/>
      <w:marLeft w:val="0"/>
      <w:marRight w:val="0"/>
      <w:marTop w:val="0"/>
      <w:marBottom w:val="0"/>
      <w:divBdr>
        <w:top w:val="none" w:sz="0" w:space="0" w:color="auto"/>
        <w:left w:val="none" w:sz="0" w:space="0" w:color="auto"/>
        <w:bottom w:val="none" w:sz="0" w:space="0" w:color="auto"/>
        <w:right w:val="none" w:sz="0" w:space="0" w:color="auto"/>
      </w:divBdr>
    </w:div>
    <w:div w:id="1578663307">
      <w:bodyDiv w:val="1"/>
      <w:marLeft w:val="0"/>
      <w:marRight w:val="0"/>
      <w:marTop w:val="0"/>
      <w:marBottom w:val="0"/>
      <w:divBdr>
        <w:top w:val="none" w:sz="0" w:space="0" w:color="auto"/>
        <w:left w:val="none" w:sz="0" w:space="0" w:color="auto"/>
        <w:bottom w:val="none" w:sz="0" w:space="0" w:color="auto"/>
        <w:right w:val="none" w:sz="0" w:space="0" w:color="auto"/>
      </w:divBdr>
    </w:div>
    <w:div w:id="1597788392">
      <w:bodyDiv w:val="1"/>
      <w:marLeft w:val="0"/>
      <w:marRight w:val="0"/>
      <w:marTop w:val="0"/>
      <w:marBottom w:val="0"/>
      <w:divBdr>
        <w:top w:val="none" w:sz="0" w:space="0" w:color="auto"/>
        <w:left w:val="none" w:sz="0" w:space="0" w:color="auto"/>
        <w:bottom w:val="none" w:sz="0" w:space="0" w:color="auto"/>
        <w:right w:val="none" w:sz="0" w:space="0" w:color="auto"/>
      </w:divBdr>
    </w:div>
    <w:div w:id="1650478300">
      <w:bodyDiv w:val="1"/>
      <w:marLeft w:val="0"/>
      <w:marRight w:val="0"/>
      <w:marTop w:val="0"/>
      <w:marBottom w:val="0"/>
      <w:divBdr>
        <w:top w:val="none" w:sz="0" w:space="0" w:color="auto"/>
        <w:left w:val="none" w:sz="0" w:space="0" w:color="auto"/>
        <w:bottom w:val="none" w:sz="0" w:space="0" w:color="auto"/>
        <w:right w:val="none" w:sz="0" w:space="0" w:color="auto"/>
      </w:divBdr>
    </w:div>
    <w:div w:id="1683315751">
      <w:bodyDiv w:val="1"/>
      <w:marLeft w:val="0"/>
      <w:marRight w:val="0"/>
      <w:marTop w:val="0"/>
      <w:marBottom w:val="0"/>
      <w:divBdr>
        <w:top w:val="none" w:sz="0" w:space="0" w:color="auto"/>
        <w:left w:val="none" w:sz="0" w:space="0" w:color="auto"/>
        <w:bottom w:val="none" w:sz="0" w:space="0" w:color="auto"/>
        <w:right w:val="none" w:sz="0" w:space="0" w:color="auto"/>
      </w:divBdr>
    </w:div>
    <w:div w:id="1705711475">
      <w:bodyDiv w:val="1"/>
      <w:marLeft w:val="0"/>
      <w:marRight w:val="0"/>
      <w:marTop w:val="0"/>
      <w:marBottom w:val="0"/>
      <w:divBdr>
        <w:top w:val="none" w:sz="0" w:space="0" w:color="auto"/>
        <w:left w:val="none" w:sz="0" w:space="0" w:color="auto"/>
        <w:bottom w:val="none" w:sz="0" w:space="0" w:color="auto"/>
        <w:right w:val="none" w:sz="0" w:space="0" w:color="auto"/>
      </w:divBdr>
    </w:div>
    <w:div w:id="174522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BDCE9-444B-44CC-B0C9-9F6099A58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5340</Words>
  <Characters>673</Characters>
  <Application>Microsoft Office Word</Application>
  <DocSecurity>0</DocSecurity>
  <Lines>5</Lines>
  <Paragraphs>12</Paragraphs>
  <ScaleCrop>false</ScaleCrop>
  <Company>aszy</Company>
  <LinksUpToDate>false</LinksUpToDate>
  <CharactersWithSpaces>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标准编制说明</dc:title>
  <dc:creator>李荣华</dc:creator>
  <cp:lastModifiedBy>xtzj</cp:lastModifiedBy>
  <cp:revision>8</cp:revision>
  <cp:lastPrinted>2018-11-09T05:52:00Z</cp:lastPrinted>
  <dcterms:created xsi:type="dcterms:W3CDTF">2018-12-13T06:02:00Z</dcterms:created>
  <dcterms:modified xsi:type="dcterms:W3CDTF">2019-01-21T08:59:00Z</dcterms:modified>
</cp:coreProperties>
</file>