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p>
    <w:p>
      <w:pPr>
        <w:jc w:val="center"/>
        <w:rPr>
          <w:rFonts w:hint="eastAsia"/>
          <w:b/>
          <w:sz w:val="32"/>
          <w:szCs w:val="32"/>
        </w:rPr>
      </w:pPr>
    </w:p>
    <w:p>
      <w:pPr>
        <w:jc w:val="center"/>
        <w:rPr>
          <w:rFonts w:hint="eastAsia"/>
          <w:b/>
          <w:sz w:val="32"/>
          <w:szCs w:val="32"/>
        </w:rPr>
      </w:pPr>
      <w:r>
        <w:rPr>
          <w:rFonts w:hint="eastAsia"/>
          <w:b/>
          <w:sz w:val="32"/>
          <w:szCs w:val="32"/>
        </w:rPr>
        <w:t>贵州省地方标准《锅炉辅机经济运行管理规范》</w:t>
      </w:r>
    </w:p>
    <w:p>
      <w:pPr>
        <w:jc w:val="center"/>
        <w:rPr>
          <w:rFonts w:hint="eastAsia"/>
          <w:b/>
          <w:sz w:val="32"/>
          <w:szCs w:val="32"/>
        </w:rPr>
      </w:pPr>
      <w:r>
        <w:rPr>
          <w:rFonts w:hint="eastAsia"/>
          <w:b/>
          <w:sz w:val="32"/>
          <w:szCs w:val="32"/>
        </w:rPr>
        <w:t>编制说明</w:t>
      </w:r>
    </w:p>
    <w:p>
      <w:pPr>
        <w:numPr>
          <w:ilvl w:val="0"/>
          <w:numId w:val="2"/>
        </w:numPr>
        <w:rPr>
          <w:rFonts w:hint="eastAsia"/>
          <w:sz w:val="28"/>
          <w:szCs w:val="28"/>
        </w:rPr>
      </w:pPr>
      <w:r>
        <w:rPr>
          <w:rFonts w:hint="eastAsia"/>
          <w:sz w:val="28"/>
          <w:szCs w:val="28"/>
        </w:rPr>
        <w:t>背景</w:t>
      </w:r>
      <w:r>
        <w:rPr>
          <w:rFonts w:hint="eastAsia"/>
          <w:sz w:val="28"/>
          <w:szCs w:val="28"/>
          <w:lang w:eastAsia="zh-CN"/>
        </w:rPr>
        <w:t>及任务来源</w:t>
      </w:r>
    </w:p>
    <w:p>
      <w:pPr>
        <w:numPr>
          <w:numId w:val="0"/>
        </w:numPr>
        <w:ind w:leftChars="0"/>
        <w:rPr>
          <w:rFonts w:hint="default"/>
          <w:sz w:val="28"/>
          <w:szCs w:val="28"/>
          <w:lang w:val="en-US"/>
        </w:rPr>
      </w:pPr>
      <w:r>
        <w:rPr>
          <w:rFonts w:hint="eastAsia"/>
          <w:sz w:val="28"/>
          <w:szCs w:val="28"/>
          <w:lang w:val="en-US" w:eastAsia="zh-CN"/>
        </w:rPr>
        <w:t>1制定背景</w:t>
      </w:r>
    </w:p>
    <w:p>
      <w:pPr>
        <w:ind w:firstLine="560" w:firstLineChars="200"/>
        <w:rPr>
          <w:rFonts w:hint="eastAsia" w:ascii="宋体" w:hAnsi="宋体" w:eastAsia="宋体"/>
          <w:sz w:val="28"/>
          <w:szCs w:val="28"/>
          <w:lang w:val="en-US" w:eastAsia="zh-CN"/>
        </w:rPr>
      </w:pPr>
      <w:r>
        <w:rPr>
          <w:rFonts w:hint="eastAsia" w:ascii="宋体" w:hAnsi="宋体"/>
          <w:sz w:val="28"/>
          <w:szCs w:val="28"/>
          <w:lang w:val="en-US" w:eastAsia="zh-CN"/>
        </w:rPr>
        <w:t>1.1根据TSG G0003-2010 工业锅炉能效测试与评价规则要求，目前在开展的锅炉能效评价工作过程中，在评价企业锅炉房系统单位产品综合能耗时，由于企业辅机管理不规范，相关计量器具不准确，很难对其进行更加细化的能耗分析，特别是对于系统较为复杂的锅炉房，很难查找出影响锅炉房系统中影响能耗指标的环节。通过企业对锅炉房进行辅机经济运行规范化管理，便于发现节能潜力，实现锅炉房精细化管理。</w:t>
      </w:r>
    </w:p>
    <w:p>
      <w:pPr>
        <w:ind w:firstLine="560" w:firstLineChars="200"/>
        <w:rPr>
          <w:rFonts w:hint="eastAsia" w:ascii="宋体" w:hAnsi="宋体"/>
          <w:sz w:val="28"/>
          <w:szCs w:val="28"/>
        </w:rPr>
      </w:pPr>
      <w:r>
        <w:rPr>
          <w:rFonts w:hint="eastAsia" w:ascii="宋体" w:hAnsi="宋体"/>
          <w:sz w:val="28"/>
          <w:szCs w:val="28"/>
          <w:lang w:val="en-US" w:eastAsia="zh-CN"/>
        </w:rPr>
        <w:t>1.2</w:t>
      </w:r>
      <w:r>
        <w:rPr>
          <w:rFonts w:hint="eastAsia" w:ascii="宋体" w:hAnsi="宋体"/>
          <w:sz w:val="28"/>
          <w:szCs w:val="28"/>
          <w:lang w:eastAsia="zh-CN"/>
        </w:rPr>
        <w:t>贵州省质量技术监督局与贵州省经济和信息化委员会于</w:t>
      </w:r>
      <w:r>
        <w:rPr>
          <w:rFonts w:hint="eastAsia" w:ascii="宋体" w:hAnsi="宋体"/>
          <w:sz w:val="28"/>
          <w:szCs w:val="28"/>
          <w:lang w:val="en-US" w:eastAsia="zh-CN"/>
        </w:rPr>
        <w:t>2017年联合下发了《贵州省锅炉能效提升指南》，其中就对锅炉辅机规范管理提出了要求</w:t>
      </w:r>
      <w:r>
        <w:rPr>
          <w:rFonts w:hint="eastAsia" w:ascii="宋体" w:hAnsi="宋体"/>
          <w:sz w:val="28"/>
          <w:szCs w:val="28"/>
        </w:rPr>
        <w:t>。</w:t>
      </w:r>
    </w:p>
    <w:p>
      <w:pPr>
        <w:ind w:firstLine="560" w:firstLineChars="200"/>
        <w:rPr>
          <w:rFonts w:hint="eastAsia"/>
          <w:b/>
          <w:sz w:val="32"/>
          <w:szCs w:val="32"/>
        </w:rPr>
      </w:pPr>
      <w:r>
        <w:rPr>
          <w:rFonts w:hint="eastAsia"/>
          <w:sz w:val="28"/>
          <w:szCs w:val="28"/>
          <w:lang w:val="en-US" w:eastAsia="zh-CN"/>
        </w:rPr>
        <w:t>1.3</w:t>
      </w:r>
      <w:r>
        <w:rPr>
          <w:rFonts w:hint="eastAsia"/>
          <w:sz w:val="28"/>
          <w:szCs w:val="28"/>
        </w:rPr>
        <w:t>《</w:t>
      </w:r>
      <w:r>
        <w:rPr>
          <w:rFonts w:hint="eastAsia"/>
          <w:sz w:val="28"/>
          <w:szCs w:val="28"/>
          <w:lang w:eastAsia="zh-CN"/>
        </w:rPr>
        <w:t>锅炉辅机经济运行管理</w:t>
      </w:r>
      <w:r>
        <w:rPr>
          <w:rFonts w:hint="eastAsia"/>
          <w:sz w:val="28"/>
          <w:szCs w:val="28"/>
        </w:rPr>
        <w:t>规范》是与已经颁布的贵州地方标准DB52/T798-2013《锅炉节能改造技术规范》配套的一项地方标准。</w:t>
      </w:r>
    </w:p>
    <w:p>
      <w:pPr>
        <w:rPr>
          <w:rFonts w:hint="eastAsia" w:ascii="宋体" w:hAnsi="宋体"/>
          <w:sz w:val="28"/>
          <w:szCs w:val="28"/>
        </w:rPr>
      </w:pPr>
      <w:r>
        <w:rPr>
          <w:rFonts w:hint="eastAsia" w:ascii="宋体" w:hAnsi="宋体"/>
          <w:sz w:val="28"/>
          <w:szCs w:val="28"/>
          <w:lang w:val="en-US" w:eastAsia="zh-CN"/>
        </w:rPr>
        <w:t>2</w:t>
      </w:r>
      <w:r>
        <w:rPr>
          <w:rFonts w:hint="eastAsia" w:ascii="宋体" w:hAnsi="宋体"/>
          <w:sz w:val="28"/>
          <w:szCs w:val="28"/>
        </w:rPr>
        <w:t>任务来源</w:t>
      </w:r>
    </w:p>
    <w:p>
      <w:pPr>
        <w:ind w:firstLine="560" w:firstLineChars="200"/>
        <w:rPr>
          <w:rFonts w:hint="eastAsia" w:ascii="宋体" w:hAnsi="宋体"/>
          <w:sz w:val="28"/>
          <w:szCs w:val="28"/>
        </w:rPr>
      </w:pPr>
      <w:r>
        <w:rPr>
          <w:rFonts w:hint="eastAsia" w:ascii="宋体" w:hAnsi="宋体"/>
          <w:sz w:val="28"/>
          <w:szCs w:val="28"/>
        </w:rPr>
        <w:t>本项目由</w:t>
      </w:r>
      <w:r>
        <w:rPr>
          <w:rFonts w:hint="eastAsia" w:ascii="宋体" w:hAnsi="宋体"/>
          <w:sz w:val="28"/>
          <w:szCs w:val="28"/>
          <w:lang w:eastAsia="zh-CN"/>
        </w:rPr>
        <w:t>贵州省特种设备检验检测院</w:t>
      </w:r>
      <w:r>
        <w:rPr>
          <w:rFonts w:hint="eastAsia" w:ascii="宋体" w:hAnsi="宋体"/>
          <w:sz w:val="28"/>
          <w:szCs w:val="28"/>
        </w:rPr>
        <w:t>提出，201</w:t>
      </w:r>
      <w:r>
        <w:rPr>
          <w:rFonts w:hint="eastAsia" w:ascii="宋体" w:hAnsi="宋体"/>
          <w:sz w:val="28"/>
          <w:szCs w:val="28"/>
          <w:lang w:val="en-US" w:eastAsia="zh-CN"/>
        </w:rPr>
        <w:t>8</w:t>
      </w:r>
      <w:r>
        <w:rPr>
          <w:rFonts w:hint="eastAsia" w:ascii="宋体" w:hAnsi="宋体"/>
          <w:sz w:val="28"/>
          <w:szCs w:val="28"/>
        </w:rPr>
        <w:t>年</w:t>
      </w:r>
      <w:r>
        <w:rPr>
          <w:rFonts w:hint="eastAsia" w:ascii="宋体" w:hAnsi="宋体"/>
          <w:sz w:val="28"/>
          <w:szCs w:val="28"/>
          <w:lang w:val="en-US" w:eastAsia="zh-CN"/>
        </w:rPr>
        <w:t>6</w:t>
      </w:r>
      <w:r>
        <w:rPr>
          <w:rFonts w:hint="eastAsia" w:ascii="宋体" w:hAnsi="宋体"/>
          <w:sz w:val="28"/>
          <w:szCs w:val="28"/>
        </w:rPr>
        <w:t>月2</w:t>
      </w:r>
      <w:r>
        <w:rPr>
          <w:rFonts w:hint="eastAsia" w:ascii="宋体" w:hAnsi="宋体"/>
          <w:sz w:val="28"/>
          <w:szCs w:val="28"/>
          <w:lang w:val="en-US" w:eastAsia="zh-CN"/>
        </w:rPr>
        <w:t>9</w:t>
      </w:r>
      <w:r>
        <w:rPr>
          <w:rFonts w:hint="eastAsia" w:ascii="宋体" w:hAnsi="宋体"/>
          <w:sz w:val="28"/>
          <w:szCs w:val="28"/>
        </w:rPr>
        <w:t>日经贵州省质量技术监督局批准立项，由</w:t>
      </w:r>
      <w:r>
        <w:rPr>
          <w:rFonts w:hint="eastAsia" w:ascii="宋体" w:hAnsi="宋体"/>
          <w:sz w:val="28"/>
          <w:szCs w:val="28"/>
          <w:lang w:eastAsia="zh-CN"/>
        </w:rPr>
        <w:t>贵州省特种设备检验检测院</w:t>
      </w:r>
      <w:r>
        <w:rPr>
          <w:rFonts w:hint="eastAsia" w:ascii="宋体" w:hAnsi="宋体"/>
          <w:sz w:val="28"/>
          <w:szCs w:val="28"/>
        </w:rPr>
        <w:t>牵头，与</w:t>
      </w:r>
      <w:r>
        <w:rPr>
          <w:rFonts w:hint="eastAsia" w:ascii="宋体" w:hAnsi="宋体"/>
          <w:sz w:val="28"/>
          <w:szCs w:val="28"/>
          <w:lang w:eastAsia="zh-CN"/>
        </w:rPr>
        <w:t>黔东南州特种设备检验所</w:t>
      </w:r>
      <w:r>
        <w:rPr>
          <w:rFonts w:hint="eastAsia" w:ascii="宋体" w:hAnsi="宋体"/>
          <w:sz w:val="28"/>
          <w:szCs w:val="28"/>
        </w:rPr>
        <w:t>共同完成地方标准《</w:t>
      </w:r>
      <w:r>
        <w:rPr>
          <w:rFonts w:hint="eastAsia"/>
          <w:sz w:val="28"/>
          <w:szCs w:val="28"/>
          <w:lang w:eastAsia="zh-CN"/>
        </w:rPr>
        <w:t>锅炉辅机经济运行管理</w:t>
      </w:r>
      <w:r>
        <w:rPr>
          <w:rFonts w:hint="eastAsia"/>
          <w:sz w:val="28"/>
          <w:szCs w:val="28"/>
        </w:rPr>
        <w:t>规范</w:t>
      </w:r>
      <w:r>
        <w:rPr>
          <w:rFonts w:hint="eastAsia" w:ascii="宋体" w:hAnsi="宋体"/>
          <w:sz w:val="28"/>
          <w:szCs w:val="28"/>
        </w:rPr>
        <w:t>》的编制工作。</w:t>
      </w:r>
    </w:p>
    <w:p>
      <w:pPr>
        <w:numPr>
          <w:ilvl w:val="0"/>
          <w:numId w:val="2"/>
        </w:numPr>
        <w:rPr>
          <w:rFonts w:hint="eastAsia"/>
          <w:sz w:val="28"/>
          <w:szCs w:val="28"/>
        </w:rPr>
      </w:pPr>
      <w:r>
        <w:rPr>
          <w:rFonts w:hint="eastAsia"/>
          <w:sz w:val="28"/>
          <w:szCs w:val="28"/>
          <w:lang w:val="en-US" w:eastAsia="zh-CN"/>
        </w:rPr>
        <w:t>标准编制的意义和目的</w:t>
      </w:r>
    </w:p>
    <w:p>
      <w:pPr>
        <w:rPr>
          <w:rFonts w:hint="eastAsia"/>
          <w:sz w:val="28"/>
          <w:szCs w:val="28"/>
          <w:lang w:val="en-US" w:eastAsia="zh-CN"/>
        </w:rPr>
      </w:pPr>
      <w:r>
        <w:rPr>
          <w:rFonts w:hint="eastAsia" w:ascii="宋体" w:hAnsi="宋体"/>
          <w:sz w:val="28"/>
          <w:szCs w:val="28"/>
          <w:lang w:val="en-US" w:eastAsia="zh-CN"/>
        </w:rPr>
        <w:t>1</w:t>
      </w:r>
      <w:r>
        <w:rPr>
          <w:rFonts w:hint="eastAsia"/>
          <w:sz w:val="28"/>
          <w:szCs w:val="28"/>
          <w:lang w:val="en-US" w:eastAsia="zh-CN"/>
        </w:rPr>
        <w:t>标准编制的意义</w:t>
      </w:r>
    </w:p>
    <w:p>
      <w:pPr>
        <w:ind w:firstLine="560" w:firstLineChars="200"/>
        <w:rPr>
          <w:rFonts w:hint="eastAsia"/>
          <w:sz w:val="28"/>
          <w:szCs w:val="28"/>
          <w:lang w:val="en-US" w:eastAsia="zh-CN"/>
        </w:rPr>
      </w:pPr>
      <w:r>
        <w:rPr>
          <w:rFonts w:hint="eastAsia"/>
          <w:sz w:val="28"/>
          <w:szCs w:val="28"/>
          <w:lang w:val="en-US" w:eastAsia="zh-CN"/>
        </w:rPr>
        <w:t>目前国内尚无锅炉辅机经济运行管理规范的相关标准，仅有管理相对完善的企业对锅炉辅机经济运行管理进行了规范，锅炉及其系统节能减排相关内容已经纳入标杆锅炉房评选的重要组成部分，然而相关依据并未形成规范性文件。</w:t>
      </w:r>
    </w:p>
    <w:p>
      <w:pPr>
        <w:rPr>
          <w:rFonts w:hint="eastAsia"/>
          <w:sz w:val="28"/>
          <w:szCs w:val="28"/>
          <w:lang w:val="en-US" w:eastAsia="zh-CN"/>
        </w:rPr>
      </w:pPr>
      <w:r>
        <w:rPr>
          <w:rFonts w:hint="eastAsia" w:ascii="宋体" w:hAnsi="宋体"/>
          <w:sz w:val="28"/>
          <w:szCs w:val="28"/>
          <w:lang w:val="en-US" w:eastAsia="zh-CN"/>
        </w:rPr>
        <w:t>2</w:t>
      </w:r>
      <w:r>
        <w:rPr>
          <w:rFonts w:hint="eastAsia"/>
          <w:sz w:val="28"/>
          <w:szCs w:val="28"/>
          <w:lang w:val="en-US" w:eastAsia="zh-CN"/>
        </w:rPr>
        <w:t>标准编制的目的</w:t>
      </w:r>
    </w:p>
    <w:p>
      <w:pPr>
        <w:ind w:firstLine="560"/>
        <w:rPr>
          <w:rFonts w:hint="eastAsia"/>
          <w:sz w:val="28"/>
          <w:szCs w:val="28"/>
          <w:lang w:val="en-US" w:eastAsia="zh-CN"/>
        </w:rPr>
      </w:pPr>
      <w:r>
        <w:rPr>
          <w:rFonts w:hint="eastAsia"/>
          <w:sz w:val="28"/>
          <w:szCs w:val="28"/>
          <w:lang w:val="en-US" w:eastAsia="zh-CN"/>
        </w:rPr>
        <w:t>根据2017年贵州省质量技术监督局及贵州省经济和信息化委员会联合下文：省质监局 省经济和信息化委关于印发《贵州省锅炉能效提升指南》的通知 黔质技监特联【2017】121号文件，针对锅炉能效提升制定的指南中明确了锅炉节能过程中辅机经济运行的重要性，本规范的编制目的在于规范化指导辅机的经济运行。</w:t>
      </w:r>
    </w:p>
    <w:p>
      <w:pPr>
        <w:ind w:firstLine="560" w:firstLineChars="200"/>
        <w:rPr>
          <w:rFonts w:hint="eastAsia" w:ascii="宋体" w:hAnsi="宋体"/>
          <w:sz w:val="28"/>
          <w:szCs w:val="28"/>
        </w:rPr>
      </w:pPr>
      <w:r>
        <w:rPr>
          <w:rFonts w:hint="eastAsia"/>
          <w:sz w:val="28"/>
          <w:szCs w:val="28"/>
          <w:lang w:val="en-US" w:eastAsia="zh-CN"/>
        </w:rPr>
        <w:t>三、标准编制过程</w:t>
      </w:r>
      <w:r>
        <w:rPr>
          <w:rFonts w:hint="eastAsia" w:ascii="宋体"/>
          <w:kern w:val="0"/>
          <w:sz w:val="21"/>
          <w:szCs w:val="22"/>
          <w:lang w:val="en-US" w:eastAsia="zh-CN" w:bidi="ar-SA"/>
        </w:rPr>
        <w:br w:type="textWrapping"/>
      </w:r>
      <w:r>
        <w:rPr>
          <w:rFonts w:hint="eastAsia" w:ascii="宋体"/>
          <w:kern w:val="0"/>
          <w:sz w:val="21"/>
          <w:szCs w:val="22"/>
          <w:lang w:val="en-US" w:eastAsia="zh-CN" w:bidi="ar-SA"/>
        </w:rPr>
        <w:t xml:space="preserve">  </w:t>
      </w:r>
      <w:r>
        <w:rPr>
          <w:rFonts w:hint="eastAsia" w:ascii="宋体" w:hAnsi="宋体"/>
          <w:sz w:val="28"/>
          <w:szCs w:val="28"/>
        </w:rPr>
        <w:t>贵州省特种设备检验检测院</w:t>
      </w:r>
      <w:r>
        <w:rPr>
          <w:rFonts w:hint="eastAsia" w:ascii="宋体" w:hAnsi="宋体"/>
          <w:sz w:val="28"/>
          <w:szCs w:val="28"/>
          <w:lang w:eastAsia="zh-CN"/>
        </w:rPr>
        <w:t>、</w:t>
      </w:r>
      <w:r>
        <w:rPr>
          <w:rFonts w:hint="eastAsia" w:ascii="宋体" w:hAnsi="宋体"/>
          <w:sz w:val="28"/>
          <w:szCs w:val="28"/>
        </w:rPr>
        <w:t>黔东南州特种设备检验所组织长期从事锅炉节能工作的技术人员成立标准起草小组，并拟定工作计划。</w:t>
      </w:r>
    </w:p>
    <w:p>
      <w:pPr>
        <w:ind w:firstLine="560" w:firstLineChars="200"/>
        <w:rPr>
          <w:rFonts w:hint="eastAsia" w:ascii="宋体" w:hAnsi="宋体"/>
          <w:sz w:val="28"/>
          <w:szCs w:val="28"/>
        </w:rPr>
      </w:pPr>
      <w:r>
        <w:rPr>
          <w:rFonts w:hint="eastAsia" w:ascii="宋体" w:hAnsi="宋体"/>
          <w:sz w:val="28"/>
          <w:szCs w:val="28"/>
        </w:rPr>
        <w:t>本规范主要起草单位和人员如下：</w:t>
      </w:r>
    </w:p>
    <w:p>
      <w:pPr>
        <w:ind w:firstLine="560" w:firstLineChars="200"/>
        <w:rPr>
          <w:rFonts w:hint="eastAsia" w:ascii="宋体" w:hAnsi="宋体" w:eastAsia="宋体"/>
          <w:sz w:val="28"/>
          <w:szCs w:val="28"/>
          <w:lang w:val="en-US" w:eastAsia="zh-CN"/>
        </w:rPr>
      </w:pPr>
      <w:r>
        <w:rPr>
          <w:rFonts w:hint="eastAsia" w:ascii="宋体" w:hAnsi="宋体"/>
          <w:sz w:val="28"/>
          <w:szCs w:val="28"/>
          <w:lang w:eastAsia="zh-CN"/>
        </w:rPr>
        <w:t>贵州省特种设备检验检测院</w:t>
      </w:r>
      <w:r>
        <w:rPr>
          <w:rFonts w:hint="eastAsia" w:ascii="宋体" w:hAnsi="宋体"/>
          <w:sz w:val="28"/>
          <w:szCs w:val="28"/>
          <w:lang w:val="en-US" w:eastAsia="zh-CN"/>
        </w:rPr>
        <w:t xml:space="preserve">  顾舒扬 </w:t>
      </w:r>
    </w:p>
    <w:p>
      <w:pPr>
        <w:ind w:firstLine="560" w:firstLineChars="200"/>
        <w:rPr>
          <w:rFonts w:hint="eastAsia" w:ascii="宋体" w:hAnsi="宋体"/>
          <w:sz w:val="28"/>
          <w:szCs w:val="28"/>
        </w:rPr>
      </w:pPr>
      <w:r>
        <w:rPr>
          <w:rFonts w:hint="eastAsia" w:ascii="宋体" w:hAnsi="宋体"/>
          <w:sz w:val="28"/>
          <w:szCs w:val="28"/>
        </w:rPr>
        <w:t>黔东南州特种设备检验所    戴传驷</w:t>
      </w:r>
    </w:p>
    <w:p>
      <w:pPr>
        <w:ind w:firstLine="570"/>
        <w:rPr>
          <w:rFonts w:hint="eastAsia"/>
          <w:sz w:val="28"/>
          <w:szCs w:val="28"/>
        </w:rPr>
      </w:pPr>
      <w:r>
        <w:rPr>
          <w:rFonts w:hint="eastAsia"/>
          <w:sz w:val="28"/>
          <w:szCs w:val="28"/>
        </w:rPr>
        <w:t>主要工作程序：收集国内颁布的现行相关国家标准，地方标准及法律法规，收集我省锅炉</w:t>
      </w:r>
      <w:r>
        <w:rPr>
          <w:rFonts w:hint="eastAsia"/>
          <w:sz w:val="28"/>
          <w:szCs w:val="28"/>
          <w:lang w:eastAsia="zh-CN"/>
        </w:rPr>
        <w:t>辅机</w:t>
      </w:r>
      <w:r>
        <w:rPr>
          <w:rFonts w:hint="eastAsia"/>
          <w:sz w:val="28"/>
          <w:szCs w:val="28"/>
        </w:rPr>
        <w:t>经济运行案例的有关资料，并进行调研。起草标准初稿进行单位内部审查，201</w:t>
      </w:r>
      <w:r>
        <w:rPr>
          <w:rFonts w:hint="eastAsia"/>
          <w:sz w:val="28"/>
          <w:szCs w:val="28"/>
          <w:lang w:val="en-US" w:eastAsia="zh-CN"/>
        </w:rPr>
        <w:t>8</w:t>
      </w:r>
      <w:r>
        <w:rPr>
          <w:rFonts w:hint="eastAsia"/>
          <w:sz w:val="28"/>
          <w:szCs w:val="28"/>
        </w:rPr>
        <w:t>年</w:t>
      </w:r>
      <w:r>
        <w:rPr>
          <w:rFonts w:hint="eastAsia"/>
          <w:sz w:val="28"/>
          <w:szCs w:val="28"/>
          <w:lang w:val="en-US" w:eastAsia="zh-CN"/>
        </w:rPr>
        <w:t>8</w:t>
      </w:r>
      <w:r>
        <w:rPr>
          <w:rFonts w:hint="eastAsia"/>
          <w:sz w:val="28"/>
          <w:szCs w:val="28"/>
        </w:rPr>
        <w:t>月8日完成起草。201</w:t>
      </w:r>
      <w:r>
        <w:rPr>
          <w:rFonts w:hint="eastAsia"/>
          <w:sz w:val="28"/>
          <w:szCs w:val="28"/>
          <w:lang w:val="en-US" w:eastAsia="zh-CN"/>
        </w:rPr>
        <w:t>8</w:t>
      </w:r>
      <w:r>
        <w:rPr>
          <w:rFonts w:hint="eastAsia"/>
          <w:sz w:val="28"/>
          <w:szCs w:val="28"/>
        </w:rPr>
        <w:t>年</w:t>
      </w:r>
      <w:r>
        <w:rPr>
          <w:rFonts w:hint="eastAsia"/>
          <w:sz w:val="28"/>
          <w:szCs w:val="28"/>
          <w:lang w:val="en-US" w:eastAsia="zh-CN"/>
        </w:rPr>
        <w:t>11</w:t>
      </w:r>
      <w:r>
        <w:rPr>
          <w:rFonts w:hint="eastAsia"/>
          <w:sz w:val="28"/>
          <w:szCs w:val="28"/>
        </w:rPr>
        <w:t>月14日进行讨论修改，修改后形成“征求意见稿”，报送省质量技术监督局标准化处。</w:t>
      </w:r>
      <w:r>
        <w:rPr>
          <w:rFonts w:hint="eastAsia"/>
          <w:sz w:val="28"/>
          <w:szCs w:val="28"/>
          <w:lang w:val="en-US" w:eastAsia="zh-CN"/>
        </w:rPr>
        <w:t xml:space="preserve">  </w:t>
      </w:r>
      <w:r>
        <w:rPr>
          <w:rFonts w:hint="eastAsia"/>
          <w:sz w:val="28"/>
          <w:szCs w:val="28"/>
        </w:rPr>
        <w:t>年</w:t>
      </w:r>
      <w:r>
        <w:rPr>
          <w:rFonts w:hint="eastAsia"/>
          <w:sz w:val="28"/>
          <w:szCs w:val="28"/>
          <w:lang w:val="en-US" w:eastAsia="zh-CN"/>
        </w:rPr>
        <w:t xml:space="preserve">  </w:t>
      </w:r>
      <w:r>
        <w:rPr>
          <w:rFonts w:hint="eastAsia"/>
          <w:sz w:val="28"/>
          <w:szCs w:val="28"/>
        </w:rPr>
        <w:t>月，经省标准化院专家审查，再进行修改</w:t>
      </w:r>
      <w:r>
        <w:rPr>
          <w:rFonts w:hint="eastAsia"/>
          <w:sz w:val="28"/>
          <w:szCs w:val="28"/>
          <w:lang w:eastAsia="zh-CN"/>
        </w:rPr>
        <w:t>。</w:t>
      </w:r>
      <w:r>
        <w:rPr>
          <w:rFonts w:hint="eastAsia"/>
          <w:sz w:val="28"/>
          <w:szCs w:val="28"/>
          <w:lang w:val="en-US" w:eastAsia="zh-CN"/>
        </w:rPr>
        <w:t xml:space="preserve">  年  月形成“送审稿”，经专家审查后进行修改，  年  月形成“报批稿”</w:t>
      </w:r>
      <w:r>
        <w:rPr>
          <w:rFonts w:hint="eastAsia"/>
          <w:sz w:val="28"/>
          <w:szCs w:val="28"/>
        </w:rPr>
        <w:t>。</w:t>
      </w:r>
    </w:p>
    <w:p>
      <w:pPr>
        <w:pStyle w:val="8"/>
        <w:rPr>
          <w:rFonts w:hint="eastAsia"/>
          <w:sz w:val="28"/>
          <w:szCs w:val="28"/>
          <w:lang w:eastAsia="zh-CN"/>
        </w:rPr>
      </w:pPr>
      <w:r>
        <w:rPr>
          <w:rFonts w:hint="eastAsia"/>
          <w:sz w:val="28"/>
          <w:szCs w:val="28"/>
        </w:rPr>
        <w:t>本标准不涉及专利及知识产权。本标准在201</w:t>
      </w:r>
      <w:r>
        <w:rPr>
          <w:rFonts w:hint="eastAsia"/>
          <w:sz w:val="28"/>
          <w:szCs w:val="28"/>
          <w:lang w:val="en-US" w:eastAsia="zh-CN"/>
        </w:rPr>
        <w:t>8</w:t>
      </w:r>
      <w:r>
        <w:rPr>
          <w:rFonts w:hint="eastAsia"/>
          <w:sz w:val="28"/>
          <w:szCs w:val="28"/>
        </w:rPr>
        <w:t>年</w:t>
      </w:r>
      <w:r>
        <w:rPr>
          <w:rFonts w:hint="eastAsia"/>
          <w:sz w:val="28"/>
          <w:szCs w:val="28"/>
          <w:lang w:val="en-US" w:eastAsia="zh-CN"/>
        </w:rPr>
        <w:t>9</w:t>
      </w:r>
      <w:r>
        <w:rPr>
          <w:rFonts w:hint="eastAsia"/>
          <w:sz w:val="28"/>
          <w:szCs w:val="28"/>
        </w:rPr>
        <w:t>月14日讨论过程中围绕“</w:t>
      </w:r>
      <w:r>
        <w:rPr>
          <w:rFonts w:hint="eastAsia"/>
          <w:sz w:val="28"/>
          <w:szCs w:val="28"/>
          <w:lang w:eastAsia="zh-CN"/>
        </w:rPr>
        <w:t>锅炉辅机</w:t>
      </w:r>
      <w:r>
        <w:rPr>
          <w:rFonts w:hint="eastAsia"/>
          <w:sz w:val="28"/>
          <w:szCs w:val="28"/>
        </w:rPr>
        <w:t>”相关内容产生了分歧，根据实际情况确定了</w:t>
      </w:r>
      <w:r>
        <w:rPr>
          <w:rFonts w:hint="eastAsia"/>
          <w:sz w:val="28"/>
          <w:szCs w:val="28"/>
          <w:lang w:eastAsia="zh-CN"/>
        </w:rPr>
        <w:t>锅炉辅机为“锅炉的配套设备”，后由标准化院建议</w:t>
      </w:r>
      <w:r>
        <w:rPr>
          <w:rFonts w:hint="eastAsia"/>
          <w:sz w:val="28"/>
          <w:szCs w:val="28"/>
          <w:lang w:val="en-US" w:eastAsia="zh-CN"/>
        </w:rPr>
        <w:t>建议再充实该定义的相关内容，通过讨论形成意见确定本规范范围内锅炉辅机为“</w:t>
      </w:r>
      <w:r>
        <w:rPr>
          <w:rFonts w:hint="eastAsia"/>
          <w:sz w:val="28"/>
          <w:szCs w:val="28"/>
          <w:lang w:eastAsia="zh-CN"/>
        </w:rPr>
        <w:t>锅炉辅机指锅炉的配套设备。本规范中锅炉辅机指燃烧系统、燃烧制备（输送）系统、风烟系统、</w:t>
      </w:r>
      <w:bookmarkStart w:id="0" w:name="_GoBack"/>
      <w:bookmarkEnd w:id="0"/>
      <w:r>
        <w:rPr>
          <w:rFonts w:hint="eastAsia"/>
          <w:sz w:val="28"/>
          <w:szCs w:val="28"/>
          <w:lang w:eastAsia="zh-CN"/>
        </w:rPr>
        <w:t>汽水系统、烟气烟尘净化系统、其他泵类、其他风机类、其他耗水电汽设备的统称。</w:t>
      </w:r>
      <w:r>
        <w:rPr>
          <w:rFonts w:hint="eastAsia"/>
          <w:sz w:val="28"/>
          <w:szCs w:val="28"/>
          <w:lang w:val="en-US" w:eastAsia="zh-CN"/>
        </w:rPr>
        <w:t>”</w:t>
      </w:r>
    </w:p>
    <w:p>
      <w:pPr>
        <w:ind w:firstLine="570"/>
        <w:rPr>
          <w:rFonts w:hint="eastAsia"/>
          <w:sz w:val="28"/>
          <w:szCs w:val="28"/>
        </w:rPr>
      </w:pPr>
      <w:r>
        <w:rPr>
          <w:rFonts w:hint="eastAsia"/>
          <w:sz w:val="28"/>
          <w:szCs w:val="28"/>
        </w:rPr>
        <w:t>本标准根据贵州省生物质锅炉运行</w:t>
      </w:r>
      <w:r>
        <w:rPr>
          <w:rFonts w:hint="eastAsia"/>
          <w:sz w:val="28"/>
          <w:szCs w:val="28"/>
          <w:lang w:eastAsia="zh-CN"/>
        </w:rPr>
        <w:t>实际</w:t>
      </w:r>
      <w:r>
        <w:rPr>
          <w:rFonts w:hint="eastAsia"/>
          <w:sz w:val="28"/>
          <w:szCs w:val="28"/>
        </w:rPr>
        <w:t>情况</w:t>
      </w:r>
      <w:r>
        <w:rPr>
          <w:rFonts w:hint="eastAsia"/>
          <w:sz w:val="28"/>
          <w:szCs w:val="28"/>
          <w:lang w:eastAsia="zh-CN"/>
        </w:rPr>
        <w:t>进行</w:t>
      </w:r>
      <w:r>
        <w:rPr>
          <w:rFonts w:hint="eastAsia"/>
          <w:sz w:val="28"/>
          <w:szCs w:val="28"/>
        </w:rPr>
        <w:t>编写，国际国内无可比较的类似标准，符合国家标准要求。</w:t>
      </w:r>
    </w:p>
    <w:p>
      <w:pPr>
        <w:numPr>
          <w:numId w:val="0"/>
        </w:numPr>
        <w:ind w:leftChars="0"/>
        <w:rPr>
          <w:rFonts w:hint="eastAsia"/>
          <w:color w:val="auto"/>
          <w:sz w:val="28"/>
          <w:szCs w:val="28"/>
          <w:lang w:val="en-US" w:eastAsia="zh-CN"/>
        </w:rPr>
      </w:pPr>
      <w:r>
        <w:rPr>
          <w:rFonts w:hint="eastAsia"/>
          <w:color w:val="auto"/>
          <w:sz w:val="28"/>
          <w:szCs w:val="28"/>
          <w:lang w:val="en-US" w:eastAsia="zh-CN"/>
        </w:rPr>
        <w:t>四、编制原则</w:t>
      </w:r>
    </w:p>
    <w:p>
      <w:pPr>
        <w:numPr>
          <w:numId w:val="0"/>
        </w:numPr>
        <w:ind w:leftChars="0" w:firstLine="560" w:firstLineChars="200"/>
        <w:rPr>
          <w:rFonts w:hint="eastAsia"/>
          <w:sz w:val="28"/>
          <w:szCs w:val="28"/>
          <w:lang w:val="en-US" w:eastAsia="zh-CN"/>
        </w:rPr>
      </w:pPr>
      <w:r>
        <w:rPr>
          <w:rFonts w:hint="eastAsia" w:ascii="宋体" w:hAnsi="Times New Roman" w:eastAsia="宋体" w:cs="Times New Roman"/>
          <w:kern w:val="0"/>
          <w:sz w:val="28"/>
          <w:szCs w:val="28"/>
          <w:lang w:val="en-US" w:eastAsia="zh-CN" w:bidi="ar-SA"/>
        </w:rPr>
        <w:t>标准编制结合贵州省省情，保证标准的适用性、经济性和社会效益，编制过程中注意符合法律法规的规定以及与相关标准协调，避免与法律法规、相关标准之间出现矛盾，给标准的实施造成困难。 以满足实际需要出发，不要一味地追求高性能、高指标，避免造成资源浪费。</w:t>
      </w:r>
      <w:r>
        <w:rPr>
          <w:rFonts w:hint="eastAsia" w:ascii="宋体" w:hAnsi="Times New Roman" w:eastAsia="宋体" w:cs="Times New Roman"/>
          <w:kern w:val="0"/>
          <w:sz w:val="28"/>
          <w:szCs w:val="28"/>
          <w:lang w:val="en-US" w:eastAsia="zh-CN" w:bidi="ar-SA"/>
        </w:rPr>
        <w:br w:type="textWrapping"/>
      </w:r>
      <w:r>
        <w:rPr>
          <w:rFonts w:hint="eastAsia"/>
          <w:sz w:val="28"/>
          <w:szCs w:val="28"/>
          <w:lang w:val="en-US" w:eastAsia="zh-CN"/>
        </w:rPr>
        <w:t>五、标准编制主要内容说明</w:t>
      </w:r>
    </w:p>
    <w:p>
      <w:pPr>
        <w:ind w:firstLine="560" w:firstLineChars="200"/>
        <w:rPr>
          <w:rFonts w:hint="eastAsia" w:ascii="宋体" w:hAnsi="宋体"/>
          <w:sz w:val="28"/>
          <w:szCs w:val="28"/>
        </w:rPr>
      </w:pPr>
      <w:r>
        <w:rPr>
          <w:rFonts w:hint="eastAsia" w:ascii="宋体" w:hAnsi="宋体"/>
          <w:sz w:val="28"/>
          <w:szCs w:val="28"/>
        </w:rPr>
        <w:t>1、范围</w:t>
      </w:r>
    </w:p>
    <w:p>
      <w:pPr>
        <w:pStyle w:val="7"/>
        <w:numPr>
          <w:ilvl w:val="0"/>
          <w:numId w:val="0"/>
        </w:numPr>
        <w:ind w:firstLine="560" w:firstLineChars="200"/>
        <w:rPr>
          <w:rFonts w:hint="eastAsia" w:ascii="Times New Roman" w:hAnsi="Times New Roman" w:eastAsia="宋体"/>
          <w:kern w:val="2"/>
          <w:sz w:val="28"/>
          <w:szCs w:val="28"/>
          <w:lang w:val="en-US" w:eastAsia="zh-CN" w:bidi="ar-SA"/>
        </w:rPr>
      </w:pPr>
      <w:r>
        <w:rPr>
          <w:rFonts w:hint="eastAsia" w:ascii="Times New Roman" w:hAnsi="Times New Roman" w:eastAsia="宋体"/>
          <w:kern w:val="2"/>
          <w:sz w:val="28"/>
          <w:szCs w:val="28"/>
          <w:lang w:val="en-US" w:eastAsia="zh-CN" w:bidi="ar-SA"/>
        </w:rPr>
        <w:t>本标准规定了锅炉辅机经济运行的管理对象、管理方法、管理程序及管理内容。</w:t>
      </w:r>
    </w:p>
    <w:p>
      <w:pPr>
        <w:pStyle w:val="7"/>
        <w:numPr>
          <w:ilvl w:val="0"/>
          <w:numId w:val="0"/>
        </w:numPr>
        <w:ind w:firstLine="560" w:firstLineChars="200"/>
        <w:rPr>
          <w:rFonts w:hint="eastAsia" w:ascii="Times New Roman" w:hAnsi="Times New Roman" w:eastAsia="宋体"/>
          <w:kern w:val="2"/>
          <w:sz w:val="28"/>
          <w:szCs w:val="28"/>
          <w:lang w:val="en-US" w:eastAsia="zh-CN" w:bidi="ar-SA"/>
        </w:rPr>
      </w:pPr>
      <w:r>
        <w:rPr>
          <w:rFonts w:hint="eastAsia" w:ascii="Times New Roman" w:hAnsi="Times New Roman" w:eastAsia="宋体"/>
          <w:kern w:val="2"/>
          <w:sz w:val="28"/>
          <w:szCs w:val="28"/>
          <w:lang w:val="en-US" w:eastAsia="zh-CN" w:bidi="ar-SA"/>
        </w:rPr>
        <w:t>本标准适用于工业生产和生活用蒸汽锅炉、热水锅炉和有机热载体锅炉，不适用于发电、热电联产锅炉以及余热利用、电加热锅炉。</w:t>
      </w:r>
    </w:p>
    <w:p>
      <w:pPr>
        <w:pStyle w:val="8"/>
        <w:rPr>
          <w:rFonts w:hint="eastAsia"/>
          <w:lang w:val="en-US" w:eastAsia="zh-CN"/>
        </w:rPr>
      </w:pPr>
      <w:r>
        <w:rPr>
          <w:rFonts w:hint="eastAsia" w:ascii="Times New Roman" w:hAnsi="Times New Roman" w:eastAsia="宋体"/>
          <w:kern w:val="2"/>
          <w:sz w:val="28"/>
          <w:szCs w:val="28"/>
          <w:lang w:val="en-US" w:eastAsia="zh-CN" w:bidi="ar-SA"/>
        </w:rPr>
        <w:t>对于发电、热电联产锅炉其锅炉由于配置发电机组，其系统较为复杂，辅机数量庞大，不适用于本规范框架。对于余热利用锅炉其本身为节能产物，生产负荷变动较大，通过辅机调整不能够较好的提升锅炉系统的经济运行。电加热锅炉系统单一，在进行锅炉本体热效率测试时，可以实现同步开展相关工作。</w:t>
      </w:r>
    </w:p>
    <w:p>
      <w:pPr>
        <w:pStyle w:val="7"/>
        <w:numPr>
          <w:ilvl w:val="0"/>
          <w:numId w:val="0"/>
        </w:numPr>
        <w:ind w:firstLine="560" w:firstLineChars="200"/>
        <w:rPr>
          <w:rFonts w:hint="eastAsia" w:ascii="Times New Roman" w:eastAsia="宋体"/>
          <w:kern w:val="2"/>
          <w:sz w:val="28"/>
          <w:szCs w:val="28"/>
        </w:rPr>
      </w:pPr>
      <w:r>
        <w:rPr>
          <w:rFonts w:hint="eastAsia" w:ascii="Times New Roman" w:eastAsia="宋体"/>
          <w:kern w:val="2"/>
          <w:sz w:val="28"/>
          <w:szCs w:val="28"/>
        </w:rPr>
        <w:t>2、规范性引用文件</w:t>
      </w:r>
    </w:p>
    <w:p>
      <w:pPr>
        <w:pStyle w:val="7"/>
        <w:numPr>
          <w:ilvl w:val="0"/>
          <w:numId w:val="0"/>
        </w:numPr>
        <w:ind w:firstLine="560" w:firstLineChars="200"/>
        <w:rPr>
          <w:rFonts w:hint="eastAsia" w:ascii="Times New Roman" w:eastAsia="宋体"/>
          <w:kern w:val="2"/>
          <w:sz w:val="28"/>
          <w:szCs w:val="28"/>
        </w:rPr>
      </w:pPr>
      <w:r>
        <w:rPr>
          <w:rFonts w:hint="eastAsia" w:ascii="Times New Roman" w:eastAsia="宋体"/>
          <w:kern w:val="2"/>
          <w:sz w:val="28"/>
          <w:szCs w:val="28"/>
        </w:rPr>
        <w:t>引用文件共</w:t>
      </w:r>
      <w:r>
        <w:rPr>
          <w:rFonts w:hint="eastAsia" w:ascii="Times New Roman" w:eastAsia="宋体"/>
          <w:kern w:val="2"/>
          <w:sz w:val="28"/>
          <w:szCs w:val="28"/>
          <w:lang w:val="en-US" w:eastAsia="zh-CN"/>
        </w:rPr>
        <w:t>9</w:t>
      </w:r>
      <w:r>
        <w:rPr>
          <w:rFonts w:hint="eastAsia" w:ascii="Times New Roman" w:eastAsia="宋体"/>
          <w:kern w:val="2"/>
          <w:sz w:val="28"/>
          <w:szCs w:val="28"/>
        </w:rPr>
        <w:t>个，其中国家标准</w:t>
      </w:r>
      <w:r>
        <w:rPr>
          <w:rFonts w:hint="eastAsia" w:ascii="Times New Roman" w:eastAsia="宋体"/>
          <w:kern w:val="2"/>
          <w:sz w:val="28"/>
          <w:szCs w:val="28"/>
          <w:lang w:val="en-US" w:eastAsia="zh-CN"/>
        </w:rPr>
        <w:t>4</w:t>
      </w:r>
      <w:r>
        <w:rPr>
          <w:rFonts w:hint="eastAsia" w:ascii="Times New Roman" w:eastAsia="宋体"/>
          <w:kern w:val="2"/>
          <w:sz w:val="28"/>
          <w:szCs w:val="28"/>
        </w:rPr>
        <w:t>个，特种设备安全技术规范</w:t>
      </w:r>
      <w:r>
        <w:rPr>
          <w:rFonts w:hint="eastAsia" w:ascii="Times New Roman" w:eastAsia="宋体"/>
          <w:kern w:val="2"/>
          <w:sz w:val="28"/>
          <w:szCs w:val="28"/>
          <w:lang w:val="en-US" w:eastAsia="zh-CN"/>
        </w:rPr>
        <w:t>3</w:t>
      </w:r>
      <w:r>
        <w:rPr>
          <w:rFonts w:hint="eastAsia" w:ascii="Times New Roman" w:eastAsia="宋体"/>
          <w:kern w:val="2"/>
          <w:sz w:val="28"/>
          <w:szCs w:val="28"/>
        </w:rPr>
        <w:t>个</w:t>
      </w:r>
      <w:r>
        <w:rPr>
          <w:rFonts w:hint="eastAsia" w:ascii="Times New Roman" w:eastAsia="宋体"/>
          <w:kern w:val="2"/>
          <w:sz w:val="28"/>
          <w:szCs w:val="28"/>
          <w:lang w:eastAsia="zh-CN"/>
        </w:rPr>
        <w:t>，能源部标准</w:t>
      </w:r>
      <w:r>
        <w:rPr>
          <w:rFonts w:hint="eastAsia" w:ascii="Times New Roman" w:eastAsia="宋体"/>
          <w:kern w:val="2"/>
          <w:sz w:val="28"/>
          <w:szCs w:val="28"/>
          <w:lang w:val="en-US" w:eastAsia="zh-CN"/>
        </w:rPr>
        <w:t>2个</w:t>
      </w:r>
      <w:r>
        <w:rPr>
          <w:rFonts w:hint="eastAsia" w:ascii="Times New Roman" w:eastAsia="宋体"/>
          <w:kern w:val="2"/>
          <w:sz w:val="28"/>
          <w:szCs w:val="28"/>
        </w:rPr>
        <w:t>。全部现行有效。</w:t>
      </w:r>
    </w:p>
    <w:p>
      <w:pPr>
        <w:pStyle w:val="7"/>
        <w:numPr>
          <w:ilvl w:val="0"/>
          <w:numId w:val="3"/>
        </w:numPr>
        <w:ind w:firstLine="560" w:firstLineChars="200"/>
        <w:rPr>
          <w:rFonts w:hint="eastAsia" w:ascii="Times New Roman" w:eastAsia="宋体"/>
          <w:kern w:val="2"/>
          <w:sz w:val="28"/>
          <w:szCs w:val="28"/>
        </w:rPr>
      </w:pPr>
      <w:r>
        <w:rPr>
          <w:rFonts w:hint="eastAsia" w:ascii="Times New Roman" w:eastAsia="宋体"/>
          <w:kern w:val="2"/>
          <w:sz w:val="28"/>
          <w:szCs w:val="28"/>
        </w:rPr>
        <w:t>术语和定义</w:t>
      </w:r>
    </w:p>
    <w:p>
      <w:pPr>
        <w:pStyle w:val="7"/>
        <w:numPr>
          <w:ilvl w:val="0"/>
          <w:numId w:val="0"/>
        </w:numPr>
        <w:ind w:firstLine="560" w:firstLineChars="200"/>
        <w:rPr>
          <w:rFonts w:hint="eastAsia" w:ascii="Times New Roman" w:eastAsia="宋体"/>
          <w:kern w:val="2"/>
          <w:sz w:val="28"/>
          <w:szCs w:val="28"/>
        </w:rPr>
      </w:pPr>
      <w:r>
        <w:rPr>
          <w:rFonts w:hint="eastAsia" w:ascii="Times New Roman" w:eastAsia="宋体"/>
          <w:kern w:val="2"/>
          <w:sz w:val="28"/>
          <w:szCs w:val="28"/>
          <w:lang w:eastAsia="zh-CN"/>
        </w:rPr>
        <w:t>锅炉系统</w:t>
      </w:r>
    </w:p>
    <w:p>
      <w:pPr>
        <w:pStyle w:val="7"/>
        <w:numPr>
          <w:ilvl w:val="0"/>
          <w:numId w:val="0"/>
        </w:numPr>
        <w:ind w:firstLine="560" w:firstLineChars="200"/>
        <w:rPr>
          <w:rFonts w:hint="eastAsia" w:ascii="Times New Roman" w:hAnsi="Times New Roman" w:eastAsia="宋体"/>
          <w:kern w:val="2"/>
          <w:sz w:val="28"/>
          <w:szCs w:val="28"/>
          <w:lang w:val="en-US" w:eastAsia="zh-CN" w:bidi="ar-SA"/>
        </w:rPr>
      </w:pPr>
      <w:r>
        <w:rPr>
          <w:rFonts w:hint="eastAsia" w:ascii="Times New Roman" w:hAnsi="Times New Roman" w:eastAsia="宋体"/>
          <w:kern w:val="2"/>
          <w:sz w:val="28"/>
          <w:szCs w:val="28"/>
          <w:lang w:val="en-US" w:eastAsia="zh-CN" w:bidi="ar-SA"/>
        </w:rPr>
        <w:t>以工业锅炉为主机，包括辅机、辅助装置、管道、检测、控制等装置所构成的能源加工（转换）、输配和利用系统的总和。</w:t>
      </w:r>
    </w:p>
    <w:p>
      <w:pPr>
        <w:pStyle w:val="7"/>
        <w:numPr>
          <w:ilvl w:val="0"/>
          <w:numId w:val="0"/>
        </w:numPr>
        <w:ind w:firstLine="560" w:firstLineChars="200"/>
        <w:rPr>
          <w:rFonts w:hint="eastAsia" w:ascii="Times New Roman" w:hAnsi="Times New Roman" w:eastAsia="宋体"/>
          <w:kern w:val="2"/>
          <w:sz w:val="28"/>
          <w:szCs w:val="28"/>
          <w:lang w:val="en-US" w:eastAsia="zh-CN" w:bidi="ar-SA"/>
        </w:rPr>
      </w:pPr>
      <w:r>
        <w:rPr>
          <w:rFonts w:hint="eastAsia" w:ascii="Times New Roman" w:hAnsi="Times New Roman" w:eastAsia="宋体"/>
          <w:kern w:val="2"/>
          <w:sz w:val="28"/>
          <w:szCs w:val="28"/>
          <w:lang w:val="en-US" w:eastAsia="zh-CN" w:bidi="ar-SA"/>
        </w:rPr>
        <w:t>注：工业锅炉的功能是通过燃料燃烧（电加热）将化学能（电能）转换为热能，以水或其他截止为工质提供热能来满足工业生产和人民日常生活的需要。</w:t>
      </w:r>
    </w:p>
    <w:p>
      <w:pPr>
        <w:pStyle w:val="7"/>
        <w:numPr>
          <w:ilvl w:val="0"/>
          <w:numId w:val="0"/>
        </w:numPr>
        <w:ind w:firstLine="560" w:firstLineChars="200"/>
        <w:rPr>
          <w:rFonts w:hint="eastAsia" w:ascii="Times New Roman" w:eastAsia="宋体"/>
          <w:kern w:val="2"/>
          <w:sz w:val="28"/>
          <w:szCs w:val="28"/>
          <w:lang w:val="en-US" w:eastAsia="zh-CN"/>
        </w:rPr>
      </w:pPr>
      <w:r>
        <w:rPr>
          <w:rFonts w:hint="eastAsia" w:ascii="Times New Roman" w:eastAsia="宋体"/>
          <w:kern w:val="2"/>
          <w:sz w:val="28"/>
          <w:szCs w:val="28"/>
          <w:lang w:eastAsia="zh-CN"/>
        </w:rPr>
        <w:t>来源：</w:t>
      </w:r>
      <w:r>
        <w:rPr>
          <w:rFonts w:hint="eastAsia" w:ascii="Times New Roman" w:eastAsia="宋体"/>
          <w:kern w:val="2"/>
          <w:sz w:val="28"/>
          <w:szCs w:val="28"/>
          <w:lang w:val="en-US" w:eastAsia="zh-CN"/>
        </w:rPr>
        <w:t>NB/T 47035-2013 工业锅炉系统能效评价导则。</w:t>
      </w:r>
    </w:p>
    <w:p>
      <w:pPr>
        <w:pStyle w:val="7"/>
        <w:numPr>
          <w:ilvl w:val="0"/>
          <w:numId w:val="0"/>
        </w:numPr>
        <w:ind w:firstLine="560" w:firstLineChars="200"/>
        <w:rPr>
          <w:rFonts w:hint="eastAsia" w:ascii="Times New Roman" w:eastAsia="宋体"/>
          <w:kern w:val="2"/>
          <w:sz w:val="28"/>
          <w:szCs w:val="28"/>
        </w:rPr>
      </w:pPr>
      <w:r>
        <w:rPr>
          <w:rFonts w:hint="eastAsia" w:ascii="Times New Roman" w:eastAsia="宋体"/>
          <w:kern w:val="2"/>
          <w:sz w:val="28"/>
          <w:szCs w:val="28"/>
          <w:lang w:eastAsia="zh-CN"/>
        </w:rPr>
        <w:t>锅炉辅机</w:t>
      </w:r>
    </w:p>
    <w:p>
      <w:pPr>
        <w:pStyle w:val="8"/>
        <w:rPr>
          <w:rFonts w:hint="eastAsia" w:ascii="Times New Roman" w:hAnsi="Times New Roman" w:eastAsia="宋体" w:cs="Times New Roman"/>
          <w:kern w:val="2"/>
          <w:sz w:val="28"/>
          <w:szCs w:val="28"/>
          <w:lang w:val="en-US" w:eastAsia="zh-CN" w:bidi="ar-SA"/>
        </w:rPr>
      </w:pPr>
      <w:r>
        <w:rPr>
          <w:rFonts w:hint="eastAsia" w:ascii="Times New Roman" w:hAnsi="Times New Roman" w:eastAsia="宋体" w:cs="Times New Roman"/>
          <w:kern w:val="2"/>
          <w:sz w:val="28"/>
          <w:szCs w:val="28"/>
          <w:lang w:val="en-US" w:eastAsia="zh-CN" w:bidi="ar-SA"/>
        </w:rPr>
        <w:t>锅炉辅机指锅炉的配套设备。本规范中锅炉辅机指燃烧系统、燃烧制备（输送）系统、风烟系统、汽水系统、烟气烟尘净化系统、其他泵类、其他风机类、其他耗水电汽设备的统称。</w:t>
      </w:r>
    </w:p>
    <w:p>
      <w:pPr>
        <w:pStyle w:val="8"/>
        <w:rPr>
          <w:rFonts w:hint="eastAsia" w:ascii="Times New Roman" w:eastAsia="宋体"/>
          <w:kern w:val="2"/>
          <w:sz w:val="28"/>
          <w:szCs w:val="28"/>
          <w:lang w:eastAsia="zh-CN"/>
        </w:rPr>
      </w:pPr>
      <w:r>
        <w:rPr>
          <w:rFonts w:hint="eastAsia" w:ascii="Times New Roman" w:eastAsia="宋体"/>
          <w:kern w:val="2"/>
          <w:sz w:val="28"/>
          <w:szCs w:val="28"/>
          <w:lang w:eastAsia="zh-CN"/>
        </w:rPr>
        <w:t>通过调研，目前在相关规范标准中均未见到锅炉辅机的术语定义，锅炉辅机涵盖范围广、通过讨论提供的以下几个方案：</w:t>
      </w:r>
    </w:p>
    <w:p>
      <w:pPr>
        <w:pStyle w:val="8"/>
        <w:rPr>
          <w:rFonts w:hint="eastAsia" w:ascii="Times New Roman" w:eastAsia="宋体"/>
          <w:kern w:val="2"/>
          <w:sz w:val="28"/>
          <w:szCs w:val="28"/>
          <w:lang w:eastAsia="zh-CN"/>
        </w:rPr>
      </w:pPr>
      <w:r>
        <w:rPr>
          <w:rFonts w:hint="eastAsia" w:ascii="Times New Roman" w:eastAsia="宋体"/>
          <w:kern w:val="2"/>
          <w:sz w:val="28"/>
          <w:szCs w:val="28"/>
          <w:lang w:val="en-US" w:eastAsia="zh-CN"/>
        </w:rPr>
        <w:t>1)、</w:t>
      </w:r>
      <w:r>
        <w:rPr>
          <w:rFonts w:hint="eastAsia" w:ascii="Times New Roman" w:eastAsia="宋体"/>
          <w:kern w:val="2"/>
          <w:sz w:val="28"/>
          <w:szCs w:val="28"/>
          <w:lang w:eastAsia="zh-CN"/>
        </w:rPr>
        <w:t>锅炉辅机指锅炉的配套设备，包含风机、泵等相关设备。</w:t>
      </w:r>
    </w:p>
    <w:p>
      <w:pPr>
        <w:pStyle w:val="8"/>
        <w:rPr>
          <w:rFonts w:hint="eastAsia" w:ascii="Times New Roman" w:eastAsia="宋体"/>
          <w:kern w:val="2"/>
          <w:sz w:val="28"/>
          <w:szCs w:val="28"/>
          <w:lang w:val="en-US" w:eastAsia="zh-CN"/>
        </w:rPr>
      </w:pPr>
      <w:r>
        <w:rPr>
          <w:rFonts w:hint="eastAsia" w:ascii="Times New Roman" w:eastAsia="宋体"/>
          <w:kern w:val="2"/>
          <w:sz w:val="28"/>
          <w:szCs w:val="28"/>
          <w:lang w:val="en-US" w:eastAsia="zh-CN"/>
        </w:rPr>
        <w:t>2)、锅炉辅机是指锅炉风机、锅炉给水泵、锅炉循环水泵、锅炉除渣机等辅助设备。</w:t>
      </w:r>
    </w:p>
    <w:p>
      <w:pPr>
        <w:pStyle w:val="8"/>
        <w:rPr>
          <w:rFonts w:hint="eastAsia" w:ascii="Times New Roman" w:eastAsia="宋体"/>
          <w:kern w:val="2"/>
          <w:sz w:val="28"/>
          <w:szCs w:val="28"/>
          <w:lang w:val="en-US" w:eastAsia="zh-CN"/>
        </w:rPr>
      </w:pPr>
      <w:r>
        <w:rPr>
          <w:rFonts w:hint="eastAsia" w:ascii="Times New Roman" w:eastAsia="宋体"/>
          <w:kern w:val="2"/>
          <w:sz w:val="28"/>
          <w:szCs w:val="28"/>
          <w:lang w:val="en-US" w:eastAsia="zh-CN"/>
        </w:rPr>
        <w:t>3）锅炉辅机指锅炉的配套设备。</w:t>
      </w:r>
    </w:p>
    <w:p>
      <w:pPr>
        <w:pStyle w:val="8"/>
        <w:rPr>
          <w:rFonts w:hint="eastAsia" w:ascii="Times New Roman" w:eastAsia="宋体"/>
          <w:kern w:val="2"/>
          <w:sz w:val="28"/>
          <w:szCs w:val="28"/>
          <w:lang w:val="en-US" w:eastAsia="zh-CN"/>
        </w:rPr>
      </w:pPr>
      <w:r>
        <w:rPr>
          <w:rFonts w:hint="eastAsia" w:ascii="Times New Roman" w:eastAsia="宋体"/>
          <w:kern w:val="2"/>
          <w:sz w:val="28"/>
          <w:szCs w:val="28"/>
          <w:lang w:val="en-US" w:eastAsia="zh-CN"/>
        </w:rPr>
        <w:t>通过讨论认为锅炉辅机数量庞大，不易罗列，最后采用“锅炉辅机指锅炉的配套设备”作为定义。</w:t>
      </w:r>
    </w:p>
    <w:p>
      <w:pPr>
        <w:pStyle w:val="8"/>
        <w:numPr>
          <w:ilvl w:val="0"/>
          <w:numId w:val="3"/>
        </w:numPr>
        <w:ind w:left="0" w:leftChars="0" w:firstLine="560" w:firstLineChars="200"/>
        <w:rPr>
          <w:rFonts w:hint="eastAsia" w:ascii="Times New Roman"/>
          <w:kern w:val="2"/>
          <w:sz w:val="28"/>
          <w:szCs w:val="28"/>
          <w:lang w:val="en-US" w:eastAsia="zh-CN"/>
        </w:rPr>
      </w:pPr>
      <w:r>
        <w:rPr>
          <w:rFonts w:hint="eastAsia" w:ascii="Times New Roman"/>
          <w:kern w:val="2"/>
          <w:sz w:val="28"/>
          <w:szCs w:val="28"/>
          <w:lang w:val="en-US" w:eastAsia="zh-CN"/>
        </w:rPr>
        <w:t>总则</w:t>
      </w:r>
    </w:p>
    <w:p>
      <w:pPr>
        <w:pStyle w:val="8"/>
        <w:numPr>
          <w:numId w:val="0"/>
        </w:numPr>
        <w:ind w:leftChars="200"/>
        <w:rPr>
          <w:rFonts w:hint="default" w:ascii="Times New Roman"/>
          <w:kern w:val="2"/>
          <w:sz w:val="28"/>
          <w:szCs w:val="28"/>
          <w:lang w:val="en-US" w:eastAsia="zh-CN"/>
        </w:rPr>
      </w:pPr>
      <w:r>
        <w:rPr>
          <w:rFonts w:hint="eastAsia" w:ascii="Times New Roman"/>
          <w:kern w:val="2"/>
          <w:sz w:val="28"/>
          <w:szCs w:val="28"/>
          <w:lang w:val="en-US" w:eastAsia="zh-CN"/>
        </w:rPr>
        <w:t>本部分主要阐述本规范的目的和应用意义</w:t>
      </w:r>
    </w:p>
    <w:p>
      <w:pPr>
        <w:pStyle w:val="7"/>
        <w:numPr>
          <w:ilvl w:val="0"/>
          <w:numId w:val="0"/>
        </w:numPr>
        <w:ind w:firstLine="560" w:firstLineChars="200"/>
        <w:rPr>
          <w:rFonts w:hint="eastAsia" w:ascii="Times New Roman" w:eastAsia="宋体"/>
          <w:color w:val="auto"/>
          <w:kern w:val="2"/>
          <w:sz w:val="28"/>
          <w:szCs w:val="28"/>
        </w:rPr>
      </w:pPr>
      <w:r>
        <w:rPr>
          <w:rFonts w:hint="eastAsia" w:ascii="Times New Roman" w:eastAsia="宋体"/>
          <w:color w:val="auto"/>
          <w:kern w:val="2"/>
          <w:sz w:val="28"/>
          <w:szCs w:val="28"/>
          <w:lang w:val="en-US" w:eastAsia="zh-CN"/>
        </w:rPr>
        <w:t>5</w:t>
      </w:r>
      <w:r>
        <w:rPr>
          <w:rFonts w:hint="eastAsia" w:ascii="Times New Roman" w:eastAsia="宋体"/>
          <w:color w:val="auto"/>
          <w:kern w:val="2"/>
          <w:sz w:val="28"/>
          <w:szCs w:val="28"/>
        </w:rPr>
        <w:t>、</w:t>
      </w:r>
      <w:r>
        <w:rPr>
          <w:rFonts w:hint="eastAsia" w:ascii="Times New Roman" w:eastAsia="宋体"/>
          <w:color w:val="auto"/>
          <w:kern w:val="2"/>
          <w:sz w:val="28"/>
          <w:szCs w:val="28"/>
          <w:lang w:eastAsia="zh-CN"/>
        </w:rPr>
        <w:t>经济运行管理对象</w:t>
      </w:r>
      <w:r>
        <w:rPr>
          <w:rFonts w:hint="eastAsia" w:ascii="Times New Roman" w:eastAsia="宋体"/>
          <w:color w:val="auto"/>
          <w:kern w:val="2"/>
          <w:sz w:val="28"/>
          <w:szCs w:val="28"/>
        </w:rPr>
        <w:t>。</w:t>
      </w:r>
    </w:p>
    <w:p>
      <w:pPr>
        <w:pStyle w:val="7"/>
        <w:numPr>
          <w:ilvl w:val="0"/>
          <w:numId w:val="0"/>
        </w:numPr>
        <w:ind w:firstLine="560" w:firstLineChars="200"/>
        <w:rPr>
          <w:rFonts w:hint="eastAsia" w:ascii="Times New Roman" w:eastAsia="宋体"/>
          <w:color w:val="auto"/>
          <w:kern w:val="2"/>
          <w:sz w:val="28"/>
          <w:szCs w:val="28"/>
        </w:rPr>
      </w:pPr>
      <w:r>
        <w:rPr>
          <w:rFonts w:hint="eastAsia" w:ascii="Times New Roman" w:eastAsia="宋体"/>
          <w:color w:val="auto"/>
          <w:kern w:val="2"/>
          <w:sz w:val="28"/>
          <w:szCs w:val="28"/>
        </w:rPr>
        <w:t>本部分主要从</w:t>
      </w:r>
      <w:r>
        <w:rPr>
          <w:rFonts w:hint="eastAsia" w:ascii="Times New Roman" w:eastAsia="宋体"/>
          <w:color w:val="auto"/>
          <w:kern w:val="2"/>
          <w:sz w:val="28"/>
          <w:szCs w:val="28"/>
          <w:lang w:val="en-US" w:eastAsia="zh-CN"/>
        </w:rPr>
        <w:t>燃烧系统、燃料制备（输送）系统、风烟系统、汽水系统、烟气烟尘净化系统、其他泵类、其他风机类、其他耗水、电、汽设备对锅炉的主要辅机进行了细化</w:t>
      </w:r>
      <w:r>
        <w:rPr>
          <w:rFonts w:hint="eastAsia" w:ascii="Times New Roman" w:eastAsia="宋体"/>
          <w:color w:val="auto"/>
          <w:kern w:val="2"/>
          <w:sz w:val="28"/>
          <w:szCs w:val="28"/>
        </w:rPr>
        <w:t>。</w:t>
      </w:r>
    </w:p>
    <w:p>
      <w:pPr>
        <w:pStyle w:val="7"/>
        <w:numPr>
          <w:ilvl w:val="0"/>
          <w:numId w:val="0"/>
        </w:numPr>
        <w:ind w:firstLine="560" w:firstLineChars="200"/>
        <w:rPr>
          <w:rFonts w:hint="eastAsia" w:ascii="Times New Roman" w:eastAsia="宋体"/>
          <w:color w:val="auto"/>
          <w:kern w:val="2"/>
          <w:sz w:val="28"/>
          <w:szCs w:val="28"/>
        </w:rPr>
      </w:pPr>
      <w:r>
        <w:rPr>
          <w:rFonts w:hint="eastAsia" w:ascii="Times New Roman" w:eastAsia="宋体"/>
          <w:color w:val="auto"/>
          <w:kern w:val="2"/>
          <w:sz w:val="28"/>
          <w:szCs w:val="28"/>
          <w:lang w:val="en-US" w:eastAsia="zh-CN"/>
        </w:rPr>
        <w:t>6</w:t>
      </w:r>
      <w:r>
        <w:rPr>
          <w:rFonts w:hint="eastAsia" w:ascii="Times New Roman" w:eastAsia="宋体"/>
          <w:color w:val="auto"/>
          <w:kern w:val="2"/>
          <w:sz w:val="28"/>
          <w:szCs w:val="28"/>
        </w:rPr>
        <w:t>、经济运行管理</w:t>
      </w:r>
      <w:r>
        <w:rPr>
          <w:rFonts w:hint="eastAsia" w:ascii="Times New Roman" w:eastAsia="宋体"/>
          <w:color w:val="auto"/>
          <w:kern w:val="2"/>
          <w:sz w:val="28"/>
          <w:szCs w:val="28"/>
          <w:lang w:eastAsia="zh-CN"/>
        </w:rPr>
        <w:t>方法</w:t>
      </w:r>
      <w:r>
        <w:rPr>
          <w:rFonts w:hint="eastAsia" w:ascii="Times New Roman" w:eastAsia="宋体"/>
          <w:color w:val="auto"/>
          <w:kern w:val="2"/>
          <w:sz w:val="28"/>
          <w:szCs w:val="28"/>
        </w:rPr>
        <w:t>。</w:t>
      </w:r>
    </w:p>
    <w:p>
      <w:pPr>
        <w:pStyle w:val="7"/>
        <w:numPr>
          <w:ilvl w:val="0"/>
          <w:numId w:val="0"/>
        </w:numPr>
        <w:ind w:firstLine="560" w:firstLineChars="200"/>
        <w:rPr>
          <w:rFonts w:hint="eastAsia" w:ascii="Times New Roman" w:eastAsia="宋体"/>
          <w:color w:val="auto"/>
          <w:kern w:val="2"/>
          <w:sz w:val="28"/>
          <w:szCs w:val="28"/>
        </w:rPr>
      </w:pPr>
      <w:r>
        <w:rPr>
          <w:rFonts w:hint="eastAsia" w:ascii="Times New Roman" w:eastAsia="宋体"/>
          <w:color w:val="auto"/>
          <w:kern w:val="2"/>
          <w:sz w:val="28"/>
          <w:szCs w:val="28"/>
        </w:rPr>
        <w:t>本部分</w:t>
      </w:r>
      <w:r>
        <w:rPr>
          <w:rFonts w:hint="eastAsia" w:ascii="Times New Roman" w:eastAsia="宋体"/>
          <w:color w:val="auto"/>
          <w:kern w:val="2"/>
          <w:sz w:val="28"/>
          <w:szCs w:val="28"/>
          <w:lang w:eastAsia="zh-CN"/>
        </w:rPr>
        <w:t>将管理对象进行了分类，并对风机类、泵类及电气类设备提出了相关要求</w:t>
      </w:r>
      <w:r>
        <w:rPr>
          <w:rFonts w:hint="eastAsia" w:ascii="Times New Roman" w:eastAsia="宋体"/>
          <w:color w:val="auto"/>
          <w:kern w:val="2"/>
          <w:sz w:val="28"/>
          <w:szCs w:val="28"/>
        </w:rPr>
        <w:t>。</w:t>
      </w:r>
    </w:p>
    <w:p>
      <w:pPr>
        <w:pStyle w:val="7"/>
        <w:numPr>
          <w:ilvl w:val="0"/>
          <w:numId w:val="0"/>
        </w:numPr>
        <w:ind w:firstLine="560" w:firstLineChars="200"/>
        <w:rPr>
          <w:rFonts w:hint="eastAsia" w:ascii="Times New Roman" w:eastAsia="宋体"/>
          <w:color w:val="auto"/>
          <w:kern w:val="2"/>
          <w:sz w:val="28"/>
          <w:szCs w:val="28"/>
        </w:rPr>
      </w:pPr>
      <w:r>
        <w:rPr>
          <w:rFonts w:hint="eastAsia" w:ascii="Times New Roman" w:eastAsia="宋体"/>
          <w:color w:val="auto"/>
          <w:kern w:val="2"/>
          <w:sz w:val="28"/>
          <w:szCs w:val="28"/>
        </w:rPr>
        <w:t>其中</w:t>
      </w:r>
      <w:r>
        <w:rPr>
          <w:rFonts w:hint="eastAsia" w:ascii="Times New Roman" w:eastAsia="宋体"/>
          <w:color w:val="auto"/>
          <w:kern w:val="2"/>
          <w:sz w:val="28"/>
          <w:szCs w:val="28"/>
          <w:lang w:eastAsia="zh-CN"/>
        </w:rPr>
        <w:t>绘制了表格以便于对其进行规范管理</w:t>
      </w:r>
      <w:r>
        <w:rPr>
          <w:rFonts w:hint="eastAsia" w:ascii="Times New Roman" w:eastAsia="宋体"/>
          <w:color w:val="auto"/>
          <w:kern w:val="2"/>
          <w:sz w:val="28"/>
          <w:szCs w:val="28"/>
        </w:rPr>
        <w:t>。</w:t>
      </w:r>
    </w:p>
    <w:p>
      <w:pPr>
        <w:pStyle w:val="7"/>
        <w:numPr>
          <w:ilvl w:val="0"/>
          <w:numId w:val="0"/>
        </w:numPr>
        <w:ind w:firstLine="560" w:firstLineChars="200"/>
        <w:rPr>
          <w:rFonts w:hint="eastAsia" w:ascii="Times New Roman" w:eastAsia="宋体"/>
          <w:color w:val="auto"/>
          <w:kern w:val="2"/>
          <w:sz w:val="28"/>
          <w:szCs w:val="28"/>
          <w:lang w:eastAsia="zh-CN"/>
        </w:rPr>
      </w:pPr>
      <w:r>
        <w:rPr>
          <w:rFonts w:hint="eastAsia" w:ascii="Times New Roman" w:eastAsia="宋体"/>
          <w:color w:val="auto"/>
          <w:kern w:val="2"/>
          <w:sz w:val="28"/>
          <w:szCs w:val="28"/>
          <w:lang w:val="en-US" w:eastAsia="zh-CN"/>
        </w:rPr>
        <w:t>7</w:t>
      </w:r>
      <w:r>
        <w:rPr>
          <w:rFonts w:hint="eastAsia" w:ascii="Times New Roman" w:eastAsia="宋体"/>
          <w:color w:val="auto"/>
          <w:kern w:val="2"/>
          <w:sz w:val="28"/>
          <w:szCs w:val="28"/>
        </w:rPr>
        <w:t>、</w:t>
      </w:r>
      <w:r>
        <w:rPr>
          <w:rFonts w:hint="eastAsia" w:ascii="Times New Roman" w:eastAsia="宋体"/>
          <w:color w:val="auto"/>
          <w:kern w:val="2"/>
          <w:sz w:val="28"/>
          <w:szCs w:val="28"/>
          <w:lang w:eastAsia="zh-CN"/>
        </w:rPr>
        <w:t>经济运行管理程序</w:t>
      </w:r>
    </w:p>
    <w:p>
      <w:pPr>
        <w:pStyle w:val="7"/>
        <w:numPr>
          <w:ilvl w:val="0"/>
          <w:numId w:val="0"/>
        </w:numPr>
        <w:ind w:firstLine="560" w:firstLineChars="200"/>
        <w:rPr>
          <w:rFonts w:hint="eastAsia" w:ascii="Times New Roman" w:eastAsia="宋体"/>
          <w:color w:val="auto"/>
          <w:kern w:val="2"/>
          <w:sz w:val="28"/>
          <w:szCs w:val="28"/>
        </w:rPr>
      </w:pPr>
      <w:r>
        <w:rPr>
          <w:rFonts w:hint="eastAsia" w:ascii="Times New Roman" w:eastAsia="宋体"/>
          <w:color w:val="auto"/>
          <w:kern w:val="2"/>
          <w:sz w:val="28"/>
          <w:szCs w:val="28"/>
        </w:rPr>
        <w:t>本部分主要对</w:t>
      </w:r>
      <w:r>
        <w:rPr>
          <w:rFonts w:hint="eastAsia" w:ascii="Times New Roman" w:eastAsia="宋体"/>
          <w:color w:val="auto"/>
          <w:kern w:val="2"/>
          <w:sz w:val="28"/>
          <w:szCs w:val="28"/>
          <w:lang w:eastAsia="zh-CN"/>
        </w:rPr>
        <w:t>新建、改扩建及在用</w:t>
      </w:r>
      <w:r>
        <w:rPr>
          <w:rFonts w:hint="eastAsia" w:ascii="Times New Roman" w:eastAsia="宋体"/>
          <w:color w:val="auto"/>
          <w:kern w:val="2"/>
          <w:sz w:val="28"/>
          <w:szCs w:val="28"/>
        </w:rPr>
        <w:t>锅炉</w:t>
      </w:r>
      <w:r>
        <w:rPr>
          <w:rFonts w:hint="eastAsia" w:ascii="Times New Roman" w:eastAsia="宋体"/>
          <w:color w:val="auto"/>
          <w:kern w:val="2"/>
          <w:sz w:val="28"/>
          <w:szCs w:val="28"/>
          <w:lang w:eastAsia="zh-CN"/>
        </w:rPr>
        <w:t>房辅机的经济</w:t>
      </w:r>
      <w:r>
        <w:rPr>
          <w:rFonts w:hint="eastAsia" w:ascii="Times New Roman" w:eastAsia="宋体"/>
          <w:color w:val="auto"/>
          <w:kern w:val="2"/>
          <w:sz w:val="28"/>
          <w:szCs w:val="28"/>
        </w:rPr>
        <w:t>运行</w:t>
      </w:r>
      <w:r>
        <w:rPr>
          <w:rFonts w:hint="eastAsia" w:ascii="Times New Roman" w:eastAsia="宋体"/>
          <w:color w:val="auto"/>
          <w:kern w:val="2"/>
          <w:sz w:val="28"/>
          <w:szCs w:val="28"/>
          <w:lang w:eastAsia="zh-CN"/>
        </w:rPr>
        <w:t>进行了程序</w:t>
      </w:r>
      <w:r>
        <w:rPr>
          <w:rFonts w:hint="eastAsia" w:ascii="Times New Roman" w:eastAsia="宋体"/>
          <w:color w:val="auto"/>
          <w:kern w:val="2"/>
          <w:sz w:val="28"/>
          <w:szCs w:val="28"/>
        </w:rPr>
        <w:t>要求。</w:t>
      </w:r>
    </w:p>
    <w:p>
      <w:pPr>
        <w:pStyle w:val="7"/>
        <w:numPr>
          <w:ilvl w:val="0"/>
          <w:numId w:val="0"/>
        </w:numPr>
        <w:ind w:firstLine="560" w:firstLineChars="200"/>
        <w:rPr>
          <w:rFonts w:hint="eastAsia" w:ascii="Times New Roman" w:eastAsia="宋体"/>
          <w:color w:val="auto"/>
          <w:kern w:val="2"/>
          <w:sz w:val="28"/>
          <w:szCs w:val="28"/>
          <w:lang w:eastAsia="zh-CN"/>
        </w:rPr>
      </w:pPr>
      <w:r>
        <w:rPr>
          <w:rFonts w:hint="eastAsia" w:ascii="Times New Roman" w:eastAsia="宋体"/>
          <w:color w:val="auto"/>
          <w:kern w:val="2"/>
          <w:sz w:val="28"/>
          <w:szCs w:val="28"/>
          <w:lang w:val="en-US" w:eastAsia="zh-CN"/>
        </w:rPr>
        <w:t>8</w:t>
      </w:r>
      <w:r>
        <w:rPr>
          <w:rFonts w:hint="eastAsia" w:ascii="Times New Roman" w:eastAsia="宋体"/>
          <w:color w:val="auto"/>
          <w:kern w:val="2"/>
          <w:sz w:val="28"/>
          <w:szCs w:val="28"/>
        </w:rPr>
        <w:t>、</w:t>
      </w:r>
      <w:r>
        <w:rPr>
          <w:rFonts w:hint="eastAsia" w:ascii="Times New Roman" w:eastAsia="宋体"/>
          <w:color w:val="auto"/>
          <w:kern w:val="2"/>
          <w:sz w:val="28"/>
          <w:szCs w:val="28"/>
          <w:lang w:eastAsia="zh-CN"/>
        </w:rPr>
        <w:t>经济运行管理内容</w:t>
      </w:r>
    </w:p>
    <w:p>
      <w:pPr>
        <w:spacing w:line="360" w:lineRule="auto"/>
        <w:ind w:firstLine="560" w:firstLineChars="200"/>
        <w:rPr>
          <w:rFonts w:hint="eastAsia" w:ascii="Times New Roman" w:hAnsi="Times New Roman" w:eastAsia="宋体"/>
          <w:color w:val="auto"/>
          <w:kern w:val="2"/>
          <w:sz w:val="28"/>
          <w:szCs w:val="28"/>
          <w:lang w:val="en-US" w:eastAsia="zh-CN" w:bidi="ar-SA"/>
        </w:rPr>
      </w:pPr>
      <w:r>
        <w:rPr>
          <w:rFonts w:hint="eastAsia" w:ascii="Times New Roman" w:eastAsia="宋体"/>
          <w:color w:val="auto"/>
          <w:kern w:val="2"/>
          <w:sz w:val="28"/>
          <w:szCs w:val="28"/>
        </w:rPr>
        <w:t>本部分</w:t>
      </w:r>
      <w:r>
        <w:rPr>
          <w:rFonts w:hint="eastAsia" w:ascii="Times New Roman" w:eastAsia="宋体"/>
          <w:color w:val="auto"/>
          <w:kern w:val="2"/>
          <w:sz w:val="28"/>
          <w:szCs w:val="28"/>
          <w:lang w:eastAsia="zh-CN"/>
        </w:rPr>
        <w:t>提出了</w:t>
      </w:r>
      <w:r>
        <w:rPr>
          <w:rFonts w:hint="eastAsia" w:ascii="Times New Roman" w:eastAsia="宋体"/>
          <w:color w:val="auto"/>
          <w:kern w:val="2"/>
          <w:sz w:val="28"/>
          <w:szCs w:val="28"/>
          <w:lang w:val="en-US" w:eastAsia="zh-CN"/>
        </w:rPr>
        <w:t>12项指标作为辅机管理的内容</w:t>
      </w:r>
      <w:r>
        <w:rPr>
          <w:rFonts w:hint="eastAsia" w:ascii="Times New Roman" w:eastAsia="宋体"/>
          <w:color w:val="auto"/>
          <w:kern w:val="2"/>
          <w:sz w:val="28"/>
          <w:szCs w:val="28"/>
        </w:rPr>
        <w:t>。</w:t>
      </w:r>
      <w:r>
        <w:rPr>
          <w:rFonts w:hint="eastAsia" w:ascii="Times New Roman" w:eastAsia="宋体"/>
          <w:color w:val="auto"/>
          <w:kern w:val="2"/>
          <w:sz w:val="28"/>
          <w:szCs w:val="28"/>
          <w:lang w:eastAsia="zh-CN"/>
        </w:rPr>
        <w:t>包括：</w:t>
      </w:r>
      <w:r>
        <w:rPr>
          <w:rFonts w:hint="eastAsia" w:ascii="Times New Roman" w:hAnsi="Times New Roman" w:eastAsia="宋体"/>
          <w:color w:val="auto"/>
          <w:kern w:val="2"/>
          <w:sz w:val="28"/>
          <w:szCs w:val="28"/>
          <w:lang w:val="en-US" w:eastAsia="zh-CN" w:bidi="ar-SA"/>
        </w:rPr>
        <w:t>制粉装置电力消耗量</w:t>
      </w:r>
      <w:r>
        <w:rPr>
          <w:rFonts w:hint="eastAsia" w:eastAsia="宋体"/>
          <w:color w:val="auto"/>
          <w:kern w:val="2"/>
          <w:sz w:val="28"/>
          <w:szCs w:val="28"/>
          <w:lang w:val="en-US" w:eastAsia="zh-CN" w:bidi="ar-SA"/>
        </w:rPr>
        <w:t>、</w:t>
      </w:r>
      <w:r>
        <w:rPr>
          <w:rFonts w:hint="eastAsia" w:ascii="Times New Roman" w:hAnsi="Times New Roman" w:eastAsia="宋体"/>
          <w:color w:val="auto"/>
          <w:kern w:val="2"/>
          <w:sz w:val="28"/>
          <w:szCs w:val="28"/>
          <w:lang w:val="en-US" w:eastAsia="zh-CN" w:bidi="ar-SA"/>
        </w:rPr>
        <w:t>燃料供给装置电力消耗量</w:t>
      </w:r>
      <w:r>
        <w:rPr>
          <w:rFonts w:hint="eastAsia" w:eastAsia="宋体"/>
          <w:color w:val="auto"/>
          <w:kern w:val="2"/>
          <w:sz w:val="28"/>
          <w:szCs w:val="28"/>
          <w:lang w:val="en-US" w:eastAsia="zh-CN" w:bidi="ar-SA"/>
        </w:rPr>
        <w:t>、</w:t>
      </w:r>
      <w:r>
        <w:rPr>
          <w:rFonts w:hint="eastAsia" w:ascii="Times New Roman" w:hAnsi="Times New Roman" w:eastAsia="宋体"/>
          <w:color w:val="auto"/>
          <w:kern w:val="2"/>
          <w:sz w:val="28"/>
          <w:szCs w:val="28"/>
          <w:lang w:val="en-US" w:eastAsia="zh-CN" w:bidi="ar-SA"/>
        </w:rPr>
        <w:t>风机电力消耗量</w:t>
      </w:r>
      <w:r>
        <w:rPr>
          <w:rFonts w:hint="eastAsia" w:eastAsia="宋体"/>
          <w:color w:val="auto"/>
          <w:kern w:val="2"/>
          <w:sz w:val="28"/>
          <w:szCs w:val="28"/>
          <w:lang w:val="en-US" w:eastAsia="zh-CN" w:bidi="ar-SA"/>
        </w:rPr>
        <w:t>、</w:t>
      </w:r>
      <w:r>
        <w:rPr>
          <w:rFonts w:hint="eastAsia" w:ascii="Times New Roman" w:hAnsi="Times New Roman" w:eastAsia="宋体"/>
          <w:color w:val="auto"/>
          <w:kern w:val="2"/>
          <w:sz w:val="28"/>
          <w:szCs w:val="28"/>
          <w:lang w:val="en-US" w:eastAsia="zh-CN" w:bidi="ar-SA"/>
        </w:rPr>
        <w:t>泵电力消耗量</w:t>
      </w:r>
      <w:r>
        <w:rPr>
          <w:rFonts w:hint="eastAsia" w:eastAsia="宋体"/>
          <w:color w:val="auto"/>
          <w:kern w:val="2"/>
          <w:sz w:val="28"/>
          <w:szCs w:val="28"/>
          <w:lang w:val="en-US" w:eastAsia="zh-CN" w:bidi="ar-SA"/>
        </w:rPr>
        <w:t>、</w:t>
      </w:r>
      <w:r>
        <w:rPr>
          <w:rFonts w:hint="eastAsia" w:ascii="Times New Roman" w:hAnsi="Times New Roman" w:eastAsia="宋体"/>
          <w:color w:val="auto"/>
          <w:kern w:val="2"/>
          <w:sz w:val="28"/>
          <w:szCs w:val="28"/>
          <w:lang w:val="en-US" w:eastAsia="zh-CN" w:bidi="ar-SA"/>
        </w:rPr>
        <w:t>烟气净化装置电力消耗量</w:t>
      </w:r>
      <w:r>
        <w:rPr>
          <w:rFonts w:hint="eastAsia" w:eastAsia="宋体"/>
          <w:color w:val="auto"/>
          <w:kern w:val="2"/>
          <w:sz w:val="28"/>
          <w:szCs w:val="28"/>
          <w:lang w:val="en-US" w:eastAsia="zh-CN" w:bidi="ar-SA"/>
        </w:rPr>
        <w:t>、</w:t>
      </w:r>
      <w:r>
        <w:rPr>
          <w:rFonts w:hint="eastAsia" w:ascii="Times New Roman" w:hAnsi="Times New Roman" w:eastAsia="宋体"/>
          <w:color w:val="auto"/>
          <w:kern w:val="2"/>
          <w:sz w:val="28"/>
          <w:szCs w:val="28"/>
          <w:lang w:val="en-US" w:eastAsia="zh-CN" w:bidi="ar-SA"/>
        </w:rPr>
        <w:t xml:space="preserve"> 除灰渣装置电力消耗量</w:t>
      </w:r>
      <w:r>
        <w:rPr>
          <w:rFonts w:hint="eastAsia" w:eastAsia="宋体"/>
          <w:color w:val="auto"/>
          <w:kern w:val="2"/>
          <w:sz w:val="28"/>
          <w:szCs w:val="28"/>
          <w:lang w:val="en-US" w:eastAsia="zh-CN" w:bidi="ar-SA"/>
        </w:rPr>
        <w:t>、</w:t>
      </w:r>
      <w:r>
        <w:rPr>
          <w:rFonts w:hint="eastAsia" w:ascii="Times New Roman" w:hAnsi="Times New Roman" w:eastAsia="宋体"/>
          <w:color w:val="auto"/>
          <w:kern w:val="2"/>
          <w:sz w:val="28"/>
          <w:szCs w:val="28"/>
          <w:lang w:val="en-US" w:eastAsia="zh-CN" w:bidi="ar-SA"/>
        </w:rPr>
        <w:t>其他装置电力消耗量</w:t>
      </w:r>
      <w:r>
        <w:rPr>
          <w:rFonts w:hint="eastAsia" w:eastAsia="宋体"/>
          <w:color w:val="auto"/>
          <w:kern w:val="2"/>
          <w:sz w:val="28"/>
          <w:szCs w:val="28"/>
          <w:lang w:val="en-US" w:eastAsia="zh-CN" w:bidi="ar-SA"/>
        </w:rPr>
        <w:t>、</w:t>
      </w:r>
      <w:r>
        <w:rPr>
          <w:rFonts w:hint="eastAsia" w:ascii="Times New Roman" w:hAnsi="Times New Roman" w:eastAsia="宋体"/>
          <w:color w:val="auto"/>
          <w:kern w:val="2"/>
          <w:sz w:val="28"/>
          <w:szCs w:val="28"/>
          <w:lang w:val="en-US" w:eastAsia="zh-CN" w:bidi="ar-SA"/>
        </w:rPr>
        <w:t>水处理装置水消耗量</w:t>
      </w:r>
      <w:r>
        <w:rPr>
          <w:rFonts w:hint="eastAsia" w:eastAsia="宋体"/>
          <w:color w:val="auto"/>
          <w:kern w:val="2"/>
          <w:sz w:val="28"/>
          <w:szCs w:val="28"/>
          <w:lang w:val="en-US" w:eastAsia="zh-CN" w:bidi="ar-SA"/>
        </w:rPr>
        <w:t>、</w:t>
      </w:r>
      <w:r>
        <w:rPr>
          <w:rFonts w:hint="eastAsia" w:ascii="Times New Roman" w:hAnsi="Times New Roman" w:eastAsia="宋体"/>
          <w:color w:val="auto"/>
          <w:kern w:val="2"/>
          <w:sz w:val="28"/>
          <w:szCs w:val="28"/>
          <w:lang w:val="en-US" w:eastAsia="zh-CN" w:bidi="ar-SA"/>
        </w:rPr>
        <w:t>烟气净化装置水消耗量</w:t>
      </w:r>
      <w:r>
        <w:rPr>
          <w:rFonts w:hint="eastAsia" w:eastAsia="宋体"/>
          <w:color w:val="auto"/>
          <w:kern w:val="2"/>
          <w:sz w:val="28"/>
          <w:szCs w:val="28"/>
          <w:lang w:val="en-US" w:eastAsia="zh-CN" w:bidi="ar-SA"/>
        </w:rPr>
        <w:t>、</w:t>
      </w:r>
      <w:r>
        <w:rPr>
          <w:rFonts w:hint="eastAsia" w:ascii="Times New Roman" w:hAnsi="Times New Roman" w:eastAsia="宋体"/>
          <w:color w:val="auto"/>
          <w:kern w:val="2"/>
          <w:sz w:val="28"/>
          <w:szCs w:val="28"/>
          <w:lang w:val="en-US" w:eastAsia="zh-CN" w:bidi="ar-SA"/>
        </w:rPr>
        <w:t>除灰渣装置水消耗量</w:t>
      </w:r>
      <w:r>
        <w:rPr>
          <w:rFonts w:hint="eastAsia" w:eastAsia="宋体"/>
          <w:color w:val="auto"/>
          <w:kern w:val="2"/>
          <w:sz w:val="28"/>
          <w:szCs w:val="28"/>
          <w:lang w:val="en-US" w:eastAsia="zh-CN" w:bidi="ar-SA"/>
        </w:rPr>
        <w:t>、</w:t>
      </w:r>
      <w:r>
        <w:rPr>
          <w:rFonts w:hint="eastAsia" w:ascii="Times New Roman" w:hAnsi="Times New Roman" w:eastAsia="宋体"/>
          <w:color w:val="auto"/>
          <w:kern w:val="2"/>
          <w:sz w:val="28"/>
          <w:szCs w:val="28"/>
          <w:lang w:val="en-US" w:eastAsia="zh-CN" w:bidi="ar-SA"/>
        </w:rPr>
        <w:t>以标准煤计的单位供热辅机电耗量</w:t>
      </w:r>
      <w:r>
        <w:rPr>
          <w:rFonts w:hint="eastAsia" w:eastAsia="宋体"/>
          <w:color w:val="auto"/>
          <w:kern w:val="2"/>
          <w:sz w:val="28"/>
          <w:szCs w:val="28"/>
          <w:lang w:val="en-US" w:eastAsia="zh-CN" w:bidi="ar-SA"/>
        </w:rPr>
        <w:t>、</w:t>
      </w:r>
      <w:r>
        <w:rPr>
          <w:rFonts w:hint="eastAsia" w:ascii="Times New Roman" w:hAnsi="Times New Roman" w:eastAsia="宋体"/>
          <w:color w:val="auto"/>
          <w:kern w:val="2"/>
          <w:sz w:val="28"/>
          <w:szCs w:val="28"/>
          <w:lang w:val="en-US" w:eastAsia="zh-CN" w:bidi="ar-SA"/>
        </w:rPr>
        <w:t>以标准煤计的单位供热辅机水耗量。</w:t>
      </w:r>
    </w:p>
    <w:p>
      <w:pPr>
        <w:pStyle w:val="8"/>
        <w:rPr>
          <w:rFonts w:hint="eastAsia"/>
        </w:rPr>
      </w:pPr>
    </w:p>
    <w:p>
      <w:pPr>
        <w:ind w:left="420"/>
        <w:rPr>
          <w:rFonts w:hint="eastAsia" w:ascii="Times New Roman" w:hAnsi="Times New Roman" w:eastAsia="宋体"/>
          <w:color w:val="auto"/>
          <w:kern w:val="2"/>
          <w:sz w:val="28"/>
          <w:szCs w:val="28"/>
          <w:lang w:val="en-US" w:eastAsia="zh-CN" w:bidi="ar-SA"/>
        </w:rPr>
      </w:pPr>
      <w:r>
        <w:rPr>
          <w:rFonts w:hint="eastAsia"/>
          <w:color w:val="FF0000"/>
          <w:sz w:val="28"/>
          <w:szCs w:val="28"/>
        </w:rPr>
        <w:t xml:space="preserve"> </w:t>
      </w:r>
      <w:r>
        <w:rPr>
          <w:rFonts w:hint="eastAsia" w:ascii="Times New Roman" w:hAnsi="Times New Roman" w:eastAsia="宋体"/>
          <w:color w:val="auto"/>
          <w:kern w:val="2"/>
          <w:sz w:val="28"/>
          <w:szCs w:val="28"/>
          <w:lang w:val="en-US" w:eastAsia="zh-CN" w:bidi="ar-SA"/>
        </w:rPr>
        <w:t>规范性引用文件：</w:t>
      </w:r>
    </w:p>
    <w:p>
      <w:pPr>
        <w:pStyle w:val="7"/>
        <w:numPr>
          <w:ilvl w:val="0"/>
          <w:numId w:val="0"/>
        </w:numPr>
        <w:ind w:firstLine="420" w:firstLineChars="200"/>
        <w:rPr>
          <w:rFonts w:hint="eastAsia" w:ascii="宋体" w:eastAsia="宋体"/>
          <w:color w:val="auto"/>
          <w:szCs w:val="22"/>
        </w:rPr>
      </w:pPr>
      <w:r>
        <w:rPr>
          <w:rFonts w:hint="eastAsia" w:ascii="宋体" w:eastAsia="宋体"/>
          <w:color w:val="auto"/>
          <w:szCs w:val="22"/>
        </w:rPr>
        <w:t>GB/T 4272           设备及管道绝热技术通则</w:t>
      </w:r>
    </w:p>
    <w:p>
      <w:pPr>
        <w:pStyle w:val="7"/>
        <w:numPr>
          <w:ilvl w:val="0"/>
          <w:numId w:val="0"/>
        </w:numPr>
        <w:ind w:firstLine="420" w:firstLineChars="200"/>
        <w:rPr>
          <w:rFonts w:hint="eastAsia" w:ascii="宋体" w:eastAsia="宋体"/>
          <w:color w:val="auto"/>
          <w:szCs w:val="22"/>
          <w:lang w:val="en-US" w:eastAsia="zh-CN"/>
        </w:rPr>
      </w:pPr>
      <w:r>
        <w:rPr>
          <w:rFonts w:hint="eastAsia" w:ascii="宋体" w:eastAsia="宋体"/>
          <w:color w:val="auto"/>
          <w:szCs w:val="22"/>
        </w:rPr>
        <w:t>GB/T 13466</w:t>
      </w:r>
      <w:r>
        <w:rPr>
          <w:rFonts w:hint="eastAsia" w:ascii="宋体" w:eastAsia="宋体"/>
          <w:color w:val="auto"/>
          <w:szCs w:val="22"/>
          <w:lang w:val="en-US" w:eastAsia="zh-CN"/>
        </w:rPr>
        <w:t xml:space="preserve">          交流电气传动风机(泵类、空气压缩机)系统经济运行通则</w:t>
      </w:r>
    </w:p>
    <w:p>
      <w:pPr>
        <w:pStyle w:val="8"/>
        <w:rPr>
          <w:rFonts w:hint="eastAsia"/>
          <w:lang w:val="en-US" w:eastAsia="zh-CN"/>
        </w:rPr>
      </w:pPr>
      <w:r>
        <w:rPr>
          <w:rFonts w:hint="eastAsia"/>
          <w:color w:val="auto"/>
          <w:szCs w:val="22"/>
          <w:lang w:val="en-US" w:eastAsia="zh-CN"/>
        </w:rPr>
        <w:t>GB/T 13469          离心泵、混流泵、轴流泵与旋涡泵系统经济运行</w:t>
      </w:r>
    </w:p>
    <w:p>
      <w:pPr>
        <w:pStyle w:val="7"/>
        <w:numPr>
          <w:ilvl w:val="0"/>
          <w:numId w:val="0"/>
        </w:numPr>
        <w:ind w:firstLine="420" w:firstLineChars="200"/>
        <w:rPr>
          <w:rFonts w:hint="eastAsia" w:ascii="宋体" w:eastAsia="宋体"/>
          <w:color w:val="auto"/>
          <w:szCs w:val="22"/>
          <w:lang w:val="en-US" w:eastAsia="zh-CN"/>
        </w:rPr>
      </w:pPr>
      <w:r>
        <w:rPr>
          <w:rFonts w:hint="eastAsia" w:ascii="宋体" w:eastAsia="宋体"/>
          <w:color w:val="auto"/>
          <w:szCs w:val="22"/>
          <w:lang w:val="en-US" w:eastAsia="zh-CN"/>
        </w:rPr>
        <w:t>GB/T 13470          通风机系统经济运行</w:t>
      </w:r>
    </w:p>
    <w:p>
      <w:pPr>
        <w:pStyle w:val="7"/>
        <w:numPr>
          <w:ilvl w:val="0"/>
          <w:numId w:val="0"/>
        </w:numPr>
        <w:ind w:firstLine="420" w:firstLineChars="200"/>
        <w:rPr>
          <w:rFonts w:hint="eastAsia" w:eastAsia="宋体"/>
          <w:lang w:val="en-US" w:eastAsia="zh-CN"/>
        </w:rPr>
      </w:pPr>
      <w:r>
        <w:rPr>
          <w:rFonts w:hint="eastAsia" w:ascii="宋体" w:eastAsia="宋体"/>
          <w:color w:val="auto"/>
          <w:szCs w:val="22"/>
          <w:lang w:val="en-US" w:eastAsia="zh-CN"/>
        </w:rPr>
        <w:t>NB/T 47035          工业锅炉系统能效评价导则</w:t>
      </w:r>
    </w:p>
    <w:p>
      <w:pPr>
        <w:pStyle w:val="7"/>
        <w:numPr>
          <w:ilvl w:val="0"/>
          <w:numId w:val="0"/>
        </w:numPr>
        <w:ind w:firstLine="420" w:firstLineChars="200"/>
        <w:rPr>
          <w:rFonts w:hint="eastAsia" w:ascii="宋体" w:eastAsia="宋体"/>
          <w:color w:val="auto"/>
          <w:szCs w:val="22"/>
          <w:lang w:val="en-US" w:eastAsia="zh-CN"/>
        </w:rPr>
      </w:pPr>
      <w:r>
        <w:rPr>
          <w:rFonts w:hint="eastAsia" w:ascii="宋体" w:eastAsia="宋体"/>
          <w:color w:val="auto"/>
          <w:szCs w:val="22"/>
          <w:lang w:val="en-US" w:eastAsia="zh-CN"/>
        </w:rPr>
        <w:t>NB/T 47061          工业锅炉系统能源利用效率指标及分级</w:t>
      </w:r>
    </w:p>
    <w:p>
      <w:pPr>
        <w:pStyle w:val="7"/>
        <w:numPr>
          <w:ilvl w:val="0"/>
          <w:numId w:val="0"/>
        </w:numPr>
        <w:ind w:firstLine="420" w:firstLineChars="200"/>
        <w:rPr>
          <w:rFonts w:hint="eastAsia" w:ascii="宋体" w:eastAsia="宋体"/>
          <w:color w:val="auto"/>
          <w:szCs w:val="22"/>
        </w:rPr>
      </w:pPr>
      <w:r>
        <w:rPr>
          <w:rFonts w:hint="eastAsia" w:ascii="宋体" w:eastAsia="宋体"/>
          <w:color w:val="auto"/>
          <w:szCs w:val="22"/>
        </w:rPr>
        <w:t>TSG G0001           锅炉安全技术监察规程</w:t>
      </w:r>
    </w:p>
    <w:p>
      <w:pPr>
        <w:pStyle w:val="7"/>
        <w:numPr>
          <w:ilvl w:val="0"/>
          <w:numId w:val="0"/>
        </w:numPr>
        <w:ind w:firstLine="420" w:firstLineChars="200"/>
        <w:rPr>
          <w:rFonts w:hint="eastAsia" w:ascii="宋体" w:eastAsia="宋体"/>
          <w:color w:val="auto"/>
          <w:szCs w:val="22"/>
        </w:rPr>
      </w:pPr>
      <w:r>
        <w:rPr>
          <w:rFonts w:hint="eastAsia" w:ascii="宋体" w:eastAsia="宋体"/>
          <w:color w:val="auto"/>
          <w:szCs w:val="22"/>
        </w:rPr>
        <w:t>TSG G0002           锅炉节能技术监督管理规程</w:t>
      </w:r>
    </w:p>
    <w:p>
      <w:pPr>
        <w:pStyle w:val="7"/>
        <w:numPr>
          <w:ilvl w:val="0"/>
          <w:numId w:val="0"/>
        </w:numPr>
        <w:ind w:firstLine="420" w:firstLineChars="200"/>
        <w:rPr>
          <w:rFonts w:hint="eastAsia" w:ascii="宋体" w:eastAsia="宋体"/>
          <w:color w:val="auto"/>
          <w:szCs w:val="22"/>
        </w:rPr>
      </w:pPr>
      <w:r>
        <w:rPr>
          <w:rFonts w:hint="eastAsia" w:ascii="宋体" w:eastAsia="宋体"/>
          <w:color w:val="auto"/>
          <w:szCs w:val="22"/>
          <w:lang w:val="en-US" w:eastAsia="zh-CN"/>
        </w:rPr>
        <w:t>TSG G0003           工业锅炉能效测试与评价规则要求</w:t>
      </w:r>
    </w:p>
    <w:p>
      <w:pPr>
        <w:numPr>
          <w:numId w:val="0"/>
        </w:numPr>
        <w:ind w:leftChars="0"/>
        <w:rPr>
          <w:rFonts w:hint="eastAsia"/>
          <w:sz w:val="28"/>
          <w:szCs w:val="28"/>
          <w:lang w:val="en-US" w:eastAsia="zh-CN"/>
        </w:rPr>
      </w:pPr>
      <w:r>
        <w:rPr>
          <w:rFonts w:hint="eastAsia"/>
          <w:sz w:val="28"/>
          <w:szCs w:val="28"/>
          <w:lang w:val="en-US" w:eastAsia="zh-CN"/>
        </w:rPr>
        <w:br w:type="textWrapping"/>
      </w:r>
      <w:r>
        <w:rPr>
          <w:rFonts w:hint="eastAsia"/>
          <w:sz w:val="28"/>
          <w:szCs w:val="28"/>
          <w:lang w:val="en-US" w:eastAsia="zh-CN"/>
        </w:rPr>
        <w:t>六、技术依据</w:t>
      </w:r>
    </w:p>
    <w:p>
      <w:pPr>
        <w:numPr>
          <w:numId w:val="0"/>
        </w:numPr>
        <w:ind w:leftChars="0" w:firstLine="560" w:firstLineChars="200"/>
        <w:rPr>
          <w:rFonts w:hint="eastAsia"/>
          <w:sz w:val="28"/>
          <w:szCs w:val="28"/>
          <w:lang w:val="en-US" w:eastAsia="zh-CN"/>
        </w:rPr>
      </w:pPr>
      <w:r>
        <w:rPr>
          <w:rFonts w:hint="eastAsia"/>
          <w:sz w:val="28"/>
          <w:szCs w:val="28"/>
          <w:lang w:val="en-US" w:eastAsia="zh-CN"/>
        </w:rPr>
        <w:t>本标准引用以下标准</w:t>
      </w:r>
    </w:p>
    <w:p>
      <w:pPr>
        <w:pStyle w:val="7"/>
        <w:numPr>
          <w:ilvl w:val="0"/>
          <w:numId w:val="0"/>
        </w:numPr>
        <w:ind w:firstLine="420" w:firstLineChars="200"/>
        <w:rPr>
          <w:rFonts w:hint="eastAsia" w:ascii="宋体" w:eastAsia="宋体"/>
          <w:color w:val="auto"/>
          <w:szCs w:val="22"/>
        </w:rPr>
      </w:pPr>
      <w:r>
        <w:rPr>
          <w:rFonts w:hint="eastAsia" w:ascii="宋体" w:eastAsia="宋体"/>
          <w:color w:val="auto"/>
          <w:szCs w:val="22"/>
        </w:rPr>
        <w:t>GB/T 4272           设备及管道绝热技术通则</w:t>
      </w:r>
    </w:p>
    <w:p>
      <w:pPr>
        <w:pStyle w:val="7"/>
        <w:numPr>
          <w:ilvl w:val="0"/>
          <w:numId w:val="0"/>
        </w:numPr>
        <w:ind w:firstLine="420" w:firstLineChars="200"/>
        <w:rPr>
          <w:rFonts w:hint="eastAsia" w:ascii="宋体" w:eastAsia="宋体"/>
          <w:color w:val="auto"/>
          <w:szCs w:val="22"/>
          <w:lang w:val="en-US" w:eastAsia="zh-CN"/>
        </w:rPr>
      </w:pPr>
      <w:r>
        <w:rPr>
          <w:rFonts w:hint="eastAsia" w:ascii="宋体" w:eastAsia="宋体"/>
          <w:color w:val="auto"/>
          <w:szCs w:val="22"/>
        </w:rPr>
        <w:t>GB/T 13466</w:t>
      </w:r>
      <w:r>
        <w:rPr>
          <w:rFonts w:hint="eastAsia" w:ascii="宋体" w:eastAsia="宋体"/>
          <w:color w:val="auto"/>
          <w:szCs w:val="22"/>
          <w:lang w:val="en-US" w:eastAsia="zh-CN"/>
        </w:rPr>
        <w:t xml:space="preserve">          交流电气传动风机(泵类、空气压缩机)系统经济运行通则</w:t>
      </w:r>
    </w:p>
    <w:p>
      <w:pPr>
        <w:pStyle w:val="8"/>
        <w:rPr>
          <w:rFonts w:hint="eastAsia"/>
          <w:lang w:val="en-US" w:eastAsia="zh-CN"/>
        </w:rPr>
      </w:pPr>
      <w:r>
        <w:rPr>
          <w:rFonts w:hint="eastAsia"/>
          <w:color w:val="auto"/>
          <w:szCs w:val="22"/>
          <w:lang w:val="en-US" w:eastAsia="zh-CN"/>
        </w:rPr>
        <w:t>GB/T 13469          离心泵、混流泵、轴流泵与旋涡泵系统经济运行</w:t>
      </w:r>
    </w:p>
    <w:p>
      <w:pPr>
        <w:pStyle w:val="7"/>
        <w:numPr>
          <w:ilvl w:val="0"/>
          <w:numId w:val="0"/>
        </w:numPr>
        <w:ind w:firstLine="420" w:firstLineChars="200"/>
        <w:rPr>
          <w:rFonts w:hint="eastAsia" w:ascii="宋体" w:eastAsia="宋体"/>
          <w:color w:val="auto"/>
          <w:szCs w:val="22"/>
          <w:lang w:val="en-US" w:eastAsia="zh-CN"/>
        </w:rPr>
      </w:pPr>
      <w:r>
        <w:rPr>
          <w:rFonts w:hint="eastAsia" w:ascii="宋体" w:eastAsia="宋体"/>
          <w:color w:val="auto"/>
          <w:szCs w:val="22"/>
          <w:lang w:val="en-US" w:eastAsia="zh-CN"/>
        </w:rPr>
        <w:t>GB/T 13470          通风机系统经济运行</w:t>
      </w:r>
    </w:p>
    <w:p>
      <w:pPr>
        <w:pStyle w:val="7"/>
        <w:numPr>
          <w:ilvl w:val="0"/>
          <w:numId w:val="0"/>
        </w:numPr>
        <w:ind w:firstLine="420" w:firstLineChars="200"/>
        <w:rPr>
          <w:rFonts w:hint="eastAsia" w:eastAsia="宋体"/>
          <w:lang w:val="en-US" w:eastAsia="zh-CN"/>
        </w:rPr>
      </w:pPr>
      <w:r>
        <w:rPr>
          <w:rFonts w:hint="eastAsia" w:ascii="宋体" w:eastAsia="宋体"/>
          <w:color w:val="auto"/>
          <w:szCs w:val="22"/>
          <w:lang w:val="en-US" w:eastAsia="zh-CN"/>
        </w:rPr>
        <w:t>NB/T 47035          工业锅炉系统能效评价导则</w:t>
      </w:r>
    </w:p>
    <w:p>
      <w:pPr>
        <w:pStyle w:val="7"/>
        <w:numPr>
          <w:ilvl w:val="0"/>
          <w:numId w:val="0"/>
        </w:numPr>
        <w:ind w:firstLine="420" w:firstLineChars="200"/>
        <w:rPr>
          <w:rFonts w:hint="eastAsia" w:ascii="宋体" w:eastAsia="宋体"/>
          <w:color w:val="auto"/>
          <w:szCs w:val="22"/>
          <w:lang w:val="en-US" w:eastAsia="zh-CN"/>
        </w:rPr>
      </w:pPr>
      <w:r>
        <w:rPr>
          <w:rFonts w:hint="eastAsia" w:ascii="宋体" w:eastAsia="宋体"/>
          <w:color w:val="auto"/>
          <w:szCs w:val="22"/>
          <w:lang w:val="en-US" w:eastAsia="zh-CN"/>
        </w:rPr>
        <w:t>NB/T 47061          工业锅炉系统能源利用效率指标及分级</w:t>
      </w:r>
    </w:p>
    <w:p>
      <w:pPr>
        <w:pStyle w:val="7"/>
        <w:numPr>
          <w:ilvl w:val="0"/>
          <w:numId w:val="0"/>
        </w:numPr>
        <w:ind w:firstLine="420" w:firstLineChars="200"/>
        <w:rPr>
          <w:rFonts w:hint="eastAsia" w:ascii="宋体" w:eastAsia="宋体"/>
          <w:color w:val="auto"/>
          <w:szCs w:val="22"/>
        </w:rPr>
      </w:pPr>
      <w:r>
        <w:rPr>
          <w:rFonts w:hint="eastAsia" w:ascii="宋体" w:eastAsia="宋体"/>
          <w:color w:val="auto"/>
          <w:szCs w:val="22"/>
        </w:rPr>
        <w:t>TSG G0001           锅炉安全技术监察规程</w:t>
      </w:r>
    </w:p>
    <w:p>
      <w:pPr>
        <w:pStyle w:val="7"/>
        <w:numPr>
          <w:ilvl w:val="0"/>
          <w:numId w:val="0"/>
        </w:numPr>
        <w:ind w:firstLine="420" w:firstLineChars="200"/>
        <w:rPr>
          <w:rFonts w:hint="eastAsia" w:ascii="宋体" w:eastAsia="宋体"/>
          <w:color w:val="auto"/>
          <w:szCs w:val="22"/>
        </w:rPr>
      </w:pPr>
      <w:r>
        <w:rPr>
          <w:rFonts w:hint="eastAsia" w:ascii="宋体" w:eastAsia="宋体"/>
          <w:color w:val="auto"/>
          <w:szCs w:val="22"/>
        </w:rPr>
        <w:t>TSG G0002           锅炉节能技术监督管理规程</w:t>
      </w:r>
    </w:p>
    <w:p>
      <w:pPr>
        <w:pStyle w:val="7"/>
        <w:numPr>
          <w:ilvl w:val="0"/>
          <w:numId w:val="0"/>
        </w:numPr>
        <w:ind w:firstLine="420" w:firstLineChars="200"/>
        <w:rPr>
          <w:rFonts w:hint="eastAsia" w:ascii="宋体" w:eastAsia="宋体"/>
          <w:color w:val="auto"/>
          <w:szCs w:val="22"/>
        </w:rPr>
      </w:pPr>
      <w:r>
        <w:rPr>
          <w:rFonts w:hint="eastAsia" w:ascii="宋体" w:eastAsia="宋体"/>
          <w:color w:val="auto"/>
          <w:szCs w:val="22"/>
          <w:lang w:val="en-US" w:eastAsia="zh-CN"/>
        </w:rPr>
        <w:t>TSG G0003           工业锅炉能效测试与评价规则要求</w:t>
      </w:r>
    </w:p>
    <w:p>
      <w:pPr>
        <w:numPr>
          <w:numId w:val="0"/>
        </w:numPr>
        <w:ind w:leftChars="0" w:firstLine="560" w:firstLineChars="200"/>
        <w:rPr>
          <w:rFonts w:hint="eastAsia"/>
          <w:sz w:val="28"/>
          <w:szCs w:val="28"/>
          <w:lang w:val="en-US" w:eastAsia="zh-CN"/>
        </w:rPr>
      </w:pPr>
      <w:r>
        <w:rPr>
          <w:rFonts w:hint="eastAsia"/>
          <w:sz w:val="28"/>
          <w:szCs w:val="28"/>
          <w:lang w:val="en-US" w:eastAsia="zh-CN"/>
        </w:rPr>
        <w:br w:type="textWrapping"/>
      </w:r>
      <w:r>
        <w:rPr>
          <w:rFonts w:hint="eastAsia"/>
          <w:sz w:val="28"/>
          <w:szCs w:val="28"/>
          <w:lang w:val="en-US" w:eastAsia="zh-CN"/>
        </w:rPr>
        <w:t>七、 与现行相关法律、法规、规章及相关标准，特别是强制性标准的协调性</w:t>
      </w:r>
    </w:p>
    <w:p>
      <w:pPr>
        <w:numPr>
          <w:numId w:val="0"/>
        </w:numPr>
        <w:ind w:leftChars="0" w:firstLine="560" w:firstLineChars="200"/>
        <w:rPr>
          <w:rFonts w:hint="eastAsia"/>
          <w:sz w:val="28"/>
          <w:szCs w:val="28"/>
          <w:lang w:val="en-US" w:eastAsia="zh-CN"/>
        </w:rPr>
      </w:pPr>
      <w:r>
        <w:rPr>
          <w:rFonts w:hint="eastAsia"/>
          <w:sz w:val="28"/>
          <w:szCs w:val="28"/>
        </w:rPr>
        <w:t>本标准根据贵州省生物质锅炉运行</w:t>
      </w:r>
      <w:r>
        <w:rPr>
          <w:rFonts w:hint="eastAsia"/>
          <w:sz w:val="28"/>
          <w:szCs w:val="28"/>
          <w:lang w:eastAsia="zh-CN"/>
        </w:rPr>
        <w:t>实际</w:t>
      </w:r>
      <w:r>
        <w:rPr>
          <w:rFonts w:hint="eastAsia"/>
          <w:sz w:val="28"/>
          <w:szCs w:val="28"/>
        </w:rPr>
        <w:t>情况</w:t>
      </w:r>
      <w:r>
        <w:rPr>
          <w:rFonts w:hint="eastAsia"/>
          <w:sz w:val="28"/>
          <w:szCs w:val="28"/>
          <w:lang w:eastAsia="zh-CN"/>
        </w:rPr>
        <w:t>进行</w:t>
      </w:r>
      <w:r>
        <w:rPr>
          <w:rFonts w:hint="eastAsia"/>
          <w:sz w:val="28"/>
          <w:szCs w:val="28"/>
        </w:rPr>
        <w:t>编写，国际国内无可比较的类似标准，符合国家标准要求。</w:t>
      </w:r>
      <w:r>
        <w:rPr>
          <w:rFonts w:hint="eastAsia"/>
          <w:sz w:val="28"/>
          <w:szCs w:val="28"/>
          <w:lang w:val="en-US" w:eastAsia="zh-CN"/>
        </w:rPr>
        <w:br w:type="textWrapping"/>
      </w:r>
      <w:r>
        <w:rPr>
          <w:rFonts w:hint="eastAsia"/>
          <w:sz w:val="28"/>
          <w:szCs w:val="28"/>
          <w:lang w:val="en-US" w:eastAsia="zh-CN"/>
        </w:rPr>
        <w:t>八、专利及涉及知识产权情况</w:t>
      </w:r>
    </w:p>
    <w:p>
      <w:pPr>
        <w:numPr>
          <w:numId w:val="0"/>
        </w:numPr>
        <w:ind w:leftChars="0" w:firstLine="560" w:firstLineChars="200"/>
        <w:rPr>
          <w:rFonts w:hint="eastAsia"/>
          <w:sz w:val="28"/>
          <w:szCs w:val="28"/>
          <w:lang w:val="en-US" w:eastAsia="zh-CN"/>
        </w:rPr>
      </w:pPr>
      <w:r>
        <w:rPr>
          <w:rFonts w:hint="eastAsia"/>
          <w:sz w:val="28"/>
          <w:szCs w:val="28"/>
          <w:lang w:val="en-US" w:eastAsia="zh-CN"/>
        </w:rPr>
        <w:t>不涉及。</w:t>
      </w:r>
      <w:r>
        <w:rPr>
          <w:rFonts w:hint="eastAsia"/>
          <w:sz w:val="28"/>
          <w:szCs w:val="28"/>
          <w:lang w:val="en-US" w:eastAsia="zh-CN"/>
        </w:rPr>
        <w:br w:type="textWrapping"/>
      </w:r>
      <w:r>
        <w:rPr>
          <w:rFonts w:hint="eastAsia"/>
          <w:sz w:val="28"/>
          <w:szCs w:val="28"/>
          <w:lang w:val="en-US" w:eastAsia="zh-CN"/>
        </w:rPr>
        <w:t>九、重大分歧意见的处理经过</w:t>
      </w:r>
    </w:p>
    <w:p>
      <w:pPr>
        <w:numPr>
          <w:numId w:val="0"/>
        </w:numPr>
        <w:ind w:leftChars="0" w:firstLine="560" w:firstLineChars="200"/>
        <w:rPr>
          <w:rFonts w:hint="eastAsia"/>
          <w:sz w:val="28"/>
          <w:szCs w:val="28"/>
          <w:lang w:val="en-US" w:eastAsia="zh-CN"/>
        </w:rPr>
      </w:pPr>
      <w:r>
        <w:rPr>
          <w:rFonts w:hint="eastAsia"/>
          <w:sz w:val="28"/>
          <w:szCs w:val="28"/>
        </w:rPr>
        <w:t>本标准在201</w:t>
      </w:r>
      <w:r>
        <w:rPr>
          <w:rFonts w:hint="eastAsia"/>
          <w:sz w:val="28"/>
          <w:szCs w:val="28"/>
          <w:lang w:val="en-US" w:eastAsia="zh-CN"/>
        </w:rPr>
        <w:t>8</w:t>
      </w:r>
      <w:r>
        <w:rPr>
          <w:rFonts w:hint="eastAsia"/>
          <w:sz w:val="28"/>
          <w:szCs w:val="28"/>
        </w:rPr>
        <w:t>年</w:t>
      </w:r>
      <w:r>
        <w:rPr>
          <w:rFonts w:hint="eastAsia"/>
          <w:sz w:val="28"/>
          <w:szCs w:val="28"/>
          <w:lang w:val="en-US" w:eastAsia="zh-CN"/>
        </w:rPr>
        <w:t>9</w:t>
      </w:r>
      <w:r>
        <w:rPr>
          <w:rFonts w:hint="eastAsia"/>
          <w:sz w:val="28"/>
          <w:szCs w:val="28"/>
        </w:rPr>
        <w:t>月14日讨论过程中围绕“</w:t>
      </w:r>
      <w:r>
        <w:rPr>
          <w:rFonts w:hint="eastAsia"/>
          <w:sz w:val="28"/>
          <w:szCs w:val="28"/>
          <w:lang w:eastAsia="zh-CN"/>
        </w:rPr>
        <w:t>锅炉辅机</w:t>
      </w:r>
      <w:r>
        <w:rPr>
          <w:rFonts w:hint="eastAsia"/>
          <w:sz w:val="28"/>
          <w:szCs w:val="28"/>
        </w:rPr>
        <w:t>”相关内容产生了分歧，根据实际情况确定了</w:t>
      </w:r>
      <w:r>
        <w:rPr>
          <w:rFonts w:hint="eastAsia"/>
          <w:sz w:val="28"/>
          <w:szCs w:val="28"/>
          <w:lang w:eastAsia="zh-CN"/>
        </w:rPr>
        <w:t>锅炉辅机为“锅炉的配套设备”，后由标准化院建议</w:t>
      </w:r>
      <w:r>
        <w:rPr>
          <w:rFonts w:hint="eastAsia"/>
          <w:sz w:val="28"/>
          <w:szCs w:val="28"/>
          <w:lang w:val="en-US" w:eastAsia="zh-CN"/>
        </w:rPr>
        <w:t>建议再充实该定义的相关内容，通过讨论形成意见确定本规范范围内锅炉辅机为“</w:t>
      </w:r>
      <w:r>
        <w:rPr>
          <w:rFonts w:hint="eastAsia"/>
          <w:sz w:val="28"/>
          <w:szCs w:val="28"/>
          <w:lang w:eastAsia="zh-CN"/>
        </w:rPr>
        <w:t>锅炉辅机指锅炉的配套设备。本规范中锅炉辅机指燃烧系统、燃烧制备（输送）系统、风烟系统、汽水系统、烟气烟尘净化系统、其他泵类、其他风机类、其他耗水电汽设备的统称。</w:t>
      </w:r>
      <w:r>
        <w:rPr>
          <w:rFonts w:hint="eastAsia"/>
          <w:sz w:val="28"/>
          <w:szCs w:val="28"/>
          <w:lang w:val="en-US" w:eastAsia="zh-CN"/>
        </w:rPr>
        <w:t>”</w:t>
      </w:r>
      <w:r>
        <w:rPr>
          <w:rFonts w:hint="eastAsia"/>
          <w:sz w:val="28"/>
          <w:szCs w:val="28"/>
          <w:lang w:val="en-US" w:eastAsia="zh-CN"/>
        </w:rPr>
        <w:br w:type="textWrapping"/>
      </w:r>
      <w:r>
        <w:rPr>
          <w:rFonts w:hint="eastAsia"/>
          <w:sz w:val="28"/>
          <w:szCs w:val="28"/>
          <w:lang w:val="en-US" w:eastAsia="zh-CN"/>
        </w:rPr>
        <w:t>十、标准作为强制性或推荐性地方标准的建议</w:t>
      </w:r>
    </w:p>
    <w:p>
      <w:pPr>
        <w:numPr>
          <w:numId w:val="0"/>
        </w:numPr>
        <w:ind w:leftChars="0" w:firstLine="560" w:firstLineChars="200"/>
        <w:rPr>
          <w:rFonts w:hint="eastAsia"/>
          <w:sz w:val="28"/>
          <w:szCs w:val="28"/>
          <w:lang w:val="en-US" w:eastAsia="zh-CN"/>
        </w:rPr>
      </w:pPr>
      <w:r>
        <w:rPr>
          <w:rFonts w:hint="eastAsia"/>
          <w:sz w:val="28"/>
          <w:szCs w:val="28"/>
          <w:lang w:val="en-US" w:eastAsia="zh-CN"/>
        </w:rPr>
        <w:t>本标准作为推荐性地方标准将极大的利于锅炉房节能减排工作的开展。</w:t>
      </w:r>
      <w:r>
        <w:rPr>
          <w:rFonts w:hint="eastAsia"/>
          <w:sz w:val="28"/>
          <w:szCs w:val="28"/>
          <w:lang w:val="en-US" w:eastAsia="zh-CN"/>
        </w:rPr>
        <w:br w:type="textWrapping"/>
      </w:r>
      <w:r>
        <w:rPr>
          <w:rFonts w:hint="eastAsia"/>
          <w:sz w:val="28"/>
          <w:szCs w:val="28"/>
          <w:lang w:val="en-US" w:eastAsia="zh-CN"/>
        </w:rPr>
        <w:t>十一、废止现行有关标准的建议</w:t>
      </w:r>
    </w:p>
    <w:p>
      <w:pPr>
        <w:numPr>
          <w:numId w:val="0"/>
        </w:numPr>
        <w:ind w:leftChars="0" w:firstLine="560" w:firstLineChars="200"/>
        <w:rPr>
          <w:rFonts w:hint="eastAsia"/>
          <w:sz w:val="28"/>
          <w:szCs w:val="28"/>
          <w:lang w:val="en-US" w:eastAsia="zh-CN"/>
        </w:rPr>
      </w:pPr>
      <w:r>
        <w:rPr>
          <w:rFonts w:hint="eastAsia"/>
          <w:sz w:val="28"/>
          <w:szCs w:val="28"/>
          <w:lang w:val="en-US" w:eastAsia="zh-CN"/>
        </w:rPr>
        <w:t>无废止现行有关标准的建议。</w:t>
      </w:r>
      <w:r>
        <w:rPr>
          <w:rFonts w:hint="eastAsia"/>
          <w:sz w:val="28"/>
          <w:szCs w:val="28"/>
          <w:lang w:val="en-US" w:eastAsia="zh-CN"/>
        </w:rPr>
        <w:br w:type="textWrapping"/>
      </w:r>
      <w:r>
        <w:rPr>
          <w:rFonts w:hint="eastAsia"/>
          <w:sz w:val="28"/>
          <w:szCs w:val="28"/>
          <w:lang w:val="en-US" w:eastAsia="zh-CN"/>
        </w:rPr>
        <w:t>十二、贯彻标准的要求和措施建议</w:t>
      </w:r>
    </w:p>
    <w:p>
      <w:pPr>
        <w:rPr>
          <w:rFonts w:hint="default"/>
          <w:sz w:val="28"/>
          <w:szCs w:val="28"/>
          <w:lang w:val="en-US" w:eastAsia="zh-CN"/>
        </w:rPr>
      </w:pPr>
      <w:r>
        <w:rPr>
          <w:rFonts w:hint="eastAsia"/>
          <w:sz w:val="28"/>
          <w:szCs w:val="28"/>
          <w:lang w:val="en-US" w:eastAsia="zh-CN"/>
        </w:rPr>
        <w:t xml:space="preserve">    建议在后期开展标杆锅炉房建设工作过程中，在锅炉辅机的节能减排子项中依据本规范执行。</w:t>
      </w:r>
    </w:p>
    <w:p>
      <w:pPr>
        <w:ind w:firstLine="560" w:firstLineChars="200"/>
        <w:rPr>
          <w:rFonts w:hint="eastAsia"/>
          <w:sz w:val="28"/>
          <w:szCs w:val="28"/>
          <w:lang w:val="en-US" w:eastAsia="zh-CN"/>
        </w:rPr>
      </w:pPr>
    </w:p>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rPr>
        <w:rFonts w:hint="eastAsia"/>
      </w:rPr>
    </w:pPr>
    <w:r>
      <w:rPr>
        <w:rFonts w:hint="eastAsia"/>
      </w:rPr>
      <w:t xml:space="preserve">                       </w:t>
    </w:r>
    <w:r>
      <w:rPr>
        <w:rStyle w:val="6"/>
        <w:rFonts w:hint="eastAsia"/>
      </w:rPr>
      <w:t xml:space="preserve">                 第</w:t>
    </w:r>
    <w:r>
      <w:fldChar w:fldCharType="begin"/>
    </w:r>
    <w:r>
      <w:rPr>
        <w:rStyle w:val="6"/>
      </w:rPr>
      <w:instrText xml:space="preserve"> PAGE </w:instrText>
    </w:r>
    <w:r>
      <w:fldChar w:fldCharType="separate"/>
    </w:r>
    <w:r>
      <w:rPr>
        <w:rStyle w:val="6"/>
      </w:rPr>
      <w:t>2</w:t>
    </w:r>
    <w:r>
      <w:fldChar w:fldCharType="end"/>
    </w:r>
    <w:r>
      <w:rPr>
        <w:rStyle w:val="6"/>
        <w:rFonts w:hint="eastAsia"/>
      </w:rPr>
      <w:t>页                  共</w:t>
    </w:r>
    <w:r>
      <w:fldChar w:fldCharType="begin"/>
    </w:r>
    <w:r>
      <w:rPr>
        <w:rStyle w:val="6"/>
      </w:rPr>
      <w:instrText xml:space="preserve"> NUMPAGES </w:instrText>
    </w:r>
    <w:r>
      <w:fldChar w:fldCharType="separate"/>
    </w:r>
    <w:r>
      <w:rPr>
        <w:rStyle w:val="6"/>
      </w:rPr>
      <w:t>9</w:t>
    </w:r>
    <w:r>
      <w:fldChar w:fldCharType="end"/>
    </w:r>
    <w:r>
      <w:rPr>
        <w:rStyle w:val="6"/>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fldChar w:fldCharType="begin"/>
    </w:r>
    <w:r>
      <w:rPr>
        <w:rStyle w:val="6"/>
      </w:rPr>
      <w:instrText xml:space="preserve">PAGE  </w:instrText>
    </w:r>
    <w:r>
      <w:fldChar w:fldCharType="separate"/>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rFonts w:hint="eastAsia"/>
      </w:rPr>
    </w:pPr>
    <w:r>
      <w:rPr>
        <w:rFonts w:hint="eastAsia"/>
      </w:rPr>
      <w:t>锅炉辅机经济运行管理规范编制说明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5CAF33"/>
    <w:multiLevelType w:val="singleLevel"/>
    <w:tmpl w:val="9D5CAF33"/>
    <w:lvl w:ilvl="0" w:tentative="0">
      <w:start w:val="3"/>
      <w:numFmt w:val="decimal"/>
      <w:suff w:val="nothing"/>
      <w:lvlText w:val="%1、"/>
      <w:lvlJc w:val="left"/>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宋体" w:hAnsi="宋体" w:eastAsia="宋体"/>
        <w:b w:val="0"/>
        <w:i w:val="0"/>
        <w:sz w:val="21"/>
        <w:szCs w:val="21"/>
      </w:rPr>
    </w:lvl>
    <w:lvl w:ilvl="1" w:tentative="0">
      <w:start w:val="1"/>
      <w:numFmt w:val="decimal"/>
      <w:pStyle w:val="7"/>
      <w:suff w:val="nothing"/>
      <w:lvlText w:val="%1.%2　"/>
      <w:lvlJc w:val="left"/>
      <w:pPr>
        <w:ind w:left="567" w:firstLine="0"/>
      </w:pPr>
      <w:rPr>
        <w:rFonts w:hint="eastAsia" w:ascii="宋体" w:hAnsi="宋体" w:eastAsia="宋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1134" w:firstLine="0"/>
      </w:pPr>
      <w:rPr>
        <w:rFonts w:hint="eastAsia" w:ascii="黑体" w:hAnsi="Times New Roman" w:eastAsia="黑体"/>
        <w:b w:val="0"/>
        <w:i w:val="0"/>
        <w:sz w:val="21"/>
      </w:rPr>
    </w:lvl>
    <w:lvl w:ilvl="3" w:tentative="0">
      <w:start w:val="1"/>
      <w:numFmt w:val="decimal"/>
      <w:suff w:val="nothing"/>
      <w:lvlText w:val="%1.%2.%3.%4　"/>
      <w:lvlJc w:val="left"/>
      <w:pPr>
        <w:ind w:left="993"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4E235D01"/>
    <w:multiLevelType w:val="multilevel"/>
    <w:tmpl w:val="4E235D01"/>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872AD6"/>
    <w:rsid w:val="50872AD6"/>
    <w:rsid w:val="790732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paragraph" w:customStyle="1" w:styleId="7">
    <w:name w:val="一级条标题"/>
    <w:next w:val="8"/>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2019-05-05T01:12:00Z</dcterms:created>
  <dc:creator>蛤蟆</dc:creator>
  <cp:lastModifiedBy>蛤蟆</cp:lastModifiedBy>
  <dcterms:modified xsi:type="dcterms:W3CDTF">2019-05-07T02:54:36Z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