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hd w:val="clear" w:color="auto" w:fill="FFFFFF"/>
        <w:spacing w:before="0" w:beforeAutospacing="0" w:after="0" w:afterAutospacing="0"/>
        <w:jc w:val="center"/>
        <w:rPr>
          <w:b w:val="0"/>
          <w:sz w:val="44"/>
          <w:szCs w:val="44"/>
        </w:rPr>
      </w:pPr>
      <w:r>
        <w:rPr>
          <w:rFonts w:hint="eastAsia"/>
          <w:b w:val="0"/>
          <w:sz w:val="44"/>
          <w:szCs w:val="44"/>
        </w:rPr>
        <w:t>《</w:t>
      </w:r>
      <w:r>
        <w:rPr>
          <w:b w:val="0"/>
          <w:sz w:val="44"/>
          <w:szCs w:val="44"/>
        </w:rPr>
        <w:t>特种设备安全法</w:t>
      </w:r>
      <w:r>
        <w:rPr>
          <w:rFonts w:hint="eastAsia"/>
          <w:b w:val="0"/>
          <w:sz w:val="44"/>
          <w:szCs w:val="44"/>
        </w:rPr>
        <w:t>》行政处罚裁量标准</w:t>
      </w:r>
    </w:p>
    <w:tbl>
      <w:tblPr>
        <w:tblStyle w:val="7"/>
        <w:tblW w:w="1421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425"/>
        <w:gridCol w:w="675"/>
        <w:gridCol w:w="1950"/>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kern w:val="0"/>
                <w:sz w:val="22"/>
                <w:szCs w:val="22"/>
              </w:rPr>
              <w:t>违法行为</w:t>
            </w:r>
          </w:p>
        </w:tc>
        <w:tc>
          <w:tcPr>
            <w:tcW w:w="442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kern w:val="0"/>
                <w:sz w:val="22"/>
                <w:szCs w:val="22"/>
              </w:rPr>
              <w:t>适用情形</w:t>
            </w:r>
          </w:p>
        </w:tc>
        <w:tc>
          <w:tcPr>
            <w:tcW w:w="351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未经许可从事特种设备生产活动的。</w:t>
            </w:r>
          </w:p>
        </w:tc>
        <w:tc>
          <w:tcPr>
            <w:tcW w:w="442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第七十四条 违反本法规定，未经许可从事特种设备生产活动的，责令停止生产，没收违法制造的特种设备，处十万元以上五十万元以下罚款;有违法所得的，没收违法所得;已经实施安装、改造、修理的，责令恢复原状或者责令限期由取得许可的单位重新安装、改造、修理。</w:t>
            </w: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eastAsia="zh-CN"/>
              </w:rPr>
            </w:pPr>
            <w:r>
              <w:rPr>
                <w:rFonts w:hint="eastAsia" w:ascii="宋体" w:hAnsi="宋体"/>
                <w:color w:val="000000"/>
                <w:kern w:val="0"/>
                <w:sz w:val="22"/>
                <w:szCs w:val="22"/>
                <w:shd w:val="clear" w:color="auto" w:fill="FFFFFF"/>
              </w:rPr>
              <w:t>责令停止生产，没收违法制造的特种设备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处十万元以上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责令停止生产，没收违法制造的特种设备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责令停止生产，没收违法制造的特种设备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万元以上五十万元以下罚款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特种设备的设计文件未经鉴定，擅自用于制造的。</w:t>
            </w:r>
          </w:p>
        </w:tc>
        <w:tc>
          <w:tcPr>
            <w:tcW w:w="4425" w:type="dxa"/>
            <w:vMerge w:val="restart"/>
            <w:tcBorders>
              <w:top w:val="nil"/>
              <w:left w:val="nil"/>
              <w:bottom w:val="single" w:color="auto" w:sz="4" w:space="0"/>
              <w:right w:val="single" w:color="auto" w:sz="4" w:space="0"/>
            </w:tcBorders>
            <w:vAlign w:val="center"/>
          </w:tcPr>
          <w:p>
            <w:pPr>
              <w:widowControl/>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第七十五条 违反本法规定，特种设备的设计文件未经鉴定，擅自用于制造的，责令改正，没收违法制造的特种设备，处五万元以上五十万元以下罚款。</w:t>
            </w: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责令改正，没收违法制造的特种设备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处五万元以上十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责令改正，没收违法制造的特种设备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责令改正，没收违法制造的特种设备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元以上五十万元以下罚款。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1"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未进行型式试验的。</w:t>
            </w:r>
          </w:p>
        </w:tc>
        <w:tc>
          <w:tcPr>
            <w:tcW w:w="442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第七十六条 违反本法规定，未进行型式试验的，责令限期改正;逾期未改正的，处三万元以上三十万元以下罚款。</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4</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种设备出厂时，未按照安全技术规范的要求随附相关技术资料和文件的。</w:t>
            </w:r>
          </w:p>
          <w:p>
            <w:pPr>
              <w:widowControl/>
              <w:ind w:firstLine="440" w:firstLineChars="200"/>
              <w:jc w:val="left"/>
              <w:rPr>
                <w:rFonts w:ascii="宋体" w:hAnsi="宋体"/>
                <w:color w:val="000000"/>
                <w:kern w:val="0"/>
                <w:sz w:val="22"/>
                <w:szCs w:val="22"/>
                <w:shd w:val="clear" w:color="auto" w:fill="FFFFFF"/>
              </w:rPr>
            </w:pPr>
          </w:p>
        </w:tc>
        <w:tc>
          <w:tcPr>
            <w:tcW w:w="442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第七十七条　违反本法规定，特种设备出厂时，未按照安全技术规范的要求随附相关技术资料和文件的，责令限期改正;逾期未改正的，责令停止制造、销售，处二万元以上二十万元以下罚款;有违法所得的，没收违法所得。</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逾期未改正的，处二万元以上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元以上二十万万</w:t>
            </w:r>
            <w:r>
              <w:rPr>
                <w:rFonts w:hint="eastAsia" w:ascii="宋体" w:hAnsi="宋体"/>
                <w:color w:val="000000"/>
                <w:kern w:val="0"/>
                <w:sz w:val="22"/>
                <w:szCs w:val="22"/>
                <w:shd w:val="clear" w:color="auto" w:fill="FFFFFF"/>
                <w:lang w:eastAsia="zh-CN"/>
              </w:rPr>
              <w:t>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5</w:t>
            </w:r>
          </w:p>
        </w:tc>
        <w:tc>
          <w:tcPr>
            <w:tcW w:w="2835" w:type="dxa"/>
            <w:vMerge w:val="restart"/>
            <w:tcBorders>
              <w:top w:val="single" w:color="auto" w:sz="4" w:space="0"/>
              <w:left w:val="nil"/>
              <w:bottom w:val="single" w:color="auto" w:sz="4" w:space="0"/>
              <w:right w:val="single" w:color="auto" w:sz="4" w:space="0"/>
            </w:tcBorders>
            <w:vAlign w:val="center"/>
          </w:tcPr>
          <w:p>
            <w:pPr>
              <w:widowControl/>
              <w:ind w:firstLine="440" w:firstLineChars="20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特种设备安装、改造、修理的施工单位在施工前未书面告知负责特种设备安全监督管理的部门即行施工的，或者在验收后三十日内未将相关技术资料和文件移交特种设备使用单位的。</w:t>
            </w:r>
          </w:p>
        </w:tc>
        <w:tc>
          <w:tcPr>
            <w:tcW w:w="4425" w:type="dxa"/>
            <w:vMerge w:val="restart"/>
            <w:tcBorders>
              <w:top w:val="single" w:color="auto" w:sz="4" w:space="0"/>
              <w:left w:val="nil"/>
              <w:bottom w:val="single" w:color="auto" w:sz="4" w:space="0"/>
              <w:right w:val="single" w:color="auto" w:sz="4" w:space="0"/>
            </w:tcBorders>
            <w:vAlign w:val="center"/>
          </w:tcPr>
          <w:p>
            <w:pPr>
              <w:widowControl/>
              <w:ind w:firstLine="330" w:firstLineChars="15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第七十八条 违反本法规定，特种设备安装、改造、修理的施工单位在施工前未书面告知负责特种设备安全监督管理的部门即行施工的，或者在验收后三十日内未将相关技术资料和文件移交特种设备使用单位的，责令限期改正;逾期未改正的，处一万元以上十万元以下罚款。</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6</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特种设备的制造、安装、改造、重大修理以及锅炉清洗过程，未经监督检验的。</w:t>
            </w:r>
          </w:p>
          <w:p>
            <w:pPr>
              <w:ind w:firstLine="440" w:firstLineChars="200"/>
              <w:rPr>
                <w:rFonts w:ascii="宋体" w:hAnsi="宋体"/>
                <w:color w:val="000000"/>
                <w:kern w:val="0"/>
                <w:sz w:val="22"/>
                <w:szCs w:val="22"/>
                <w:shd w:val="clear" w:color="auto" w:fill="FFFFFF"/>
              </w:rPr>
            </w:pP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第七十九条 违反本法规定，特种设备的制造、安装、改造、重大修理以及锅炉清洗过程，未经监督检验的，责令限期改正;逾期未改正的，处五万元以上二十万元以下罚款;有违法所得的，没收违法所得;情节严重的，吊销生产许可证。</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7</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电梯制造单位未按照安全技术规范的要求对电梯进行校验、调试的。</w:t>
            </w:r>
          </w:p>
        </w:tc>
        <w:tc>
          <w:tcPr>
            <w:tcW w:w="442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第八十条第一项 违反本法规定，电梯制造单位有下列情形之一的，责令限期改正;逾期未改正的，处一万元以上十万元以下罚款：(一)未按照安全技术规范的要求对电梯进行校验、调试的。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8"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8</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电梯制造单位对电梯的安全运行情况进行跟踪调查和了解时，发现存在严重事故隐患，未及时告知电梯使用单位并向负责特种设备安全监督管理的部门报告的。</w:t>
            </w:r>
          </w:p>
        </w:tc>
        <w:tc>
          <w:tcPr>
            <w:tcW w:w="44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第八十条第二项 违反本法规定，电梯制造单位有下列情形之一的，责令限期改正;逾期未改正的，处一万元以上十万元以下罚款：(二)对电梯的安全运行情况进行跟踪调查和了解时，发现存在严重事故隐患，未及时告知电梯使用单位并向负责特种设备安全监督管理的部门报告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7"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9</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特种设备生产单位不再具备生产条件、生产许可证已经过期或者超出许可范围生产的。</w:t>
            </w:r>
          </w:p>
        </w:tc>
        <w:tc>
          <w:tcPr>
            <w:tcW w:w="44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第八十一条第一款第一项 违反本法规定，特种设备生产单位有下列行为之一的，责令限期改正;逾期未改正的，责令停止生产，处五万元以上五十万元以下罚款;情节严重的，吊销生产许可证：(一)不再具备生产条件、生产许可证已经过期或者超出许可范围生产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逾期未改正的，处五万元以上十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9"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6"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元以上五十万元以下罚款。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10</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特种设备生产单位明知特种设备存在同一性缺陷，未立即停止生产并召回的。</w:t>
            </w:r>
          </w:p>
        </w:tc>
        <w:tc>
          <w:tcPr>
            <w:tcW w:w="4425" w:type="dxa"/>
            <w:vMerge w:val="restart"/>
            <w:tcBorders>
              <w:top w:val="nil"/>
              <w:left w:val="nil"/>
              <w:bottom w:val="single" w:color="auto" w:sz="4" w:space="0"/>
              <w:right w:val="single" w:color="auto" w:sz="4" w:space="0"/>
            </w:tcBorders>
            <w:vAlign w:val="center"/>
          </w:tcPr>
          <w:p>
            <w:pPr>
              <w:ind w:firstLine="440" w:firstLineChars="200"/>
              <w:rPr>
                <w:rFonts w:ascii="宋体" w:hAnsi="宋体" w:cs="宋体"/>
                <w:color w:val="333333"/>
                <w:kern w:val="0"/>
                <w:sz w:val="26"/>
                <w:szCs w:val="26"/>
              </w:rPr>
            </w:pPr>
            <w:r>
              <w:rPr>
                <w:rFonts w:hint="eastAsia" w:ascii="宋体" w:hAnsi="宋体"/>
                <w:color w:val="000000"/>
                <w:kern w:val="0"/>
                <w:sz w:val="22"/>
                <w:szCs w:val="22"/>
                <w:shd w:val="clear" w:color="auto" w:fill="FFFFFF"/>
              </w:rPr>
              <w:t>第八十一条第一款第二项 违反本法规定，特种设备生产单位有下列行为之一的，责令限期改正;逾期未改正的，责令停止生产，处五万元以上五十万元以下罚款;情节严重的，吊销生产许可证：　(二)明知特种设备存在同一性缺陷，未立即停止生产并召回的。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逾期未改正的，处五万元以上十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元以上五十万元以下罚款。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11</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特种设备生产单位生产、销售、交付国家明令淘汰的特种设备的。</w:t>
            </w:r>
          </w:p>
        </w:tc>
        <w:tc>
          <w:tcPr>
            <w:tcW w:w="442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xml:space="preserve"> 第八十一条第二款 违反本法规定，特种设备生产单位生产、销售、交付国家明令淘汰的特种设备的，责令停止生产、销售，没收违法生产、销售、交付的特种设备，处三万元以上三十万元以下罚款;有违法所得的，没收违法所得。</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责令停止生产、销售，没收违法生产、销售、交付的特种设备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责令停止生产、销售，没收违法生产、销售、交付的特种设备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4"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42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责令停止生产、销售，没收违法生产、销售、交付的特种设备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21.9万元</w:t>
            </w:r>
            <w:r>
              <w:rPr>
                <w:rFonts w:hint="eastAsia" w:ascii="宋体" w:hAnsi="宋体"/>
                <w:color w:val="000000"/>
                <w:kern w:val="0"/>
                <w:sz w:val="22"/>
                <w:szCs w:val="22"/>
                <w:shd w:val="clear" w:color="auto" w:fill="FFFFFF"/>
              </w:rPr>
              <w:t>以上</w:t>
            </w:r>
            <w:r>
              <w:rPr>
                <w:rFonts w:hint="eastAsia" w:ascii="宋体" w:hAnsi="宋体"/>
                <w:color w:val="000000"/>
                <w:kern w:val="0"/>
                <w:sz w:val="22"/>
                <w:szCs w:val="22"/>
                <w:shd w:val="clear" w:color="auto" w:fill="FFFFFF"/>
                <w:lang w:val="en-US" w:eastAsia="zh-CN"/>
              </w:rPr>
              <w:t>30</w:t>
            </w:r>
            <w:r>
              <w:rPr>
                <w:rFonts w:hint="eastAsia" w:ascii="宋体" w:hAnsi="宋体"/>
                <w:color w:val="000000"/>
                <w:kern w:val="0"/>
                <w:sz w:val="22"/>
                <w:szCs w:val="22"/>
                <w:shd w:val="clear" w:color="auto" w:fill="FFFFFF"/>
              </w:rPr>
              <w:t>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特种设备生产单位涂改、倒卖、出租、出借生产许可证的。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第八十一条第三款　特种设备生产单位涂改、倒卖、出租、出借生产许可证的，责令停止生产，处五万元以上五十万元以下罚款;情节严重的，吊销生产许可证。</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处五万元以上十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责令停止生产</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三十六</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元以上五十万元以下罚款。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13</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特种设备经营单位销售、出租未取得许可生产，未经检验或者检验不合格的特种设备的。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第八十二条第一款第一项 违反本法规定，特种设备经营单位有下列行为之一的，责令停止经营，没收违法经营的特种设备，处三万元以上三十万元以下罚款;有违法所得的，没收违法所得：(一)销售、出租未取得许可生产，未经检验或者检验不合格的特种设备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w:t>
            </w:r>
            <w:r>
              <w:rPr>
                <w:rFonts w:hint="eastAsia" w:ascii="宋体" w:hAnsi="宋体"/>
                <w:color w:val="000000"/>
                <w:kern w:val="0"/>
                <w:sz w:val="22"/>
                <w:szCs w:val="22"/>
                <w:shd w:val="clear" w:color="auto" w:fill="FFFFFF"/>
              </w:rPr>
              <w:t>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w:t>
            </w:r>
            <w:r>
              <w:rPr>
                <w:rFonts w:hint="eastAsia" w:ascii="宋体" w:hAnsi="宋体"/>
                <w:color w:val="000000"/>
                <w:kern w:val="0"/>
                <w:sz w:val="22"/>
                <w:szCs w:val="22"/>
                <w:shd w:val="clear" w:color="auto" w:fill="FFFFFF"/>
              </w:rPr>
              <w:t>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w:t>
            </w:r>
            <w:r>
              <w:rPr>
                <w:rFonts w:hint="eastAsia" w:ascii="宋体" w:hAnsi="宋体"/>
                <w:color w:val="000000"/>
                <w:kern w:val="0"/>
                <w:sz w:val="22"/>
                <w:szCs w:val="22"/>
                <w:shd w:val="clear" w:color="auto" w:fill="FFFFFF"/>
              </w:rPr>
              <w:t>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14</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特种设备经营单位销售、出租国家明令淘汰、已经报废的特种设备，或者未按照安全技术规范的要求进行维护保养的特种设备的。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第八十二条第一款第二项 违反本法规定，特种设备经营单位有下列行为之一的，责令停止经营，没收违法经营的特种设备，处三万元以上三十万元以下罚款;有违法所得的，没收违法所得：(二)销售、出租国家明令淘汰、已经报废的特种设备，或者未按照安全技术规范的要求进行维护保养的特种设备的。</w:t>
            </w:r>
          </w:p>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0"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15</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特种设备销售单位未建立检查验收和销售记录制度，或者进口特种设备未履行提前告知义务的。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第八十二条第二款 违反本法规定，特种设备销售单位未建立检查验收和销售记录制度，或者进口特种设备未履行提前告知义务的，责令改正，处一万元以上十万元以下罚款。</w:t>
            </w:r>
          </w:p>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3"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16</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特种设备生产单位销售、交付未经检验或者检验不合格的特种设备的。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第八十二条第三款　特种设备生产单位销售、交付未经检验或者检验不合格的特种设备的，依照本条第一款规定处罚;情节严重的，吊销生产许可证。</w:t>
            </w:r>
          </w:p>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责令停止经营，没收违法经营的特种设备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3"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17</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特种设备使用单位使用特种设备未按照规定办理使用登记的。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第八十三条第一项 违反本法规定，特种设备使用单位有下列行为之一的，责令限期改正;逾期未改正的，责令停止使用有关特种设备，处一万元以上十万元以下罚款：(一)使用特种设备未按照规定办理使用登记的。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责令限期改正;逾期未改正的，责令停止使用有关特种设备逾期未改正的，处一万元以上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8"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78"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2"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18</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特种设备使用单位未建立特种设备安全技术档案或者安全技术档案不符合规定要求，或者未依法设置使用登记标志、定期检验标志的。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第八十三条第二项 违反本法规定，特种设备使用单位有下列行为之一的，责令限期改正;逾期未改正的，责令停止使用有关特种设备，处一万元以上十万元以下罚款：(二)未建立特种设备安全技术档案或者安全技术档案不符合规定要求，或者未依法设置使用登记标志、定期检验标志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19</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特种设备使用单位未对其使用的特种设备进行经常性维护保养和定期自行检查，或者未对其使用的特种设备的安全附件、安全保护装置进行定期校验、检修，并作出记录的。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第八十三条第三项 违反本法规定，特种设备使用单位有下列行为之一的，责令限期改正;逾期未改正的，责令停止使用有关特种设备，处一万元以上十万元以下罚款：(三)未对其使用的特种设备进行经常性维护保养和定期自行检查，或者未对其使用的特种设备的安全附件、安全保护装置进行定期校验、检修，并作出记录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20</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特种设备使用单位未按照安全技术规范的要求及时申报并接受检验的。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第八十三条第四项 违反本法规定，特种设备使用单位有下列行为之一的，责令限期改正;逾期未改正的，责令停止使用有关特种设备，处一万元以上十万元以下罚款：(四)未按照安全技术规范的要求及时申报并接受检验的。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21</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特种设备使用单位未按照安全技术规范的要求进行锅炉水(介)质处理的。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第八十三条第五项 违反本法规定，特种设备使用单位有下列行为之一的，责令限期改正;逾期未改正的，责令停止使用有关特种设备，处一万元以上十万元以下罚款：(五)未按照安全技术规范的要求进行锅炉水(介)质处理的。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9"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特种设备使用单位未制定特种设备事故应急专项预案的。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第八十三条第六项 违反本法规定，特种设备使用单位有下列行为之一的，责令限期改正;逾期未改正的，责令停止使用有关特种设备，处一万元以上十万元以下罚款：(六)未制定特种设备事故应急专项预案的。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9"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08"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23</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特种设备使用单位使用未取得许可生产，未经检验或者检验不合格的特种设备，或者国家明令淘汰、已经报废的特种设备的。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第八十四条第一项 违反本法规定，特种设备使用单位有下列行为之一的，责令停止使用有关特种设备，处三万元以上三十万元以下罚款：(一)使用未取得许可生产，未经检验或者检验不合格的特种设备，或者国家明令淘汰、已经报废的特种设备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7"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8"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24</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特种设备出现故障或者发生异常情况，特种设备使用单位未对其进行全面检查、消除事故隐患，继续使用的。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第八十四条第二项 违反本法规定，特种设备使用单位有下列行为之一的，责令停止使用有关特种设备，处三万元以上三十万元以下罚款：　(二)特种设备出现故障或者发生异常情况，未对其进行全面检查、消除事故隐患，继续使用的。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8"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25</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特种设备存在严重事故隐患，无改造、修理价值，或者达到安全技术规范规定的其他报废条件，特种设备使用单位未依法履行报废义务，并办理使用登记证书注销手续的。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第八十四条第三项 违反本法规定，特种设备使用单位有下列行为之一的，责令停止使用有关特种设备，处三万元以上三十万元以下罚款：(三)特种设备存在严重事故隐患，无改造、修理价值，或者达到安全技术规范规定的其他报废条件，未依法履行报废义务，并办理使用登记证书注销手续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处三万元以上</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责令停止使用有关特种设备</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二十一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九千</w:t>
            </w:r>
            <w:r>
              <w:rPr>
                <w:rFonts w:hint="eastAsia" w:ascii="宋体" w:hAnsi="宋体"/>
                <w:color w:val="000000"/>
                <w:kern w:val="0"/>
                <w:sz w:val="22"/>
                <w:szCs w:val="22"/>
                <w:shd w:val="clear" w:color="auto" w:fill="FFFFFF"/>
              </w:rPr>
              <w:t>元以上三十万元以下罚款。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26</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移动式压力容器、气瓶充装单位未按照规定实施充装前后的检查、记录制度的。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第八十五条第一款第一项 违反本法规定，移动式压力容器、气瓶充装单位有下列行为之一的，责令改正，处二万元以上二十万元以下罚款;情节严重的，吊销充装许可证：(一)未按照规定实施充装前后的检查、记录制度的。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处二万元以上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95"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元以上二十万万</w:t>
            </w:r>
            <w:r>
              <w:rPr>
                <w:rFonts w:hint="eastAsia" w:ascii="宋体" w:hAnsi="宋体"/>
                <w:color w:val="000000"/>
                <w:kern w:val="0"/>
                <w:sz w:val="22"/>
                <w:szCs w:val="22"/>
                <w:shd w:val="clear" w:color="auto" w:fill="FFFFFF"/>
                <w:lang w:eastAsia="zh-CN"/>
              </w:rPr>
              <w:t>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78"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27</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移动式压力容器、气瓶充装单位对不符合安全技术规范要求的移动式压力容器和气瓶进行充装的。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第八十五条第一款第二项 违反本法规定，移动式压力容器、气瓶充装单位有下列行为之一的，责令改正，处二万元以上二十万元以下罚款;情节严重的，吊销充装许可证：(二)对不符合安全技术规范要求的移动式压力容器和气瓶进行充装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处二万元以上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8"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元以上二十万万</w:t>
            </w:r>
            <w:r>
              <w:rPr>
                <w:rFonts w:hint="eastAsia" w:ascii="宋体" w:hAnsi="宋体"/>
                <w:color w:val="000000"/>
                <w:kern w:val="0"/>
                <w:sz w:val="22"/>
                <w:szCs w:val="22"/>
                <w:shd w:val="clear" w:color="auto" w:fill="FFFFFF"/>
                <w:lang w:eastAsia="zh-CN"/>
              </w:rPr>
              <w:t>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1"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28</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未经许可，擅自从事移动式压力容器或者气瓶充装活动的。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第八十五条第二款 违反本法规定，未经许可，擅自从事移动式压力容器或者气瓶充装活动的，予以取缔，没收违法充装的气瓶，处十万元以上五十万元以下罚款;有违法所得的，没收违法所得。</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予以取缔，没收违法充装的气瓶</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处十万元以上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予以取缔，没收违法充装的气瓶</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7"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予以取缔，没收违法充装的气瓶</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万元以上五十万元以下罚款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29</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特种设备生产、经营、使用单位未配备具有相应资格的特种设备安全管理人员、检测人员和作业人员的。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第八十六条第一项 违反本法规定，特种设备生产、经营、使用单位有下列情形之一的，责令限期改正;逾期未改正的，责令停止使用有关特种设备或者停产停业整顿，处一万元以上五万元以下罚款：(一)未配备具有相应资格的特种设备安全管理人员、检测人员和作业人员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30</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特种设备生产、经营、使用单位使用未取得相应资格的人员从事特种设备安全管理、检测和作业的。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第八十六条第二项 违反本法规定，特种设备生产、经营、使用单位有下列情形之一的，责令限期改正;逾期未改正的，责令停止使用有关特种设备或者停产停业整顿，处一万元以上五万元以下罚款：(二)使用未取得相应资格的人员从事特种设备安全管理、检测和作业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31</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特种设备生产、经营、使用单位未对特种设备安全管理人员、检测人员和作业人员进行安全教育和技能培训的。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第八十六条第三项 违反本法规定，特种设备生产、经营、使用单位有下列情形之一的，责令限期改正;逾期未改正的，责令停止使用有关特种设备或者停产停业整顿，处一万元以上五万元以下罚款：　(三)未对特种设备安全管理人员、检测人员和作业人员进行安全教育和技能培训的。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电梯、客运索道、大型游乐设施的运营使用单位未设置特种设备安全管理机构或者配备专职的特种设备安全管理人员的。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第八十七条第一项 违反本法规定，电梯、客运索道、大型游乐设施的运营使用单位有下列情形之一的，责令限期改正;逾期未改正的，责令停止使用有关特种设备或者停产停业整顿，处二万元以上十万元以下罚款：(一)未设置特种设备安全管理机构或者配备专职的特种设备安全管理人员的。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逾期未改正的，处二万元以上</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96"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责令限期改正逾期未改正的，处</w:t>
            </w:r>
            <w:r>
              <w:rPr>
                <w:rFonts w:hint="eastAsia" w:ascii="宋体" w:hAnsi="宋体"/>
                <w:color w:val="000000"/>
                <w:kern w:val="0"/>
                <w:sz w:val="22"/>
                <w:szCs w:val="22"/>
                <w:shd w:val="clear" w:color="auto" w:fill="FFFFFF"/>
                <w:lang w:eastAsia="zh-CN"/>
              </w:rPr>
              <w:t>七万六千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33</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客运索道、大型游乐设施每日投入使用前，运营使用单位未进行试运行和例行安全检查，未对安全附件和安全保护装置进行检查确认的。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第八十七条第二项 违反本法规定，电梯、客运索道、大型游乐设施的运营使用单位有下列情形之一的，责令限期改正;逾期未改正的，责令停止使用有关特种设备或者停产停业整顿，处二万元以上十万元以下罚款：(二)客运索道、大型游乐设施每日投入使用前，未进行试运行和例行安全检查，未对安全附件和安全保护装置进行检查确认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责令限期改正逾期未改正的，处二万元以上</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七万六千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34</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电梯、客运索道、大型游乐设施的运营使用单位未将电梯、客运索道、大型游乐设施的安全使用说明、安全注意事项和警示标志置于易于为乘客注意的显著位置的。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第八十七条第三项 违反本法规定，电梯、客运索道、大型游乐设施的运营使用单位有下列情形之一的，责令限期改正;逾期未改正的，责令停止使用有关特种设备或者停产停业整顿，处二万元以上十万元以下罚款：(三)未将电梯、客运索道、大型游乐设施的安全使用说明、安全注意事项和警示标志置于易于为乘客注意的显著位置的。</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逾期未改正的，处二万元以上</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七万六千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53"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35</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未经许可，擅自从事电梯维护保养的。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第八十八条第一款 违反本法规定，未经许可，擅自从事电梯维护保养的，责令停止违法行为，处一万元以上十万元以下罚款;有违法所得的，没收违法所得。</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责责令停止违法行为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9"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责令停止违法行为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29"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责令停止违法行为</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36</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电梯的维护保养单位未按照本法规定以及安全技术规范的要求，进行电梯维护保养的。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第八十八条第二款 电梯的维护保养单位未按照本法规定以及安全技术规范的要求，进行电梯维护保养的，依照前款规定处罚。</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处一万元以上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2"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七千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0"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三千</w:t>
            </w:r>
            <w:r>
              <w:rPr>
                <w:rFonts w:hint="eastAsia" w:ascii="宋体" w:hAnsi="宋体"/>
                <w:color w:val="000000"/>
                <w:kern w:val="0"/>
                <w:sz w:val="22"/>
                <w:szCs w:val="22"/>
                <w:shd w:val="clear" w:color="auto" w:fill="FFFFFF"/>
              </w:rPr>
              <w:t>元以上十万元以下罚款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9"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37</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发生特种设备事故时，不立即组织抢救或者在事故调查处理期间擅离职守或者逃匿的。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第八十九条第一项 发生特种设备事故，有下列情形之一的，对单位处五万元以上二十万元以下罚款;对主要负责人处一万元以上五万元以下罚款;主要负责人属于国家工作人员的，并依法给予处分：(一)发生特种设备事故时，不立即组织抢救或者在事故调查处理期间擅离职守或者逃匿的。　　</w:t>
            </w: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9"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right w:val="single" w:color="auto" w:sz="4" w:space="0"/>
            </w:tcBorders>
            <w:vAlign w:val="center"/>
          </w:tcPr>
          <w:p/>
        </w:tc>
        <w:tc>
          <w:tcPr>
            <w:tcW w:w="3510" w:type="dxa"/>
            <w:tcBorders>
              <w:top w:val="single" w:color="auto" w:sz="4" w:space="0"/>
              <w:left w:val="nil"/>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对主要负责人处一万元以上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vMerge w:val="restart"/>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9"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right w:val="single" w:color="auto" w:sz="4" w:space="0"/>
            </w:tcBorders>
            <w:vAlign w:val="center"/>
          </w:tcPr>
          <w:p/>
        </w:tc>
        <w:tc>
          <w:tcPr>
            <w:tcW w:w="3510" w:type="dxa"/>
            <w:tcBorders>
              <w:left w:val="nil"/>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对主要负责人处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9"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vMerge w:val="restart"/>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9" w:hRule="atLeast"/>
        </w:trPr>
        <w:tc>
          <w:tcPr>
            <w:tcW w:w="817" w:type="dxa"/>
            <w:vMerge w:val="continue"/>
            <w:tcBorders>
              <w:left w:val="single" w:color="auto" w:sz="4" w:space="0"/>
              <w:bottom w:val="single" w:color="auto" w:sz="4" w:space="0"/>
              <w:right w:val="single" w:color="auto" w:sz="4" w:space="0"/>
            </w:tcBorders>
            <w:vAlign w:val="center"/>
          </w:tcPr>
          <w:p/>
        </w:tc>
        <w:tc>
          <w:tcPr>
            <w:tcW w:w="2835" w:type="dxa"/>
            <w:vMerge w:val="continue"/>
            <w:tcBorders>
              <w:left w:val="nil"/>
              <w:bottom w:val="single" w:color="auto" w:sz="4" w:space="0"/>
              <w:right w:val="single" w:color="auto" w:sz="4" w:space="0"/>
            </w:tcBorders>
            <w:vAlign w:val="center"/>
          </w:tcPr>
          <w:p/>
        </w:tc>
        <w:tc>
          <w:tcPr>
            <w:tcW w:w="4425" w:type="dxa"/>
            <w:vMerge w:val="continue"/>
            <w:tcBorders>
              <w:left w:val="nil"/>
              <w:bottom w:val="single" w:color="auto" w:sz="4" w:space="0"/>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bottom w:val="single" w:color="auto" w:sz="4" w:space="0"/>
              <w:right w:val="single" w:color="auto" w:sz="4" w:space="0"/>
            </w:tcBorders>
            <w:vAlign w:val="center"/>
          </w:tcP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对主要负责人处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38</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对特种设备事故迟报、谎报或者瞒报的。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第八十九条第二项 发生特种设备事故，有下列情形之一的，对单位处五万元以上二十万元以下罚款;对主要负责人处一万元以上五万元以下罚款;主要负责人属于国家工作人员的，并依法给予处分：(二)对特种设备事故迟报、谎报或者瞒报的。</w:t>
            </w: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right w:val="single" w:color="auto" w:sz="4" w:space="0"/>
            </w:tcBorders>
            <w:vAlign w:val="center"/>
          </w:tcP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对主要负责人处一万元以上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4"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vMerge w:val="restart"/>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right w:val="single" w:color="auto" w:sz="4" w:space="0"/>
            </w:tcBorders>
            <w:vAlign w:val="center"/>
          </w:tcP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对主要负责人处</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二千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vMerge w:val="restart"/>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vMerge w:val="restart"/>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对单位处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817" w:type="dxa"/>
            <w:vMerge w:val="continue"/>
            <w:tcBorders>
              <w:left w:val="single" w:color="auto" w:sz="4" w:space="0"/>
              <w:bottom w:val="single" w:color="auto" w:sz="4" w:space="0"/>
              <w:right w:val="single" w:color="auto" w:sz="4" w:space="0"/>
            </w:tcBorders>
            <w:vAlign w:val="center"/>
          </w:tcPr>
          <w:p/>
        </w:tc>
        <w:tc>
          <w:tcPr>
            <w:tcW w:w="2835" w:type="dxa"/>
            <w:vMerge w:val="continue"/>
            <w:tcBorders>
              <w:left w:val="nil"/>
              <w:bottom w:val="single" w:color="auto" w:sz="4" w:space="0"/>
              <w:right w:val="single" w:color="auto" w:sz="4" w:space="0"/>
            </w:tcBorders>
            <w:vAlign w:val="center"/>
          </w:tcPr>
          <w:p/>
        </w:tc>
        <w:tc>
          <w:tcPr>
            <w:tcW w:w="4425" w:type="dxa"/>
            <w:vMerge w:val="continue"/>
            <w:tcBorders>
              <w:left w:val="nil"/>
              <w:bottom w:val="single" w:color="auto" w:sz="4" w:space="0"/>
              <w:right w:val="single" w:color="auto" w:sz="4" w:space="0"/>
            </w:tcBorders>
            <w:vAlign w:val="center"/>
          </w:tcPr>
          <w:p/>
        </w:tc>
        <w:tc>
          <w:tcPr>
            <w:tcW w:w="675" w:type="dxa"/>
            <w:vMerge w:val="continue"/>
            <w:tcBorders>
              <w:left w:val="nil"/>
              <w:bottom w:val="single" w:color="auto" w:sz="4" w:space="0"/>
              <w:right w:val="single" w:color="auto" w:sz="4" w:space="0"/>
            </w:tcBorders>
            <w:vAlign w:val="center"/>
          </w:tcPr>
          <w:p/>
        </w:tc>
        <w:tc>
          <w:tcPr>
            <w:tcW w:w="1950" w:type="dxa"/>
            <w:vMerge w:val="continue"/>
            <w:tcBorders>
              <w:left w:val="nil"/>
              <w:bottom w:val="single" w:color="auto" w:sz="4" w:space="0"/>
              <w:right w:val="single" w:color="auto" w:sz="4" w:space="0"/>
            </w:tcBorders>
            <w:vAlign w:val="center"/>
          </w:tcP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对主要负责人处</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19"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39</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单位对发生一般事故负有责任的。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第九十条第一项 发生事故，对负有责任的单位除要求其依法承担相应的赔偿等责任外，依照下列规定处以罚款：(一)发生一般事故，处十万元以上二十万元以下罚款。</w:t>
            </w:r>
          </w:p>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处十万元以上十</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处十</w:t>
            </w:r>
            <w:r>
              <w:rPr>
                <w:rFonts w:hint="eastAsia" w:ascii="宋体" w:hAnsi="宋体"/>
                <w:color w:val="000000"/>
                <w:kern w:val="0"/>
                <w:sz w:val="22"/>
                <w:szCs w:val="22"/>
                <w:shd w:val="clear" w:color="auto" w:fill="FFFFFF"/>
                <w:lang w:eastAsia="zh-CN"/>
              </w:rPr>
              <w:t>三</w:t>
            </w:r>
            <w:r>
              <w:rPr>
                <w:rFonts w:hint="eastAsia" w:ascii="宋体" w:hAnsi="宋体"/>
                <w:color w:val="000000"/>
                <w:kern w:val="0"/>
                <w:sz w:val="22"/>
                <w:szCs w:val="22"/>
                <w:shd w:val="clear" w:color="auto" w:fill="FFFFFF"/>
              </w:rPr>
              <w:t>万元以上十</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6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处十</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万元以上二十万元以下罚款。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40</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单位对发生较大事故负有责任的。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第九十条第二项 发生事故，对负有责任的单位除要求其依法承担相应的赔偿等责任外，依照下列规定处以罚款：(二)发生较大事故，处二十万元以上五十万元以下罚款。</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处二十万元以上</w:t>
            </w:r>
            <w:r>
              <w:rPr>
                <w:rFonts w:hint="eastAsia" w:ascii="宋体" w:hAnsi="宋体"/>
                <w:color w:val="000000"/>
                <w:kern w:val="0"/>
                <w:sz w:val="22"/>
                <w:szCs w:val="22"/>
                <w:shd w:val="clear" w:color="auto" w:fill="FFFFFF"/>
                <w:lang w:eastAsia="zh-CN"/>
              </w:rPr>
              <w:t>二</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6"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处二十</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9"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jc w:val="both"/>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十</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万元以上五十万元以下罚款。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kern w:val="0"/>
                <w:sz w:val="22"/>
                <w:szCs w:val="22"/>
              </w:rPr>
            </w:pPr>
            <w:r>
              <w:rPr>
                <w:rFonts w:hint="eastAsia" w:ascii="宋体" w:hAnsi="宋体"/>
                <w:kern w:val="0"/>
                <w:sz w:val="22"/>
                <w:szCs w:val="22"/>
              </w:rPr>
              <w:t>41</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单位对发生重大事负有责任的。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第九十条第三项 发生事故，对负有责任的单位除要求其依法承担相应的赔偿等责任外，依照下列规定处以罚款：(三)发生重大事故，处五十万元以上二百万元以下罚款。</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处五十万元以上</w:t>
            </w:r>
            <w:r>
              <w:rPr>
                <w:rFonts w:hint="eastAsia" w:ascii="宋体" w:hAnsi="宋体"/>
                <w:color w:val="000000"/>
                <w:kern w:val="0"/>
                <w:sz w:val="22"/>
                <w:szCs w:val="22"/>
                <w:shd w:val="clear" w:color="auto" w:fill="FFFFFF"/>
                <w:lang w:eastAsia="zh-CN"/>
              </w:rPr>
              <w:t>九十五</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九十五</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百</w:t>
            </w:r>
            <w:r>
              <w:rPr>
                <w:rFonts w:hint="eastAsia" w:ascii="宋体" w:hAnsi="宋体"/>
                <w:color w:val="000000"/>
                <w:kern w:val="0"/>
                <w:sz w:val="22"/>
                <w:szCs w:val="22"/>
                <w:shd w:val="clear" w:color="auto" w:fill="FFFFFF"/>
                <w:lang w:eastAsia="zh-CN"/>
              </w:rPr>
              <w:t>五十五</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百</w:t>
            </w:r>
            <w:r>
              <w:rPr>
                <w:rFonts w:hint="eastAsia" w:ascii="宋体" w:hAnsi="宋体"/>
                <w:color w:val="000000"/>
                <w:kern w:val="0"/>
                <w:sz w:val="22"/>
                <w:szCs w:val="22"/>
                <w:shd w:val="clear" w:color="auto" w:fill="FFFFFF"/>
                <w:lang w:eastAsia="zh-CN"/>
              </w:rPr>
              <w:t>五十五</w:t>
            </w:r>
            <w:r>
              <w:rPr>
                <w:rFonts w:hint="eastAsia" w:ascii="宋体" w:hAnsi="宋体"/>
                <w:color w:val="000000"/>
                <w:kern w:val="0"/>
                <w:sz w:val="22"/>
                <w:szCs w:val="22"/>
                <w:shd w:val="clear" w:color="auto" w:fill="FFFFFF"/>
              </w:rPr>
              <w:t>万元以上二百万元以下罚款。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55"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4</w:t>
            </w:r>
            <w:r>
              <w:rPr>
                <w:rFonts w:hint="eastAsia" w:ascii="宋体" w:hAnsi="宋体"/>
                <w:kern w:val="0"/>
                <w:sz w:val="22"/>
                <w:szCs w:val="22"/>
                <w:lang w:val="en-US" w:eastAsia="zh-CN"/>
              </w:rPr>
              <w:t>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特种设备检验、检测机构未经核准或者超出核准范围、使用未取得相应资格的人员从事检验、检测的。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第九十三条第一款第一项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一)未经核准或者超出核准范围、使用未取得相应资格的人员从事检验、检测的。　　　　　　　　　　</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17"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50"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4</w:t>
            </w:r>
            <w:r>
              <w:rPr>
                <w:rFonts w:hint="eastAsia" w:ascii="宋体" w:hAnsi="宋体"/>
                <w:kern w:val="0"/>
                <w:sz w:val="22"/>
                <w:szCs w:val="22"/>
                <w:lang w:val="en-US" w:eastAsia="zh-CN"/>
              </w:rPr>
              <w:t>3</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特种设备检验、检测机构及其检验、检测人员未按照安全技术规范的要求进行检验、检测的。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第九十三条第一款第二项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二)未按照安全技术规范的要求进行检验、检测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80"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37"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02"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4</w:t>
            </w:r>
            <w:r>
              <w:rPr>
                <w:rFonts w:hint="eastAsia" w:ascii="宋体" w:hAnsi="宋体"/>
                <w:kern w:val="0"/>
                <w:sz w:val="22"/>
                <w:szCs w:val="22"/>
                <w:lang w:val="en-US" w:eastAsia="zh-CN"/>
              </w:rPr>
              <w:t>4</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特种设备检验、检测机构及其检验、检测人员出具虚假的检验、检测结果和鉴定结论或者检验、检测结果和鉴定结论严重失实的。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第九十三条第一款第三项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三)出具虚假的检验、检测结果和鉴定结论或者检验、检测结果和鉴定结论严重失实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5"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92"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2"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4</w:t>
            </w:r>
            <w:r>
              <w:rPr>
                <w:rFonts w:hint="eastAsia" w:ascii="宋体" w:hAnsi="宋体"/>
                <w:kern w:val="0"/>
                <w:sz w:val="22"/>
                <w:szCs w:val="22"/>
                <w:lang w:val="en-US" w:eastAsia="zh-CN"/>
              </w:rPr>
              <w:t>5</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特种设备检验、检测机构及其检验、检测人员发现特种设备存在严重事故隐患，未及时告知相关单位，并立即向负责特种设备安全监督管理的部门报告的。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第九十三条第一款第四项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四)发现特种设备存在严重事故隐患，未及时告知相关单位，并立即向负责特种设备安全监督管理的部门报告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35" w:hRule="atLeast"/>
        </w:trPr>
        <w:tc>
          <w:tcPr>
            <w:tcW w:w="817" w:type="dxa"/>
            <w:vMerge w:val="continue"/>
            <w:tcBorders>
              <w:left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7"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442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1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4</w:t>
            </w:r>
            <w:r>
              <w:rPr>
                <w:rFonts w:hint="eastAsia" w:ascii="宋体" w:hAnsi="宋体"/>
                <w:kern w:val="0"/>
                <w:sz w:val="22"/>
                <w:szCs w:val="22"/>
                <w:lang w:val="en-US" w:eastAsia="zh-CN"/>
              </w:rPr>
              <w:t>6</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特种设备检验、检测机构及其检验、检测人员泄露检验、检测过程中知悉的商业秘密的。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　第九十三条第一款第五项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五)泄露检验、检测过程中知悉的商业秘密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47"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6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val="en-US" w:eastAsia="zh-CN"/>
              </w:rPr>
            </w:pPr>
            <w:r>
              <w:rPr>
                <w:rFonts w:hint="eastAsia" w:ascii="宋体" w:hAnsi="宋体"/>
                <w:kern w:val="0"/>
                <w:sz w:val="22"/>
                <w:szCs w:val="22"/>
                <w:lang w:val="en-US" w:eastAsia="zh-CN"/>
              </w:rPr>
              <w:t>47</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特种设备检验、检测机构及其检验、检测人员从事有关特种设备的生产、经营活动的。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第九十三条第一款第六项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六)从事有关特种设备的生产、经营活动的。</w:t>
            </w:r>
          </w:p>
          <w:p>
            <w:pPr>
              <w:ind w:firstLine="440" w:firstLineChars="200"/>
              <w:rPr>
                <w:rFonts w:ascii="宋体" w:hAnsi="宋体"/>
                <w:color w:val="000000"/>
                <w:kern w:val="0"/>
                <w:sz w:val="22"/>
                <w:szCs w:val="22"/>
                <w:shd w:val="clear" w:color="auto" w:fill="FFFFFF"/>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60"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22"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47"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val="en-US" w:eastAsia="zh-CN"/>
              </w:rPr>
            </w:pPr>
            <w:r>
              <w:rPr>
                <w:rFonts w:hint="eastAsia" w:ascii="宋体" w:hAnsi="宋体"/>
                <w:kern w:val="0"/>
                <w:sz w:val="22"/>
                <w:szCs w:val="22"/>
                <w:lang w:val="en-US" w:eastAsia="zh-CN"/>
              </w:rPr>
              <w:t>48</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特种设备检验、检测机构及其检验、检测人员推荐或者监制、监销特种设备的。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第九十三条第一款第七项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七)推荐或者监制、监销特种设备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0"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27"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5"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val="en-US" w:eastAsia="zh-CN"/>
              </w:rPr>
            </w:pPr>
            <w:r>
              <w:rPr>
                <w:rFonts w:hint="eastAsia" w:ascii="宋体" w:hAnsi="宋体"/>
                <w:kern w:val="0"/>
                <w:sz w:val="22"/>
                <w:szCs w:val="22"/>
                <w:lang w:val="en-US" w:eastAsia="zh-CN"/>
              </w:rPr>
              <w:t>49</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特种设备检验、检测机构及其检验、检测人员利用检验工作故意刁难相关单位的。</w:t>
            </w:r>
          </w:p>
          <w:p>
            <w:pPr>
              <w:ind w:firstLine="440" w:firstLineChars="200"/>
              <w:rPr>
                <w:rFonts w:ascii="宋体" w:hAnsi="宋体"/>
                <w:color w:val="000000"/>
                <w:kern w:val="0"/>
                <w:sz w:val="22"/>
                <w:szCs w:val="22"/>
                <w:shd w:val="clear" w:color="auto" w:fill="FFFFFF"/>
              </w:rPr>
            </w:pP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第九十三条第一款第八项 违反本法规定，特种设备检验、检测机构及其检验、检测人员有下列行为之一的，责令改正，对机构处五万元以上二十万元以下罚款，对直接负责的主管人员和其他直接责任人员处五千元以上五万元以下罚款;情节严重的，吊销机构资质和有关人员的资格：(八)利用检验工作故意刁难相关单位的。</w:t>
            </w: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40"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5"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lang w:eastAsia="zh-CN"/>
              </w:rPr>
              <w:t>责令改正，</w:t>
            </w:r>
            <w:r>
              <w:rPr>
                <w:rFonts w:hint="eastAsia" w:ascii="宋体" w:hAnsi="宋体"/>
                <w:color w:val="000000"/>
                <w:kern w:val="0"/>
                <w:sz w:val="22"/>
                <w:szCs w:val="22"/>
                <w:shd w:val="clear" w:color="auto" w:fill="FFFFFF"/>
              </w:rPr>
              <w:t>对机构处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对直接负责的主管人员和其他直接责任人员处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5</w:t>
            </w:r>
            <w:r>
              <w:rPr>
                <w:rFonts w:hint="eastAsia" w:ascii="宋体" w:hAnsi="宋体"/>
                <w:kern w:val="0"/>
                <w:sz w:val="22"/>
                <w:szCs w:val="22"/>
                <w:lang w:val="en-US" w:eastAsia="zh-CN"/>
              </w:rPr>
              <w:t>0</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特种设备检验、检测机构的检验、检测人员同时在两个以上检验、检测机构中执业的。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第九十三条第二款违反本法规定，特种设备检验、检测机构的检验、检测人员同时在两个以上检验、检测机构中执业的，处五千元以上五万元以下罚款;情节严重的，吊销其资格。</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处五千元以上</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1"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一</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八千五百</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八</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一千五百</w:t>
            </w:r>
            <w:r>
              <w:rPr>
                <w:rFonts w:hint="eastAsia" w:ascii="宋体" w:hAnsi="宋体"/>
                <w:color w:val="000000"/>
                <w:kern w:val="0"/>
                <w:sz w:val="22"/>
                <w:szCs w:val="22"/>
                <w:shd w:val="clear" w:color="auto" w:fill="FFFFFF"/>
              </w:rPr>
              <w:t>元以上五万元以下罚款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5</w:t>
            </w:r>
            <w:r>
              <w:rPr>
                <w:rFonts w:hint="eastAsia" w:ascii="宋体" w:hAnsi="宋体"/>
                <w:kern w:val="0"/>
                <w:sz w:val="22"/>
                <w:szCs w:val="22"/>
                <w:lang w:val="en-US" w:eastAsia="zh-CN"/>
              </w:rPr>
              <w:t>1</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特种设备生产、经营、使用单位或者检验、检测机构拒不接受负责特种设备安全监督管理的部门依法实施的监督检查的。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第九十五条第一款 违反本法规定，特种设备生产、经营、使用单位或者检验、检测机构拒不接受负责特种设备安全监督管理的部门依法实施的监督检查的，责令限期改正;逾期未改正的，责令停产停业整顿，处二万元以上二十万元以下罚款。　</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逾期未改正的，处二万元以上</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1"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w:t>
            </w:r>
            <w:r>
              <w:rPr>
                <w:rFonts w:hint="eastAsia" w:ascii="宋体" w:hAnsi="宋体"/>
                <w:color w:val="000000"/>
                <w:kern w:val="0"/>
                <w:sz w:val="22"/>
                <w:szCs w:val="22"/>
                <w:shd w:val="clear" w:color="auto" w:fill="FFFFFF"/>
                <w:lang w:eastAsia="zh-CN"/>
              </w:rPr>
              <w:t>七</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四千</w:t>
            </w:r>
            <w:r>
              <w:rPr>
                <w:rFonts w:hint="eastAsia" w:ascii="宋体" w:hAnsi="宋体"/>
                <w:color w:val="000000"/>
                <w:kern w:val="0"/>
                <w:sz w:val="22"/>
                <w:szCs w:val="22"/>
                <w:shd w:val="clear" w:color="auto" w:fill="FFFFFF"/>
              </w:rPr>
              <w:t>元以上十</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责令限期改</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逾期未改正的，处十</w:t>
            </w:r>
            <w:r>
              <w:rPr>
                <w:rFonts w:hint="eastAsia" w:ascii="宋体" w:hAnsi="宋体"/>
                <w:color w:val="000000"/>
                <w:kern w:val="0"/>
                <w:sz w:val="22"/>
                <w:szCs w:val="22"/>
                <w:shd w:val="clear" w:color="auto" w:fill="FFFFFF"/>
                <w:lang w:eastAsia="zh-CN"/>
              </w:rPr>
              <w:t>四</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六千</w:t>
            </w:r>
            <w:r>
              <w:rPr>
                <w:rFonts w:hint="eastAsia" w:ascii="宋体" w:hAnsi="宋体"/>
                <w:color w:val="000000"/>
                <w:kern w:val="0"/>
                <w:sz w:val="22"/>
                <w:szCs w:val="22"/>
                <w:shd w:val="clear" w:color="auto" w:fill="FFFFFF"/>
              </w:rPr>
              <w:t>元以上二十万元以下罚款。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4"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hint="eastAsia" w:ascii="宋体" w:hAnsi="宋体" w:eastAsia="宋体"/>
                <w:kern w:val="0"/>
                <w:sz w:val="22"/>
                <w:szCs w:val="22"/>
                <w:lang w:eastAsia="zh-CN"/>
              </w:rPr>
            </w:pPr>
            <w:r>
              <w:rPr>
                <w:rFonts w:hint="eastAsia" w:ascii="宋体" w:hAnsi="宋体"/>
                <w:kern w:val="0"/>
                <w:sz w:val="22"/>
                <w:szCs w:val="22"/>
              </w:rPr>
              <w:t>5</w:t>
            </w:r>
            <w:r>
              <w:rPr>
                <w:rFonts w:hint="eastAsia" w:ascii="宋体" w:hAnsi="宋体"/>
                <w:kern w:val="0"/>
                <w:sz w:val="22"/>
                <w:szCs w:val="22"/>
                <w:lang w:val="en-US" w:eastAsia="zh-CN"/>
              </w:rPr>
              <w:t>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特种设备生产、经营、使用单位擅自动用、调换、转移、损毁被查封、扣押的特种设备或者其主要部件的</w:t>
            </w:r>
          </w:p>
        </w:tc>
        <w:tc>
          <w:tcPr>
            <w:tcW w:w="4425" w:type="dxa"/>
            <w:vMerge w:val="restart"/>
            <w:tcBorders>
              <w:top w:val="single" w:color="auto" w:sz="4" w:space="0"/>
              <w:left w:val="nil"/>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第九十五条第二款　特种设备生产、经营、使用单位擅自动用、调换、转移、损毁被查封、扣押的特种设备或者其主要部件的，责令改正，处五万元以上二十万元以下罚款;情节严重的，吊销生产许可证，注销特种设备使用登记证书。</w:t>
            </w: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5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510" w:type="dxa"/>
            <w:tcBorders>
              <w:top w:val="single" w:color="auto" w:sz="4" w:space="0"/>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处五万元以上</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49" w:hRule="atLeast"/>
        </w:trPr>
        <w:tc>
          <w:tcPr>
            <w:tcW w:w="817" w:type="dxa"/>
            <w:vMerge w:val="continue"/>
            <w:tcBorders>
              <w:left w:val="single" w:color="auto" w:sz="4" w:space="0"/>
              <w:right w:val="single" w:color="auto" w:sz="4" w:space="0"/>
            </w:tcBorders>
            <w:vAlign w:val="center"/>
          </w:tcPr>
          <w:p/>
        </w:tc>
        <w:tc>
          <w:tcPr>
            <w:tcW w:w="2835" w:type="dxa"/>
            <w:vMerge w:val="continue"/>
            <w:tcBorders>
              <w:left w:val="nil"/>
              <w:right w:val="single" w:color="auto" w:sz="4" w:space="0"/>
            </w:tcBorders>
            <w:vAlign w:val="center"/>
          </w:tcPr>
          <w:p/>
        </w:tc>
        <w:tc>
          <w:tcPr>
            <w:tcW w:w="4425" w:type="dxa"/>
            <w:vMerge w:val="continue"/>
            <w:tcBorders>
              <w:left w:val="nil"/>
              <w:right w:val="single" w:color="auto" w:sz="4" w:space="0"/>
            </w:tcBorders>
            <w:vAlign w:val="center"/>
          </w:tc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50" w:type="dxa"/>
            <w:tcBorders>
              <w:left w:val="nil"/>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510" w:type="dxa"/>
            <w:tcBorders>
              <w:left w:val="nil"/>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九</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9" w:hRule="atLeast"/>
        </w:trPr>
        <w:tc>
          <w:tcPr>
            <w:tcW w:w="817" w:type="dxa"/>
            <w:vMerge w:val="continue"/>
            <w:tcBorders>
              <w:left w:val="single" w:color="auto" w:sz="4" w:space="0"/>
              <w:bottom w:val="single" w:color="auto" w:sz="4" w:space="0"/>
              <w:right w:val="single" w:color="auto" w:sz="4" w:space="0"/>
            </w:tcBorders>
            <w:vAlign w:val="center"/>
          </w:tcPr>
          <w:p>
            <w:pPr>
              <w:rPr>
                <w:rFonts w:ascii="宋体" w:hAnsi="宋体"/>
                <w:kern w:val="0"/>
                <w:sz w:val="22"/>
                <w:szCs w:val="22"/>
              </w:rPr>
            </w:pPr>
          </w:p>
        </w:tc>
        <w:tc>
          <w:tcPr>
            <w:tcW w:w="283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4425" w:type="dxa"/>
            <w:vMerge w:val="continue"/>
            <w:tcBorders>
              <w:left w:val="nil"/>
              <w:bottom w:val="single" w:color="auto" w:sz="4" w:space="0"/>
              <w:right w:val="single" w:color="auto" w:sz="4" w:space="0"/>
            </w:tcBorders>
            <w:vAlign w:val="center"/>
          </w:tcPr>
          <w:p>
            <w:pPr>
              <w:rPr>
                <w:rFonts w:ascii="宋体" w:hAnsi="宋体"/>
                <w:kern w:val="0"/>
                <w:sz w:val="22"/>
                <w:szCs w:val="22"/>
              </w:rPr>
            </w:pPr>
          </w:p>
        </w:tc>
        <w:tc>
          <w:tcPr>
            <w:tcW w:w="67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5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510" w:type="dxa"/>
            <w:tcBorders>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eastAsia="zh-CN"/>
              </w:rPr>
              <w:t>十五</w:t>
            </w:r>
            <w:r>
              <w:rPr>
                <w:rFonts w:hint="eastAsia" w:ascii="宋体" w:hAnsi="宋体"/>
                <w:color w:val="000000"/>
                <w:kern w:val="0"/>
                <w:sz w:val="22"/>
                <w:szCs w:val="22"/>
                <w:shd w:val="clear" w:color="auto" w:fill="FFFFFF"/>
              </w:rPr>
              <w:t>万</w:t>
            </w:r>
            <w:r>
              <w:rPr>
                <w:rFonts w:hint="eastAsia" w:ascii="宋体" w:hAnsi="宋体"/>
                <w:color w:val="000000"/>
                <w:kern w:val="0"/>
                <w:sz w:val="22"/>
                <w:szCs w:val="22"/>
                <w:shd w:val="clear" w:color="auto" w:fill="FFFFFF"/>
                <w:lang w:eastAsia="zh-CN"/>
              </w:rPr>
              <w:t>五千</w:t>
            </w:r>
            <w:r>
              <w:rPr>
                <w:rFonts w:hint="eastAsia" w:ascii="宋体" w:hAnsi="宋体"/>
                <w:color w:val="000000"/>
                <w:kern w:val="0"/>
                <w:sz w:val="22"/>
                <w:szCs w:val="22"/>
                <w:shd w:val="clear" w:color="auto" w:fill="FFFFFF"/>
              </w:rPr>
              <w:t>元以上二十万元以下罚款</w:t>
            </w:r>
            <w:r>
              <w:rPr>
                <w:rFonts w:hint="eastAsia" w:ascii="宋体" w:hAnsi="宋体"/>
                <w:color w:val="000000"/>
                <w:kern w:val="0"/>
                <w:sz w:val="22"/>
                <w:szCs w:val="22"/>
                <w:shd w:val="clear" w:color="auto" w:fill="FFFFFF"/>
                <w:lang w:eastAsia="zh-CN"/>
              </w:rPr>
              <w:t>。</w:t>
            </w:r>
          </w:p>
        </w:tc>
      </w:tr>
    </w:tbl>
    <w:p>
      <w:pPr>
        <w:rPr>
          <w:rFonts w:ascii="宋体" w:hAnsi="宋体"/>
          <w:sz w:val="22"/>
          <w:szCs w:val="22"/>
        </w:rPr>
      </w:pPr>
      <w:r>
        <w:rPr>
          <w:rFonts w:hint="eastAsia" w:ascii="宋体" w:hAnsi="宋体"/>
          <w:sz w:val="22"/>
          <w:szCs w:val="22"/>
        </w:rPr>
        <w:t xml:space="preserve"> </w:t>
      </w:r>
    </w:p>
    <w:p>
      <w:pPr>
        <w:rPr>
          <w:rFonts w:ascii="宋体" w:hAnsi="宋体"/>
          <w:sz w:val="22"/>
          <w:szCs w:val="22"/>
        </w:rPr>
      </w:pPr>
    </w:p>
    <w:p>
      <w:pPr>
        <w:rPr>
          <w:rFonts w:ascii="宋体" w:hAnsi="宋体"/>
          <w:sz w:val="22"/>
          <w:szCs w:val="22"/>
        </w:rPr>
      </w:pPr>
    </w:p>
    <w:p>
      <w:pPr>
        <w:rPr>
          <w:rFonts w:ascii="宋体" w:hAnsi="宋体"/>
          <w:sz w:val="22"/>
          <w:szCs w:val="22"/>
        </w:rPr>
      </w:pPr>
    </w:p>
    <w:p>
      <w:pPr>
        <w:rPr>
          <w:rFonts w:ascii="宋体" w:hAnsi="宋体"/>
          <w:sz w:val="22"/>
          <w:szCs w:val="22"/>
        </w:rPr>
      </w:pPr>
    </w:p>
    <w:p>
      <w:pPr>
        <w:jc w:val="center"/>
        <w:rPr>
          <w:rFonts w:ascii="宋体" w:hAnsi="宋体"/>
          <w:sz w:val="44"/>
          <w:szCs w:val="44"/>
        </w:rPr>
      </w:pPr>
      <w:r>
        <w:rPr>
          <w:rFonts w:hint="eastAsia" w:ascii="宋体" w:hAnsi="宋体"/>
          <w:sz w:val="44"/>
          <w:szCs w:val="44"/>
        </w:rPr>
        <w:t>《特种设备安全监察条例》行政处罚裁量标准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已经取得许可、核准的特种设备生产单位、检验检测机构未按照安全技术规范的要求办理许可证变更手续的；不再符合规定要求的条件，继续从事特种设备生产、检验检测的；未依照规定要求进行特种设备生产、检验检测的;伪造、变造、出租、出借、转让许可证书或者监督检验报告的。</w:t>
            </w: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第八十二条 已经取得许可、核准的特种设备生产单位、检验检测机构有下列行为之一的，由特种设备安全监督管理部门责令改正，处2万元以上10万元以下罚款；情节严重的，撤销其相应资格：</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xml:space="preserve">   （一）未按照安全技术规范的要求办理许可证变更手续的；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xml:space="preserve">   （二）不再符合本条例规定或者安全技术规范要求的条件，继续从事特种设备生产、检验检测的；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xml:space="preserve">   （三）未依照本条例规定或者安全技术规范要求进行特种设备生产、检验检测的；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xml:space="preserve">   （四）伪造、变造、出租、出借、转让许可证书或者监督检验报告的。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责令改正</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44000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0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责令改正</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44000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76000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eastAsia="zh-CN"/>
              </w:rPr>
            </w:pPr>
            <w:r>
              <w:rPr>
                <w:rFonts w:hint="eastAsia" w:ascii="宋体" w:hAnsi="宋体"/>
                <w:color w:val="000000"/>
                <w:sz w:val="22"/>
                <w:szCs w:val="22"/>
                <w:shd w:val="clear" w:color="auto" w:fill="FFFFFF"/>
              </w:rPr>
              <w:t>责令改正</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76000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sz w:val="22"/>
                <w:szCs w:val="22"/>
                <w:shd w:val="clear" w:color="auto" w:fill="FFFFFF"/>
              </w:rPr>
              <w:t>情节严重的，撤销其相应资格</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特种设备使用单位使用的特种设备不符合能效指标，未及时采取相应措施进行整改的。</w:t>
            </w:r>
          </w:p>
        </w:tc>
        <w:tc>
          <w:tcPr>
            <w:tcW w:w="4515" w:type="dxa"/>
            <w:vMerge w:val="restart"/>
            <w:tcBorders>
              <w:top w:val="single" w:color="auto" w:sz="4" w:space="0"/>
              <w:left w:val="nil"/>
              <w:bottom w:val="single" w:color="auto" w:sz="4" w:space="0"/>
              <w:right w:val="single" w:color="auto" w:sz="4" w:space="0"/>
            </w:tcBorders>
            <w:vAlign w:val="center"/>
          </w:tcPr>
          <w:p>
            <w:pPr>
              <w:shd w:val="clear" w:color="auto" w:fill="FFFFFF"/>
              <w:spacing w:line="360" w:lineRule="atLeast"/>
              <w:ind w:firstLine="440"/>
              <w:rPr>
                <w:rFonts w:ascii="宋体" w:hAnsi="宋体"/>
                <w:color w:val="000000"/>
                <w:sz w:val="22"/>
                <w:szCs w:val="22"/>
                <w:shd w:val="clear" w:color="auto" w:fill="FFFFFF"/>
              </w:rPr>
            </w:pPr>
            <w:r>
              <w:rPr>
                <w:rFonts w:hint="eastAsia" w:ascii="宋体" w:hAnsi="宋体"/>
                <w:color w:val="000000"/>
                <w:sz w:val="22"/>
                <w:szCs w:val="22"/>
                <w:shd w:val="clear" w:color="auto" w:fill="FFFFFF"/>
              </w:rPr>
              <w:t>第八十三条第一款第十项 特种设备使用单位有下列情形之一的，由特种设备安全监督管理部门责令限期改正；逾期未改正的，处2000元以上2万元以下罚款；情节严重的，责令停止使用或者停产停业整顿：（十）特种设备不符合能效指标，未及时采取相应措施进行整改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eastAsia="zh-CN"/>
              </w:rPr>
            </w:pPr>
            <w:r>
              <w:rPr>
                <w:rFonts w:hint="eastAsia" w:ascii="宋体" w:hAnsi="宋体"/>
                <w:color w:val="000000"/>
                <w:sz w:val="22"/>
                <w:szCs w:val="22"/>
                <w:shd w:val="clear" w:color="auto" w:fill="FFFFFF"/>
              </w:rPr>
              <w:t>责令限期改正</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逾期未改正的，处2000元以上</w:t>
            </w:r>
            <w:r>
              <w:rPr>
                <w:rFonts w:hint="eastAsia" w:ascii="宋体" w:hAnsi="宋体"/>
                <w:color w:val="000000"/>
                <w:sz w:val="22"/>
                <w:szCs w:val="22"/>
                <w:shd w:val="clear" w:color="auto" w:fill="FFFFFF"/>
                <w:lang w:val="en-US" w:eastAsia="zh-CN"/>
              </w:rPr>
              <w:t>7400</w:t>
            </w:r>
            <w:r>
              <w:rPr>
                <w:rFonts w:hint="eastAsia" w:ascii="宋体" w:hAnsi="宋体"/>
                <w:color w:val="000000"/>
                <w:sz w:val="22"/>
                <w:szCs w:val="22"/>
                <w:shd w:val="clear" w:color="auto" w:fill="FFFFFF"/>
              </w:rPr>
              <w:t>元以下罚款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责令限期改正</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逾期未改正的，处</w:t>
            </w:r>
            <w:r>
              <w:rPr>
                <w:rFonts w:hint="eastAsia" w:ascii="宋体" w:hAnsi="宋体"/>
                <w:color w:val="000000"/>
                <w:sz w:val="22"/>
                <w:szCs w:val="22"/>
                <w:shd w:val="clear" w:color="auto" w:fill="FFFFFF"/>
                <w:lang w:val="en-US" w:eastAsia="zh-CN"/>
              </w:rPr>
              <w:t>7400</w:t>
            </w:r>
            <w:r>
              <w:rPr>
                <w:rFonts w:hint="eastAsia" w:ascii="宋体" w:hAnsi="宋体"/>
                <w:color w:val="000000"/>
                <w:sz w:val="22"/>
                <w:szCs w:val="22"/>
                <w:shd w:val="clear" w:color="auto" w:fill="FFFFFF"/>
              </w:rPr>
              <w:t>元以上</w:t>
            </w:r>
            <w:r>
              <w:rPr>
                <w:rFonts w:hint="eastAsia" w:ascii="宋体" w:hAnsi="宋体"/>
                <w:color w:val="000000"/>
                <w:sz w:val="22"/>
                <w:szCs w:val="22"/>
                <w:shd w:val="clear" w:color="auto" w:fill="FFFFFF"/>
                <w:lang w:val="en-US" w:eastAsia="zh-CN"/>
              </w:rPr>
              <w:t>14600</w:t>
            </w:r>
            <w:r>
              <w:rPr>
                <w:rFonts w:hint="eastAsia" w:ascii="宋体" w:hAnsi="宋体"/>
                <w:color w:val="000000"/>
                <w:sz w:val="22"/>
                <w:szCs w:val="22"/>
                <w:shd w:val="clear" w:color="auto" w:fill="FFFFFF"/>
              </w:rPr>
              <w:t>元以下罚款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责令限期改正</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逾期未改正的，处</w:t>
            </w:r>
            <w:r>
              <w:rPr>
                <w:rFonts w:hint="eastAsia" w:ascii="宋体" w:hAnsi="宋体"/>
                <w:color w:val="000000"/>
                <w:sz w:val="22"/>
                <w:szCs w:val="22"/>
                <w:shd w:val="clear" w:color="auto" w:fill="FFFFFF"/>
                <w:lang w:val="en-US" w:eastAsia="zh-CN"/>
              </w:rPr>
              <w:t>14600</w:t>
            </w:r>
            <w:r>
              <w:rPr>
                <w:rFonts w:hint="eastAsia" w:ascii="宋体" w:hAnsi="宋体"/>
                <w:color w:val="000000"/>
                <w:sz w:val="22"/>
                <w:szCs w:val="22"/>
                <w:shd w:val="clear" w:color="auto" w:fill="FFFFFF"/>
              </w:rPr>
              <w:t>元以上2万元以下罚款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3</w:t>
            </w:r>
          </w:p>
        </w:tc>
        <w:tc>
          <w:tcPr>
            <w:tcW w:w="2835" w:type="dxa"/>
            <w:vMerge w:val="restart"/>
            <w:tcBorders>
              <w:top w:val="nil"/>
              <w:left w:val="nil"/>
              <w:bottom w:val="single" w:color="auto" w:sz="4" w:space="0"/>
              <w:right w:val="single" w:color="auto" w:sz="4" w:space="0"/>
            </w:tcBorders>
            <w:vAlign w:val="center"/>
          </w:tcPr>
          <w:p>
            <w:pPr>
              <w:ind w:firstLine="550" w:firstLineChars="250"/>
              <w:rPr>
                <w:rFonts w:ascii="宋体" w:hAnsi="宋体"/>
                <w:color w:val="000000"/>
                <w:sz w:val="22"/>
                <w:szCs w:val="22"/>
                <w:shd w:val="clear" w:color="auto" w:fill="FFFFFF"/>
              </w:rPr>
            </w:pPr>
            <w:r>
              <w:rPr>
                <w:rFonts w:hint="eastAsia" w:ascii="宋体" w:hAnsi="宋体"/>
                <w:color w:val="000000"/>
                <w:sz w:val="22"/>
                <w:szCs w:val="22"/>
                <w:shd w:val="clear" w:color="auto" w:fill="FFFFFF"/>
              </w:rPr>
              <w:t>特种设备检验检测机构在进行特种设备检验检测中，发现严重事故隐患或者能耗严重超标，未及时告知特种设备使用单位，并立即向特种设备安全监督管理部门报告的。</w:t>
            </w:r>
          </w:p>
          <w:p>
            <w:pPr>
              <w:ind w:firstLine="440" w:firstLineChars="200"/>
              <w:rPr>
                <w:rFonts w:ascii="宋体" w:hAnsi="宋体"/>
                <w:color w:val="00000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ind w:firstLine="550" w:firstLineChars="250"/>
              <w:rPr>
                <w:rFonts w:ascii="宋体" w:hAnsi="宋体"/>
                <w:color w:val="000000"/>
                <w:sz w:val="22"/>
                <w:szCs w:val="22"/>
                <w:shd w:val="clear" w:color="auto" w:fill="FFFFFF"/>
              </w:rPr>
            </w:pPr>
            <w:r>
              <w:rPr>
                <w:rFonts w:hint="eastAsia" w:ascii="宋体" w:hAnsi="宋体"/>
                <w:color w:val="000000"/>
                <w:sz w:val="22"/>
                <w:szCs w:val="22"/>
                <w:shd w:val="clear" w:color="auto" w:fill="FFFFFF"/>
              </w:rPr>
              <w:t>第九十二条第二项 特种设备检验检测机构，有下列情形之一的，由特种设备安全监督管理部门处2万元以上10万元以下罚款；情节严重的，撤销其检验检测资格:（二）在进行特种设备检验检测中，发现严重事故隐患或者能耗严重超标，未及时告知特种设备使用单位，并立即向特种设备安全监督管理部门报告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44000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44000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76000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eastAsia="zh-CN"/>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76000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10</w:t>
            </w:r>
            <w:r>
              <w:rPr>
                <w:rFonts w:hint="eastAsia" w:ascii="宋体" w:hAnsi="宋体"/>
                <w:color w:val="000000"/>
                <w:kern w:val="0"/>
                <w:sz w:val="22"/>
                <w:szCs w:val="22"/>
                <w:shd w:val="clear" w:color="auto" w:fill="FFFFFF"/>
              </w:rPr>
              <w:t>万元以下罚款</w:t>
            </w:r>
            <w:r>
              <w:rPr>
                <w:rFonts w:hint="eastAsia" w:ascii="宋体" w:hAnsi="宋体"/>
                <w:color w:val="000000"/>
                <w:kern w:val="0"/>
                <w:sz w:val="22"/>
                <w:szCs w:val="22"/>
                <w:shd w:val="clear" w:color="auto" w:fill="FFFFFF"/>
                <w:lang w:eastAsia="zh-CN"/>
              </w:rPr>
              <w:t>。</w:t>
            </w:r>
            <w:r>
              <w:rPr>
                <w:rFonts w:hint="eastAsia" w:ascii="宋体" w:hAnsi="宋体"/>
                <w:color w:val="000000"/>
                <w:sz w:val="22"/>
                <w:szCs w:val="22"/>
                <w:shd w:val="clear" w:color="auto" w:fill="FFFFFF"/>
              </w:rPr>
              <w:t>节严重的，撤销其检验检测资格</w:t>
            </w:r>
            <w:r>
              <w:rPr>
                <w:rFonts w:hint="eastAsia" w:ascii="宋体" w:hAnsi="宋体"/>
                <w:color w:val="000000"/>
                <w:sz w:val="22"/>
                <w:szCs w:val="22"/>
                <w:shd w:val="clear" w:color="auto" w:fill="FFFFFF"/>
                <w:lang w:eastAsia="zh-CN"/>
              </w:rPr>
              <w:t>。</w:t>
            </w:r>
          </w:p>
        </w:tc>
      </w:tr>
    </w:tbl>
    <w:p>
      <w:pPr>
        <w:pStyle w:val="2"/>
        <w:spacing w:before="0" w:beforeAutospacing="0" w:after="0" w:afterAutospacing="0" w:line="687" w:lineRule="atLeast"/>
        <w:jc w:val="center"/>
        <w:textAlignment w:val="baseline"/>
      </w:pPr>
    </w:p>
    <w:p>
      <w:pPr>
        <w:pStyle w:val="2"/>
        <w:spacing w:before="0" w:beforeAutospacing="0" w:after="0" w:afterAutospacing="0" w:line="687" w:lineRule="atLeast"/>
        <w:jc w:val="center"/>
        <w:textAlignment w:val="baseline"/>
      </w:pPr>
    </w:p>
    <w:p>
      <w:pPr>
        <w:pStyle w:val="2"/>
        <w:spacing w:before="0" w:beforeAutospacing="0" w:after="0" w:afterAutospacing="0" w:line="687" w:lineRule="atLeast"/>
        <w:jc w:val="center"/>
        <w:textAlignment w:val="baseline"/>
      </w:pPr>
    </w:p>
    <w:p>
      <w:pPr>
        <w:pStyle w:val="2"/>
        <w:spacing w:before="0" w:beforeAutospacing="0" w:after="0" w:afterAutospacing="0" w:line="687" w:lineRule="atLeast"/>
        <w:jc w:val="center"/>
        <w:textAlignment w:val="baseline"/>
        <w:rPr>
          <w:b w:val="0"/>
          <w:sz w:val="44"/>
          <w:szCs w:val="44"/>
        </w:rPr>
      </w:pPr>
      <w:r>
        <w:t xml:space="preserve"> </w:t>
      </w:r>
      <w:r>
        <w:rPr>
          <w:rFonts w:hint="eastAsia"/>
          <w:b w:val="0"/>
          <w:sz w:val="44"/>
          <w:szCs w:val="44"/>
        </w:rPr>
        <w:t>《</w:t>
      </w:r>
      <w:r>
        <w:rPr>
          <w:b w:val="0"/>
          <w:sz w:val="44"/>
          <w:szCs w:val="44"/>
        </w:rPr>
        <w:t>特种设备作业人员监督管理办法</w:t>
      </w:r>
      <w:r>
        <w:rPr>
          <w:rFonts w:hint="eastAsia"/>
          <w:b w:val="0"/>
          <w:sz w:val="44"/>
          <w:szCs w:val="44"/>
        </w:rPr>
        <w:t>》行政处罚裁量标准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违章指挥特种设备作业的。</w:t>
            </w:r>
          </w:p>
        </w:tc>
        <w:tc>
          <w:tcPr>
            <w:tcW w:w="4515" w:type="dxa"/>
            <w:vMerge w:val="restart"/>
            <w:tcBorders>
              <w:top w:val="nil"/>
              <w:left w:val="nil"/>
              <w:bottom w:val="single" w:color="auto" w:sz="4" w:space="0"/>
              <w:right w:val="single" w:color="auto" w:sz="4" w:space="0"/>
            </w:tcBorders>
            <w:vAlign w:val="center"/>
          </w:tcPr>
          <w:p>
            <w:pPr>
              <w:pStyle w:val="5"/>
              <w:widowControl w:val="0"/>
              <w:shd w:val="clear" w:color="auto" w:fill="FFFFFF"/>
              <w:ind w:firstLine="440"/>
              <w:jc w:val="both"/>
              <w:rPr>
                <w:rFonts w:cs="Times New Roman"/>
                <w:color w:val="000000"/>
                <w:sz w:val="22"/>
                <w:szCs w:val="22"/>
                <w:shd w:val="clear" w:color="auto" w:fill="FFFFFF"/>
              </w:rPr>
            </w:pPr>
            <w:r>
              <w:rPr>
                <w:rFonts w:hint="eastAsia" w:cs="Times New Roman"/>
                <w:color w:val="000000"/>
                <w:sz w:val="22"/>
                <w:szCs w:val="22"/>
                <w:shd w:val="clear" w:color="auto" w:fill="FFFFFF"/>
              </w:rPr>
              <w:t>第三十一条第一项 有下列情形之一的，责令用人单位改正，并处1000元以上3万元以下罚款：（一）违章指挥特种设备作业的。</w:t>
            </w:r>
          </w:p>
          <w:p>
            <w:pPr>
              <w:pStyle w:val="5"/>
              <w:widowControl w:val="0"/>
              <w:shd w:val="clear" w:color="auto" w:fill="FFFFFF"/>
              <w:ind w:firstLine="440"/>
              <w:jc w:val="both"/>
              <w:rPr>
                <w:rFonts w:cs="Times New Roman"/>
                <w:color w:val="000000"/>
                <w:sz w:val="22"/>
                <w:szCs w:val="22"/>
                <w:shd w:val="clear" w:color="auto" w:fill="FFFFFF"/>
              </w:rPr>
            </w:pPr>
            <w:r>
              <w:rPr>
                <w:rFonts w:hint="eastAsia" w:cs="Times New Roman"/>
                <w:color w:val="00000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val="en-US" w:eastAsia="zh-CN"/>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并处1000元以上</w:t>
            </w:r>
            <w:r>
              <w:rPr>
                <w:rFonts w:hint="eastAsia" w:cs="Times New Roman"/>
                <w:color w:val="000000"/>
                <w:sz w:val="22"/>
                <w:szCs w:val="22"/>
                <w:shd w:val="clear" w:color="auto" w:fill="FFFFFF"/>
                <w:lang w:val="en-US" w:eastAsia="zh-CN"/>
              </w:rPr>
              <w:t>9700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w:t>
            </w:r>
            <w:r>
              <w:rPr>
                <w:rFonts w:hint="eastAsia" w:cs="Times New Roman"/>
                <w:color w:val="000000"/>
                <w:sz w:val="22"/>
                <w:szCs w:val="22"/>
                <w:shd w:val="clear" w:color="auto" w:fill="FFFFFF"/>
                <w:lang w:val="en-US" w:eastAsia="zh-CN"/>
              </w:rPr>
              <w:t>97</w:t>
            </w:r>
            <w:r>
              <w:rPr>
                <w:rFonts w:hint="eastAsia" w:cs="Times New Roman"/>
                <w:color w:val="000000"/>
                <w:sz w:val="22"/>
                <w:szCs w:val="22"/>
                <w:shd w:val="clear" w:color="auto" w:fill="FFFFFF"/>
              </w:rPr>
              <w:t>00元以上</w:t>
            </w:r>
            <w:r>
              <w:rPr>
                <w:rFonts w:hint="eastAsia" w:cs="Times New Roman"/>
                <w:color w:val="000000"/>
                <w:sz w:val="22"/>
                <w:szCs w:val="22"/>
                <w:shd w:val="clear" w:color="auto" w:fill="FFFFFF"/>
                <w:lang w:val="en-US" w:eastAsia="zh-CN"/>
              </w:rPr>
              <w:t>21300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w:t>
            </w:r>
            <w:r>
              <w:rPr>
                <w:rFonts w:hint="eastAsia" w:cs="Times New Roman"/>
                <w:color w:val="000000"/>
                <w:sz w:val="22"/>
                <w:szCs w:val="22"/>
                <w:shd w:val="clear" w:color="auto" w:fill="FFFFFF"/>
                <w:lang w:val="en-US" w:eastAsia="zh-CN"/>
              </w:rPr>
              <w:t>21300</w:t>
            </w:r>
            <w:r>
              <w:rPr>
                <w:rFonts w:hint="eastAsia" w:cs="Times New Roman"/>
                <w:color w:val="000000"/>
                <w:sz w:val="22"/>
                <w:szCs w:val="22"/>
                <w:shd w:val="clear" w:color="auto" w:fill="FFFFFF"/>
              </w:rPr>
              <w:t>元以上3万元以下罚款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作业人员违反特种设备的操作规程和有关的安全规章制度操作，或者在作业过程中发现事故隐患或者其他不安全因素未立即向现场管理人员和单位有关负责人报告，用人单位未给予批评教育或者处分的。</w:t>
            </w:r>
          </w:p>
          <w:p>
            <w:pPr>
              <w:ind w:firstLine="440" w:firstLineChars="200"/>
              <w:rPr>
                <w:rFonts w:ascii="宋体" w:hAnsi="宋体"/>
                <w:color w:val="000000"/>
                <w:kern w:val="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第三十一条第二项 有下列情形之一的，责令用人单位改正，并处1000元以上3万元以下罚款：（二）作业人员违反特种设备的操作规程和有关的安全规章制度操作，或者在作业过程中发现事故隐患或者其他不安全因素未立即向现场管理人员和单位有关负责人报告，用人单位未给予批评教育或者处分的。</w:t>
            </w:r>
          </w:p>
          <w:p>
            <w:pPr>
              <w:ind w:firstLine="440" w:firstLineChars="200"/>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并处1000元以上</w:t>
            </w:r>
            <w:r>
              <w:rPr>
                <w:rFonts w:hint="eastAsia" w:cs="Times New Roman"/>
                <w:color w:val="000000"/>
                <w:sz w:val="22"/>
                <w:szCs w:val="22"/>
                <w:shd w:val="clear" w:color="auto" w:fill="FFFFFF"/>
                <w:lang w:val="en-US" w:eastAsia="zh-CN"/>
              </w:rPr>
              <w:t>9700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w:t>
            </w:r>
            <w:r>
              <w:rPr>
                <w:rFonts w:hint="eastAsia" w:cs="Times New Roman"/>
                <w:color w:val="000000"/>
                <w:sz w:val="22"/>
                <w:szCs w:val="22"/>
                <w:shd w:val="clear" w:color="auto" w:fill="FFFFFF"/>
                <w:lang w:val="en-US" w:eastAsia="zh-CN"/>
              </w:rPr>
              <w:t>97</w:t>
            </w:r>
            <w:r>
              <w:rPr>
                <w:rFonts w:hint="eastAsia" w:cs="Times New Roman"/>
                <w:color w:val="000000"/>
                <w:sz w:val="22"/>
                <w:szCs w:val="22"/>
                <w:shd w:val="clear" w:color="auto" w:fill="FFFFFF"/>
              </w:rPr>
              <w:t>00元以上</w:t>
            </w:r>
            <w:r>
              <w:rPr>
                <w:rFonts w:hint="eastAsia" w:cs="Times New Roman"/>
                <w:color w:val="000000"/>
                <w:sz w:val="22"/>
                <w:szCs w:val="22"/>
                <w:shd w:val="clear" w:color="auto" w:fill="FFFFFF"/>
                <w:lang w:val="en-US" w:eastAsia="zh-CN"/>
              </w:rPr>
              <w:t>21300</w:t>
            </w:r>
            <w:r>
              <w:rPr>
                <w:rFonts w:hint="eastAsia" w:cs="Times New Roman"/>
                <w:color w:val="000000"/>
                <w:sz w:val="22"/>
                <w:szCs w:val="22"/>
                <w:shd w:val="clear" w:color="auto" w:fill="FFFFFF"/>
              </w:rPr>
              <w:t>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cs="Times New Roman"/>
                <w:color w:val="000000"/>
                <w:sz w:val="22"/>
                <w:szCs w:val="22"/>
                <w:shd w:val="clear" w:color="auto" w:fill="FFFFFF"/>
              </w:rPr>
              <w:t>责令用人单位改正</w:t>
            </w:r>
            <w:r>
              <w:rPr>
                <w:rFonts w:hint="eastAsia" w:cs="Times New Roman"/>
                <w:color w:val="000000"/>
                <w:sz w:val="22"/>
                <w:szCs w:val="22"/>
                <w:shd w:val="clear" w:color="auto" w:fill="FFFFFF"/>
                <w:lang w:eastAsia="zh-CN"/>
              </w:rPr>
              <w:t>，</w:t>
            </w:r>
            <w:r>
              <w:rPr>
                <w:rFonts w:hint="eastAsia" w:cs="Times New Roman"/>
                <w:color w:val="000000"/>
                <w:sz w:val="22"/>
                <w:szCs w:val="22"/>
                <w:shd w:val="clear" w:color="auto" w:fill="FFFFFF"/>
              </w:rPr>
              <w:t>并处</w:t>
            </w:r>
            <w:r>
              <w:rPr>
                <w:rFonts w:hint="eastAsia" w:cs="Times New Roman"/>
                <w:color w:val="000000"/>
                <w:sz w:val="22"/>
                <w:szCs w:val="22"/>
                <w:shd w:val="clear" w:color="auto" w:fill="FFFFFF"/>
                <w:lang w:val="en-US" w:eastAsia="zh-CN"/>
              </w:rPr>
              <w:t>21300</w:t>
            </w:r>
            <w:r>
              <w:rPr>
                <w:rFonts w:hint="eastAsia" w:cs="Times New Roman"/>
                <w:color w:val="000000"/>
                <w:sz w:val="22"/>
                <w:szCs w:val="22"/>
                <w:shd w:val="clear" w:color="auto" w:fill="FFFFFF"/>
              </w:rPr>
              <w:t>元以上3万元以下罚款</w:t>
            </w:r>
            <w:r>
              <w:rPr>
                <w:rFonts w:hint="eastAsia" w:cs="Times New Roman"/>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7"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非法印制、伪造、涂改、倒卖、出租、出借《特种设备作业人员证》，或者使用非法印制、伪造、涂改、倒卖、出租、出借《特种设备作业人员证》的。</w:t>
            </w:r>
          </w:p>
          <w:p>
            <w:pPr>
              <w:ind w:firstLine="440" w:firstLineChars="200"/>
              <w:rPr>
                <w:rFonts w:ascii="宋体" w:hAnsi="宋体"/>
                <w:color w:val="000000"/>
                <w:kern w:val="0"/>
                <w:sz w:val="22"/>
                <w:szCs w:val="22"/>
                <w:shd w:val="clear" w:color="auto" w:fill="FFFFFF"/>
              </w:rPr>
            </w:pP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第三十二条 非法印制、伪造、涂改、倒卖、出租、出借《特种设备作业人员证》，或者使用非法印制、伪造、涂改、倒卖、出租、出借《特种设备作业人员证》的，处1000元以下罚款；构成犯罪的，依法追究刑事责任。</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300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300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700</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700</w:t>
            </w:r>
            <w:r>
              <w:rPr>
                <w:rFonts w:hint="eastAsia" w:ascii="宋体" w:hAnsi="宋体"/>
                <w:color w:val="000000"/>
                <w:kern w:val="0"/>
                <w:sz w:val="22"/>
                <w:szCs w:val="22"/>
                <w:shd w:val="clear" w:color="auto" w:fill="FFFFFF"/>
              </w:rPr>
              <w:t>元以</w:t>
            </w:r>
            <w:r>
              <w:rPr>
                <w:rFonts w:hint="eastAsia" w:ascii="宋体" w:hAnsi="宋体"/>
                <w:color w:val="000000"/>
                <w:kern w:val="0"/>
                <w:sz w:val="22"/>
                <w:szCs w:val="22"/>
                <w:shd w:val="clear" w:color="auto" w:fill="FFFFFF"/>
                <w:lang w:eastAsia="zh-CN"/>
              </w:rPr>
              <w:t>上</w:t>
            </w:r>
            <w:r>
              <w:rPr>
                <w:rFonts w:hint="eastAsia" w:ascii="宋体" w:hAnsi="宋体"/>
                <w:color w:val="000000"/>
                <w:kern w:val="0"/>
                <w:sz w:val="22"/>
                <w:szCs w:val="22"/>
                <w:shd w:val="clear" w:color="auto" w:fill="FFFFFF"/>
                <w:lang w:val="en-US" w:eastAsia="zh-CN"/>
              </w:rPr>
              <w:t>1000</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构成犯罪的，依法追究刑事责任</w:t>
            </w:r>
            <w:r>
              <w:rPr>
                <w:rFonts w:hint="eastAsia" w:ascii="宋体" w:hAnsi="宋体"/>
                <w:color w:val="000000"/>
                <w:kern w:val="0"/>
                <w:sz w:val="22"/>
                <w:szCs w:val="22"/>
                <w:shd w:val="clear" w:color="auto" w:fill="FFFFFF"/>
                <w:lang w:eastAsia="zh-CN"/>
              </w:rPr>
              <w:t>。</w:t>
            </w:r>
          </w:p>
        </w:tc>
      </w:tr>
    </w:tbl>
    <w:p/>
    <w:p/>
    <w:p/>
    <w:p>
      <w:pPr>
        <w:rPr>
          <w:rFonts w:hint="eastAsia" w:ascii="宋体" w:hAnsi="宋体"/>
          <w:sz w:val="22"/>
          <w:szCs w:val="22"/>
        </w:rPr>
      </w:pPr>
    </w:p>
    <w:p/>
    <w:p/>
    <w:p/>
    <w:p/>
    <w:p/>
    <w:p>
      <w:pPr>
        <w:jc w:val="center"/>
        <w:rPr>
          <w:rFonts w:hint="eastAsia" w:ascii="宋体" w:hAnsi="宋体"/>
          <w:sz w:val="44"/>
          <w:szCs w:val="44"/>
        </w:rPr>
      </w:pPr>
      <w:bookmarkStart w:id="0" w:name="_Hlk21604724"/>
    </w:p>
    <w:p>
      <w:pPr>
        <w:jc w:val="center"/>
        <w:rPr>
          <w:rFonts w:hint="eastAsia" w:ascii="宋体" w:hAnsi="宋体"/>
          <w:sz w:val="44"/>
          <w:szCs w:val="44"/>
        </w:rPr>
      </w:pPr>
    </w:p>
    <w:p>
      <w:pPr>
        <w:jc w:val="center"/>
        <w:rPr>
          <w:rFonts w:ascii="宋体" w:hAnsi="宋体"/>
          <w:sz w:val="44"/>
          <w:szCs w:val="44"/>
        </w:rPr>
      </w:pPr>
      <w:r>
        <w:rPr>
          <w:rFonts w:hint="eastAsia" w:ascii="宋体" w:hAnsi="宋体"/>
          <w:sz w:val="44"/>
          <w:szCs w:val="44"/>
        </w:rPr>
        <w:t>《特种设备事故报告和调查处理规定》</w:t>
      </w:r>
      <w:bookmarkEnd w:id="0"/>
      <w:r>
        <w:rPr>
          <w:rFonts w:hint="eastAsia" w:ascii="宋体" w:hAnsi="宋体"/>
          <w:sz w:val="44"/>
          <w:szCs w:val="44"/>
        </w:rPr>
        <w:t>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5"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发生特种设备事故，伪造或者故意破坏事故现场的；拒绝接受调查或者拒绝提供有关情况或者资料的；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阻挠、干涉特种设备事故报告和调查处理工作的。</w:t>
            </w:r>
          </w:p>
        </w:tc>
        <w:tc>
          <w:tcPr>
            <w:tcW w:w="4515" w:type="dxa"/>
            <w:vMerge w:val="restart"/>
            <w:tcBorders>
              <w:top w:val="nil"/>
              <w:left w:val="nil"/>
              <w:bottom w:val="single" w:color="auto" w:sz="4" w:space="0"/>
              <w:right w:val="single" w:color="auto" w:sz="4" w:space="0"/>
            </w:tcBorders>
            <w:vAlign w:val="center"/>
          </w:tcPr>
          <w:p>
            <w:pPr>
              <w:widowControl/>
              <w:ind w:firstLine="442" w:firstLineChars="200"/>
              <w:jc w:val="left"/>
              <w:rPr>
                <w:rFonts w:ascii="宋体" w:hAnsi="宋体"/>
                <w:color w:val="000000"/>
                <w:sz w:val="22"/>
                <w:szCs w:val="22"/>
                <w:shd w:val="clear" w:color="auto" w:fill="FFFFFF"/>
              </w:rPr>
            </w:pPr>
            <w:r>
              <w:rPr>
                <w:rFonts w:hint="eastAsia" w:ascii="宋体" w:hAnsi="宋体"/>
                <w:b/>
                <w:bCs/>
                <w:sz w:val="22"/>
                <w:szCs w:val="22"/>
              </w:rPr>
              <w:t>第四十六条</w:t>
            </w:r>
            <w:r>
              <w:rPr>
                <w:rFonts w:hint="eastAsia" w:ascii="宋体" w:hAnsi="宋体"/>
                <w:color w:val="000000"/>
                <w:sz w:val="22"/>
                <w:szCs w:val="22"/>
                <w:shd w:val="clear" w:color="auto" w:fill="FFFFFF"/>
              </w:rPr>
              <w:t>　发生特种设备事故，有下列行为之一，构成犯罪的，依法追究刑事责任；构成有关法律法规规定的违法行为的，依法予以行政处罚；未构成有关法律法规规定的违法行为的，由质量技术监督部门等处以4000元以上2万元以下的罚款：</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（一）伪造或者故意破坏事故现场的；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（二）拒绝接受调查或者拒绝提供有关情况或者资料的；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（三）阻挠、干涉特种设备事故报告和调查处理工作的。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eastAsia="zh-CN"/>
              </w:rPr>
            </w:pPr>
            <w:r>
              <w:rPr>
                <w:rFonts w:hint="eastAsia" w:ascii="宋体" w:hAnsi="宋体"/>
                <w:color w:val="000000"/>
                <w:sz w:val="22"/>
                <w:szCs w:val="22"/>
                <w:shd w:val="clear" w:color="auto" w:fill="FFFFFF"/>
              </w:rPr>
              <w:t>处以4000元以上</w:t>
            </w:r>
            <w:r>
              <w:rPr>
                <w:rFonts w:hint="eastAsia" w:ascii="宋体" w:hAnsi="宋体"/>
                <w:color w:val="000000"/>
                <w:sz w:val="22"/>
                <w:szCs w:val="22"/>
                <w:shd w:val="clear" w:color="auto" w:fill="FFFFFF"/>
                <w:lang w:val="en-US" w:eastAsia="zh-CN"/>
              </w:rPr>
              <w:t>8800</w:t>
            </w:r>
            <w:r>
              <w:rPr>
                <w:rFonts w:hint="eastAsia" w:ascii="宋体" w:hAnsi="宋体"/>
                <w:color w:val="000000"/>
                <w:sz w:val="22"/>
                <w:szCs w:val="22"/>
                <w:shd w:val="clear" w:color="auto" w:fill="FFFFFF"/>
              </w:rPr>
              <w:t>元以下的罚款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处以</w:t>
            </w:r>
            <w:r>
              <w:rPr>
                <w:rFonts w:hint="eastAsia" w:ascii="宋体" w:hAnsi="宋体"/>
                <w:color w:val="000000"/>
                <w:sz w:val="22"/>
                <w:szCs w:val="22"/>
                <w:shd w:val="clear" w:color="auto" w:fill="FFFFFF"/>
                <w:lang w:val="en-US" w:eastAsia="zh-CN"/>
              </w:rPr>
              <w:t>8800</w:t>
            </w:r>
            <w:r>
              <w:rPr>
                <w:rFonts w:hint="eastAsia" w:ascii="宋体" w:hAnsi="宋体"/>
                <w:color w:val="000000"/>
                <w:sz w:val="22"/>
                <w:szCs w:val="22"/>
                <w:shd w:val="clear" w:color="auto" w:fill="FFFFFF"/>
              </w:rPr>
              <w:t>元以上</w:t>
            </w:r>
            <w:r>
              <w:rPr>
                <w:rFonts w:hint="eastAsia" w:ascii="宋体" w:hAnsi="宋体"/>
                <w:color w:val="000000"/>
                <w:sz w:val="22"/>
                <w:szCs w:val="22"/>
                <w:shd w:val="clear" w:color="auto" w:fill="FFFFFF"/>
                <w:lang w:val="en-US" w:eastAsia="zh-CN"/>
              </w:rPr>
              <w:t>15200</w:t>
            </w:r>
            <w:r>
              <w:rPr>
                <w:rFonts w:hint="eastAsia" w:ascii="宋体" w:hAnsi="宋体"/>
                <w:color w:val="000000"/>
                <w:sz w:val="22"/>
                <w:szCs w:val="22"/>
                <w:shd w:val="clear" w:color="auto" w:fill="FFFFFF"/>
              </w:rPr>
              <w:t>元以下的罚款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处以</w:t>
            </w:r>
            <w:r>
              <w:rPr>
                <w:rFonts w:hint="eastAsia" w:ascii="宋体" w:hAnsi="宋体"/>
                <w:color w:val="000000"/>
                <w:sz w:val="22"/>
                <w:szCs w:val="22"/>
                <w:shd w:val="clear" w:color="auto" w:fill="FFFFFF"/>
                <w:lang w:val="en-US" w:eastAsia="zh-CN"/>
              </w:rPr>
              <w:t>15200</w:t>
            </w:r>
            <w:r>
              <w:rPr>
                <w:rFonts w:hint="eastAsia" w:ascii="宋体" w:hAnsi="宋体"/>
                <w:color w:val="000000"/>
                <w:sz w:val="22"/>
                <w:szCs w:val="22"/>
                <w:shd w:val="clear" w:color="auto" w:fill="FFFFFF"/>
              </w:rPr>
              <w:t>元以上2万元以下的罚款</w:t>
            </w:r>
            <w:r>
              <w:rPr>
                <w:rFonts w:hint="eastAsia" w:ascii="宋体" w:hAnsi="宋体"/>
                <w:color w:val="000000"/>
                <w:sz w:val="22"/>
                <w:szCs w:val="22"/>
                <w:shd w:val="clear" w:color="auto" w:fill="FFFFFF"/>
                <w:lang w:eastAsia="zh-CN"/>
              </w:rPr>
              <w:t>。</w:t>
            </w:r>
          </w:p>
        </w:tc>
      </w:tr>
    </w:tbl>
    <w:p>
      <w:r>
        <w:t xml:space="preserve"> </w:t>
      </w:r>
    </w:p>
    <w:p/>
    <w:p/>
    <w:p/>
    <w:p/>
    <w:p/>
    <w:p/>
    <w:p/>
    <w:p>
      <w:pPr>
        <w:jc w:val="center"/>
        <w:rPr>
          <w:rFonts w:ascii="宋体" w:hAnsi="宋体"/>
          <w:sz w:val="44"/>
          <w:szCs w:val="44"/>
        </w:rPr>
      </w:pPr>
      <w:r>
        <w:rPr>
          <w:rFonts w:hint="eastAsia" w:ascii="宋体" w:hAnsi="宋体"/>
          <w:sz w:val="44"/>
          <w:szCs w:val="44"/>
        </w:rPr>
        <w:t>《</w:t>
      </w:r>
      <w:r>
        <w:rPr>
          <w:rFonts w:ascii="宋体" w:hAnsi="宋体"/>
          <w:sz w:val="44"/>
          <w:szCs w:val="44"/>
        </w:rPr>
        <w:t>气瓶安全监察规定</w:t>
      </w:r>
      <w:r>
        <w:rPr>
          <w:rFonts w:hint="eastAsia" w:ascii="宋体" w:hAnsi="宋体"/>
          <w:sz w:val="44"/>
          <w:szCs w:val="44"/>
        </w:rPr>
        <w:t>》行政处罚裁量标准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0"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气瓶充装单位充装非自有产权气瓶（车用气瓶、呼吸用气瓶、灭火用气瓶、非重复充装气瓶和其他经省级质监部门安全监察机构同意的气瓶除外）的。</w:t>
            </w:r>
          </w:p>
        </w:tc>
        <w:tc>
          <w:tcPr>
            <w:tcW w:w="4515" w:type="dxa"/>
            <w:vMerge w:val="restart"/>
            <w:tcBorders>
              <w:top w:val="nil"/>
              <w:left w:val="nil"/>
              <w:bottom w:val="single" w:color="auto" w:sz="4" w:space="0"/>
              <w:right w:val="single" w:color="auto" w:sz="4" w:space="0"/>
            </w:tcBorders>
            <w:vAlign w:val="center"/>
          </w:tcPr>
          <w:p>
            <w:pPr>
              <w:widowControl/>
              <w:tabs>
                <w:tab w:val="left" w:pos="0"/>
              </w:tabs>
              <w:wordWrap w:val="0"/>
              <w:snapToGrid w:val="0"/>
              <w:spacing w:line="240" w:lineRule="atLeast"/>
              <w:ind w:firstLine="44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第四十八条第一项 气瓶充装单位有下列行为之一的，责令改正，处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万元以下罚款。情节严重的，暂停充装，直至吊销其充装许可证:（一）充装非自有产权气瓶（车用气瓶、呼吸用气瓶、灭火用气瓶、非重复充装气瓶和其他经省级质监部门安全监察机构同意的气瓶除外）的。</w:t>
            </w:r>
          </w:p>
          <w:p>
            <w:pPr>
              <w:widowControl/>
              <w:tabs>
                <w:tab w:val="left" w:pos="0"/>
                <w:tab w:val="left" w:pos="1862"/>
              </w:tabs>
              <w:wordWrap w:val="0"/>
              <w:snapToGrid w:val="0"/>
              <w:spacing w:line="240" w:lineRule="atLeast"/>
              <w:ind w:firstLine="440"/>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气瓶充装单位对使用过的非重复充装气瓶再次进行充装的。</w:t>
            </w:r>
          </w:p>
        </w:tc>
        <w:tc>
          <w:tcPr>
            <w:tcW w:w="4515" w:type="dxa"/>
            <w:vMerge w:val="restart"/>
            <w:tcBorders>
              <w:top w:val="single" w:color="auto" w:sz="4" w:space="0"/>
              <w:left w:val="nil"/>
              <w:bottom w:val="single" w:color="auto" w:sz="4" w:space="0"/>
              <w:right w:val="single" w:color="auto" w:sz="4" w:space="0"/>
            </w:tcBorders>
            <w:vAlign w:val="center"/>
          </w:tcPr>
          <w:p>
            <w:pPr>
              <w:widowControl/>
              <w:tabs>
                <w:tab w:val="left" w:pos="0"/>
                <w:tab w:val="left" w:pos="1862"/>
              </w:tabs>
              <w:wordWrap w:val="0"/>
              <w:snapToGrid w:val="0"/>
              <w:spacing w:line="240" w:lineRule="atLeast"/>
              <w:ind w:firstLine="440"/>
              <w:jc w:val="left"/>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第四十八条第二项 气瓶充装单位有下列行为之一的，责令改正，处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万元以下罚款。情节严重的，暂停充装，直至吊销其充装许可证: （二）对使用过的非重复充装气瓶再次进行充装的。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8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color w:val="000000"/>
                <w:kern w:val="0"/>
                <w:sz w:val="22"/>
                <w:szCs w:val="22"/>
                <w:shd w:val="clear" w:color="auto" w:fill="FFFFFF"/>
              </w:rPr>
              <w:t>责令改正</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bl>
    <w:p/>
    <w:p>
      <w:pPr>
        <w:jc w:val="center"/>
      </w:pPr>
      <w:r>
        <w:rPr>
          <w:rFonts w:hint="eastAsia" w:ascii="宋体" w:hAnsi="宋体"/>
          <w:sz w:val="44"/>
          <w:szCs w:val="44"/>
        </w:rPr>
        <w:t>《大型游乐设施安全监察规定》行政处罚裁量标准</w:t>
      </w:r>
    </w:p>
    <w:tbl>
      <w:tblPr>
        <w:tblStyle w:val="7"/>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52"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制造、安装单位未对设计进行安全评价，提出安全风险防控措施的；未对设计中首次使用的新技术进行安全性能验证的；未明确整机、主要受力部件的设计使用期限的；未在大型游乐设施明显部位装设符合有关安全技术规范要求的铭牌的；使用维护说明书等出厂文件内容不符合本规定要求的；对因设计、制造、安装原因，存在质量安全问题隐患的，未按照规定要求进行排查处理的。</w:t>
            </w:r>
          </w:p>
        </w:tc>
        <w:tc>
          <w:tcPr>
            <w:tcW w:w="4515" w:type="dxa"/>
            <w:vMerge w:val="restart"/>
            <w:tcBorders>
              <w:top w:val="nil"/>
              <w:left w:val="nil"/>
              <w:bottom w:val="single" w:color="auto" w:sz="4" w:space="0"/>
              <w:right w:val="single" w:color="auto" w:sz="4" w:space="0"/>
            </w:tcBorders>
            <w:vAlign w:val="center"/>
          </w:tcPr>
          <w:p>
            <w:pPr>
              <w:ind w:firstLine="440" w:firstLineChars="200"/>
              <w:rPr>
                <w:color w:val="000000"/>
                <w:sz w:val="22"/>
                <w:szCs w:val="22"/>
                <w:shd w:val="clear" w:color="auto" w:fill="FFFFFF"/>
              </w:rPr>
            </w:pPr>
            <w:r>
              <w:rPr>
                <w:rFonts w:hint="eastAsia" w:ascii="宋体" w:hAnsi="宋体"/>
                <w:color w:val="000000"/>
                <w:sz w:val="22"/>
                <w:szCs w:val="22"/>
                <w:shd w:val="clear" w:color="auto" w:fill="FFFFFF"/>
              </w:rPr>
              <w:t>第三十八条　大型游乐设施制造、安装单位违反本规定，有下列情形之一的，予以警告，处1万元以上3万元以下罚款：</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（一）未对设计进行安全评价，提出安全风险防控措施的；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（二）未对设计中首次使用的新技术进行安全性能验证的；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（三）未明确整机、主要受力部件的设计使用期限的；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（四）未在大型游乐设施明显部位装设符合有关安全技术规范要求的铭牌的；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（五）使用维护说明书等出厂文件内容不符合本规定要求的；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（六）对因设计、制造、安装原因，存在质量安全问题隐患的，未按照本规定要求进行排查处理的。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2</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大型游乐设施运营使用单位设备运营期间，无安全管理人员在岗的。</w:t>
            </w:r>
          </w:p>
        </w:tc>
        <w:tc>
          <w:tcPr>
            <w:tcW w:w="451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第四十条第二项 大型游乐设施运营使用单位违反本规定，有下列情形之一的，予以警告，处1万元以上3万元以下罚款：（二）设备运营期间，无安全管理人员在岗的。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817" w:type="dxa"/>
            <w:vMerge w:val="continue"/>
            <w:tcBorders>
              <w:left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69"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6"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3</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大型游乐设施运营使用单位配备的持证操作人员未能满足安全运营要求的。　　</w:t>
            </w:r>
          </w:p>
        </w:tc>
        <w:tc>
          <w:tcPr>
            <w:tcW w:w="451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第四十条第三项 大型游乐设施运营使用单位违反本规定，有下列情形之一的，予以警告，处1万元以上3万元以下罚款：（三）配备的持证操作人员未能满足安全运营要求的。　　</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left w:val="nil"/>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5" w:hRule="atLeast"/>
        </w:trPr>
        <w:tc>
          <w:tcPr>
            <w:tcW w:w="817" w:type="dxa"/>
            <w:vMerge w:val="continue"/>
            <w:tcBorders>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4</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大型游乐设施运营使用单位未及时更换超过设计使用期限要求的主要受力部件的。</w:t>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第四十条第四项 大型游乐设施运营使用单位违反本规定，有下列情形之一的，予以警告，处1万元以上3万元以下罚款：（四）未及时更换超过设计使用期限要求的主要受力部件的。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8"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5"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5</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大型游乐设施运营使用单位租借场地开展大型游乐设施经营，未与场地提供单位签订安全管理协议，落实安全管理制度的。</w:t>
            </w:r>
            <w:r>
              <w:rPr>
                <w:rFonts w:hint="eastAsia" w:ascii="宋体" w:hAnsi="宋体"/>
                <w:color w:val="000000"/>
                <w:sz w:val="22"/>
                <w:szCs w:val="22"/>
                <w:shd w:val="clear" w:color="auto" w:fill="FFFFFF"/>
              </w:rPr>
              <w:br w:type="textWrapping"/>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第四十条第五项 大型游乐设施运营使用单位违反本规定，有下列情形之一的，予以警告，处1万元以上3万元以下罚款：（五）租借场地开展大型游乐设施经营的，未与场地提供单位签订安全管理协议，落实安全管理制度的。</w:t>
            </w:r>
            <w:r>
              <w:rPr>
                <w:rFonts w:hint="eastAsia" w:ascii="宋体" w:hAnsi="宋体"/>
                <w:color w:val="000000"/>
                <w:sz w:val="22"/>
                <w:szCs w:val="22"/>
                <w:shd w:val="clear" w:color="auto" w:fill="FFFFFF"/>
              </w:rPr>
              <w:br w:type="textWrapping"/>
            </w:r>
            <w:r>
              <w:rPr>
                <w:rFonts w:hint="eastAsia" w:ascii="宋体" w:hAnsi="宋体"/>
                <w:color w:val="00000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75"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8" w:hRule="atLeast"/>
        </w:trPr>
        <w:tc>
          <w:tcPr>
            <w:tcW w:w="817" w:type="dxa"/>
            <w:vMerge w:val="restart"/>
            <w:tcBorders>
              <w:top w:val="single" w:color="auto" w:sz="4" w:space="0"/>
              <w:left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6</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大型游乐设施运营使用单位未按照安全技术规范和使用维护说明书等要求进行重大修理的。</w:t>
            </w:r>
          </w:p>
          <w:p>
            <w:pPr>
              <w:widowControl/>
              <w:ind w:firstLine="440" w:firstLineChars="200"/>
              <w:jc w:val="left"/>
              <w:rPr>
                <w:rFonts w:ascii="宋体" w:hAnsi="宋体"/>
                <w:color w:val="000000"/>
                <w:sz w:val="22"/>
                <w:szCs w:val="22"/>
                <w:shd w:val="clear" w:color="auto" w:fill="FFFFFF"/>
              </w:rPr>
            </w:pPr>
          </w:p>
        </w:tc>
        <w:tc>
          <w:tcPr>
            <w:tcW w:w="451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第四十条第六项 大型游乐设施运营使用单位违反本规定，有下列情形之一的，予以警告，处1万元以上3万元以下罚款：（六）未按照安全技术规范和使用维护说明书等要求进行重大修理的。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ascii="宋体" w:hAnsi="宋体"/>
                <w:color w:val="000000"/>
                <w:kern w:val="0"/>
                <w:sz w:val="22"/>
                <w:szCs w:val="22"/>
                <w:shd w:val="clear" w:color="auto" w:fill="FFFFFF"/>
              </w:rPr>
              <w:t>1</w:t>
            </w:r>
            <w:r>
              <w:rPr>
                <w:rFonts w:hint="eastAsia" w:ascii="宋体" w:hAnsi="宋体"/>
                <w:color w:val="000000"/>
                <w:kern w:val="0"/>
                <w:sz w:val="22"/>
                <w:szCs w:val="22"/>
                <w:shd w:val="clear" w:color="auto" w:fill="FFFFFF"/>
              </w:rPr>
              <w:t>万元以上</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7" w:type="dxa"/>
            <w:vMerge w:val="continue"/>
            <w:tcBorders>
              <w:left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16000</w:t>
            </w:r>
            <w:r>
              <w:rPr>
                <w:rFonts w:hint="eastAsia" w:ascii="宋体" w:hAnsi="宋体"/>
                <w:color w:val="000000"/>
                <w:kern w:val="0"/>
                <w:sz w:val="22"/>
                <w:szCs w:val="22"/>
                <w:shd w:val="clear" w:color="auto" w:fill="FFFFFF"/>
              </w:rPr>
              <w:t>元以上</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817" w:type="dxa"/>
            <w:vMerge w:val="continue"/>
            <w:tcBorders>
              <w:left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kern w:val="0"/>
                <w:sz w:val="22"/>
                <w:szCs w:val="22"/>
                <w:shd w:val="clear" w:color="auto" w:fill="FFFFFF"/>
              </w:rPr>
              <w:t>处</w:t>
            </w:r>
            <w:r>
              <w:rPr>
                <w:rFonts w:hint="eastAsia" w:ascii="宋体" w:hAnsi="宋体"/>
                <w:color w:val="000000"/>
                <w:kern w:val="0"/>
                <w:sz w:val="22"/>
                <w:szCs w:val="22"/>
                <w:shd w:val="clear" w:color="auto" w:fill="FFFFFF"/>
                <w:lang w:val="en-US" w:eastAsia="zh-CN"/>
              </w:rPr>
              <w:t>24000</w:t>
            </w:r>
            <w:r>
              <w:rPr>
                <w:rFonts w:hint="eastAsia" w:ascii="宋体" w:hAnsi="宋体"/>
                <w:color w:val="000000"/>
                <w:kern w:val="0"/>
                <w:sz w:val="22"/>
                <w:szCs w:val="22"/>
                <w:shd w:val="clear" w:color="auto" w:fill="FFFFFF"/>
              </w:rPr>
              <w:t>元以上</w:t>
            </w:r>
            <w:r>
              <w:rPr>
                <w:rFonts w:ascii="宋体" w:hAnsi="宋体"/>
                <w:color w:val="000000"/>
                <w:kern w:val="0"/>
                <w:sz w:val="22"/>
                <w:szCs w:val="22"/>
                <w:shd w:val="clear" w:color="auto" w:fill="FFFFFF"/>
              </w:rPr>
              <w:t>3</w:t>
            </w:r>
            <w:r>
              <w:rPr>
                <w:rFonts w:hint="eastAsia" w:ascii="宋体" w:hAnsi="宋体"/>
                <w:color w:val="000000"/>
                <w:kern w:val="0"/>
                <w:sz w:val="22"/>
                <w:szCs w:val="22"/>
                <w:shd w:val="clear" w:color="auto" w:fill="FFFFFF"/>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3" w:hRule="atLeast"/>
        </w:trPr>
        <w:tc>
          <w:tcPr>
            <w:tcW w:w="817" w:type="dxa"/>
            <w:vMerge w:val="restart"/>
            <w:tcBorders>
              <w:left w:val="single" w:color="auto" w:sz="4" w:space="0"/>
              <w:right w:val="single" w:color="auto" w:sz="4" w:space="0"/>
            </w:tcBorders>
            <w:vAlign w:val="center"/>
          </w:tcPr>
          <w:p>
            <w:pPr>
              <w:widowControl/>
              <w:jc w:val="center"/>
              <w:rPr>
                <w:rFonts w:ascii="宋体" w:hAnsi="宋体"/>
                <w:sz w:val="22"/>
                <w:szCs w:val="22"/>
              </w:rPr>
            </w:pPr>
            <w:r>
              <w:rPr>
                <w:rFonts w:hint="eastAsia" w:ascii="宋体" w:hAnsi="宋体"/>
                <w:sz w:val="22"/>
                <w:szCs w:val="22"/>
              </w:rPr>
              <w:t>7</w:t>
            </w:r>
          </w:p>
        </w:tc>
        <w:tc>
          <w:tcPr>
            <w:tcW w:w="2835" w:type="dxa"/>
            <w:vMerge w:val="restart"/>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安装、改造和重大修理施工现场的作业人员数量不能满足施工要求或具有相应特种设备作业人员资格的人数不符合安全技术规范要求的</w:t>
            </w:r>
          </w:p>
        </w:tc>
        <w:tc>
          <w:tcPr>
            <w:tcW w:w="4515" w:type="dxa"/>
            <w:vMerge w:val="restart"/>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第四十一条　违反本规定安装、改造和重大修理施工现场的作业人员数量不能满足施工要求或具有相应特种设备作业人员资格的人数不符合安全技术规范要求的，予以警告，处5000元以上1万元以下罚款。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处5000元以上</w:t>
            </w:r>
            <w:r>
              <w:rPr>
                <w:rFonts w:hint="eastAsia" w:ascii="宋体" w:hAnsi="宋体"/>
                <w:color w:val="000000"/>
                <w:sz w:val="22"/>
                <w:szCs w:val="22"/>
                <w:shd w:val="clear" w:color="auto" w:fill="FFFFFF"/>
                <w:lang w:val="en-US" w:eastAsia="zh-CN"/>
              </w:rPr>
              <w:t>6500</w:t>
            </w:r>
            <w:r>
              <w:rPr>
                <w:rFonts w:hint="eastAsia" w:ascii="宋体" w:hAnsi="宋体"/>
                <w:color w:val="00000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left w:val="nil"/>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left w:val="nil"/>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处</w:t>
            </w:r>
            <w:r>
              <w:rPr>
                <w:rFonts w:hint="eastAsia" w:ascii="宋体" w:hAnsi="宋体"/>
                <w:color w:val="000000"/>
                <w:sz w:val="22"/>
                <w:szCs w:val="22"/>
                <w:shd w:val="clear" w:color="auto" w:fill="FFFFFF"/>
                <w:lang w:val="en-US" w:eastAsia="zh-CN"/>
              </w:rPr>
              <w:t>6500</w:t>
            </w:r>
            <w:r>
              <w:rPr>
                <w:rFonts w:hint="eastAsia" w:ascii="宋体" w:hAnsi="宋体"/>
                <w:color w:val="000000"/>
                <w:sz w:val="22"/>
                <w:szCs w:val="22"/>
                <w:shd w:val="clear" w:color="auto" w:fill="FFFFFF"/>
              </w:rPr>
              <w:t>元以上</w:t>
            </w:r>
            <w:r>
              <w:rPr>
                <w:rFonts w:hint="eastAsia" w:ascii="宋体" w:hAnsi="宋体"/>
                <w:color w:val="000000"/>
                <w:sz w:val="22"/>
                <w:szCs w:val="22"/>
                <w:shd w:val="clear" w:color="auto" w:fill="FFFFFF"/>
                <w:lang w:val="en-US" w:eastAsia="zh-CN"/>
              </w:rPr>
              <w:t>8500</w:t>
            </w:r>
            <w:r>
              <w:rPr>
                <w:rFonts w:hint="eastAsia" w:ascii="宋体" w:hAnsi="宋体"/>
                <w:color w:val="000000"/>
                <w:sz w:val="22"/>
                <w:szCs w:val="22"/>
                <w:shd w:val="clear" w:color="auto" w:fill="FFFFFF"/>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1" w:hRule="atLeast"/>
        </w:trPr>
        <w:tc>
          <w:tcPr>
            <w:tcW w:w="817" w:type="dxa"/>
            <w:vMerge w:val="continue"/>
            <w:tcBorders>
              <w:left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4515" w:type="dxa"/>
            <w:vMerge w:val="continue"/>
            <w:tcBorders>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left w:val="nil"/>
              <w:bottom w:val="single" w:color="auto" w:sz="4" w:space="0"/>
              <w:right w:val="single" w:color="auto" w:sz="4" w:space="0"/>
            </w:tcBorders>
            <w:vAlign w:val="center"/>
          </w:tcPr>
          <w:p>
            <w:pPr>
              <w:rPr>
                <w:rFonts w:ascii="宋体" w:hAnsi="宋体"/>
                <w:color w:val="000000"/>
                <w:sz w:val="22"/>
                <w:szCs w:val="22"/>
                <w:shd w:val="clear" w:color="auto" w:fill="FFFFFF"/>
              </w:rPr>
            </w:pPr>
            <w:r>
              <w:rPr>
                <w:rFonts w:hint="eastAsia" w:ascii="宋体" w:hAnsi="宋体"/>
                <w:color w:val="000000"/>
                <w:sz w:val="22"/>
                <w:szCs w:val="22"/>
                <w:shd w:val="clear" w:color="auto" w:fill="FFFFFF"/>
              </w:rPr>
              <w:t>予以警告</w:t>
            </w:r>
            <w:r>
              <w:rPr>
                <w:rFonts w:hint="eastAsia" w:ascii="宋体" w:hAnsi="宋体"/>
                <w:color w:val="000000"/>
                <w:sz w:val="22"/>
                <w:szCs w:val="22"/>
                <w:shd w:val="clear" w:color="auto" w:fill="FFFFFF"/>
                <w:lang w:eastAsia="zh-CN"/>
              </w:rPr>
              <w:t>，</w:t>
            </w:r>
            <w:r>
              <w:rPr>
                <w:rFonts w:hint="eastAsia" w:ascii="宋体" w:hAnsi="宋体"/>
                <w:color w:val="000000"/>
                <w:sz w:val="22"/>
                <w:szCs w:val="22"/>
                <w:shd w:val="clear" w:color="auto" w:fill="FFFFFF"/>
              </w:rPr>
              <w:t>处</w:t>
            </w:r>
            <w:r>
              <w:rPr>
                <w:rFonts w:hint="eastAsia" w:ascii="宋体" w:hAnsi="宋体"/>
                <w:color w:val="000000"/>
                <w:sz w:val="22"/>
                <w:szCs w:val="22"/>
                <w:shd w:val="clear" w:color="auto" w:fill="FFFFFF"/>
                <w:lang w:val="en-US" w:eastAsia="zh-CN"/>
              </w:rPr>
              <w:t>8500</w:t>
            </w:r>
            <w:r>
              <w:rPr>
                <w:rFonts w:hint="eastAsia" w:ascii="宋体" w:hAnsi="宋体"/>
                <w:color w:val="000000"/>
                <w:sz w:val="22"/>
                <w:szCs w:val="22"/>
                <w:shd w:val="clear" w:color="auto" w:fill="FFFFFF"/>
              </w:rPr>
              <w:t>元以上1万元以下罚款。</w:t>
            </w:r>
          </w:p>
        </w:tc>
      </w:tr>
    </w:tbl>
    <w:p/>
    <w:p/>
    <w:p/>
    <w:p>
      <w:pPr>
        <w:jc w:val="center"/>
        <w:rPr>
          <w:rFonts w:hint="eastAsia" w:ascii="宋体" w:hAnsi="宋体"/>
          <w:sz w:val="44"/>
          <w:szCs w:val="44"/>
        </w:rPr>
      </w:pPr>
    </w:p>
    <w:p>
      <w:pPr>
        <w:jc w:val="center"/>
        <w:rPr>
          <w:rFonts w:ascii="宋体" w:hAnsi="宋体"/>
          <w:sz w:val="44"/>
          <w:szCs w:val="44"/>
        </w:rPr>
      </w:pPr>
      <w:r>
        <w:rPr>
          <w:rFonts w:hint="eastAsia" w:ascii="宋体" w:hAnsi="宋体"/>
          <w:sz w:val="44"/>
          <w:szCs w:val="44"/>
        </w:rPr>
        <w:t>《贵州省电梯条例》行政处罚裁量标准</w:t>
      </w:r>
    </w:p>
    <w:tbl>
      <w:tblPr>
        <w:tblStyle w:val="7"/>
        <w:tblW w:w="1400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2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2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ind w:firstLine="440" w:firstLineChars="200"/>
              <w:rPr>
                <w:rFonts w:hint="eastAsia" w:ascii="宋体" w:hAnsi="宋体"/>
                <w:color w:val="000000"/>
                <w:sz w:val="22"/>
                <w:szCs w:val="22"/>
                <w:shd w:val="clear" w:color="auto" w:fill="FFFFFF"/>
              </w:rPr>
            </w:pPr>
            <w:r>
              <w:rPr>
                <w:rFonts w:hint="eastAsia" w:ascii="宋体" w:hAnsi="宋体"/>
                <w:color w:val="000000"/>
                <w:sz w:val="22"/>
                <w:szCs w:val="22"/>
                <w:shd w:val="clear" w:color="auto" w:fill="FFFFFF"/>
              </w:rPr>
              <w:t>电梯使用单位未安装电梯视频运行监控系统，视频信息未至少保存3</w:t>
            </w:r>
            <w:r>
              <w:rPr>
                <w:rFonts w:ascii="宋体" w:hAnsi="宋体"/>
                <w:color w:val="000000"/>
                <w:sz w:val="22"/>
                <w:szCs w:val="22"/>
                <w:shd w:val="clear" w:color="auto" w:fill="FFFFFF"/>
              </w:rPr>
              <w:t>0</w:t>
            </w:r>
            <w:r>
              <w:rPr>
                <w:rFonts w:hint="eastAsia" w:ascii="宋体" w:hAnsi="宋体"/>
                <w:color w:val="000000"/>
                <w:sz w:val="22"/>
                <w:szCs w:val="22"/>
                <w:shd w:val="clear" w:color="auto" w:fill="FFFFFF"/>
              </w:rPr>
              <w:t>日的。</w:t>
            </w:r>
          </w:p>
        </w:tc>
        <w:tc>
          <w:tcPr>
            <w:tcW w:w="4515" w:type="dxa"/>
            <w:vMerge w:val="restart"/>
            <w:tcBorders>
              <w:top w:val="nil"/>
              <w:left w:val="nil"/>
              <w:bottom w:val="single" w:color="auto" w:sz="4" w:space="0"/>
              <w:right w:val="single" w:color="auto" w:sz="4" w:space="0"/>
            </w:tcBorders>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第六十四条 电梯使用单位违反本条例第十二条第二款规定的，由县级以上人民政府市场监管部门责令限期改正;逾期未改正的，处以1万元以上5万元以下罚款。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第十二条</w:t>
            </w:r>
            <w:r>
              <w:rPr>
                <w:rFonts w:hint="eastAsia" w:ascii="Arial" w:hAnsi="Arial" w:cs="Arial"/>
                <w:color w:val="333333"/>
                <w:kern w:val="0"/>
              </w:rPr>
              <w:t xml:space="preserve">第二款 </w:t>
            </w:r>
            <w:r>
              <w:rPr>
                <w:rFonts w:ascii="Arial" w:hAnsi="Arial" w:cs="Arial"/>
                <w:color w:val="333333"/>
                <w:kern w:val="0"/>
              </w:rPr>
              <w:t xml:space="preserve"> 新建住宅安装电梯、既有住宅加装电梯和公众聚集场所的电梯，应当安装电梯视频运行监控系统，视频信息至少保存30日，视频信息内容的使用和管理执行国家有关规定。</w:t>
            </w:r>
          </w:p>
        </w:tc>
        <w:tc>
          <w:tcPr>
            <w:tcW w:w="690"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ascii="Arial" w:hAnsi="Arial" w:cs="Arial"/>
                <w:color w:val="333333"/>
                <w:kern w:val="0"/>
              </w:rPr>
            </w:pPr>
            <w:r>
              <w:rPr>
                <w:rFonts w:hint="eastAsia" w:ascii="Arial" w:hAnsi="Arial" w:cs="Arial"/>
                <w:color w:val="333333"/>
                <w:kern w:val="0"/>
              </w:rPr>
              <w:t>从轻</w:t>
            </w:r>
          </w:p>
        </w:tc>
        <w:tc>
          <w:tcPr>
            <w:tcW w:w="193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ascii="Arial" w:hAnsi="Arial" w:cs="Arial"/>
                <w:color w:val="333333"/>
                <w:kern w:val="0"/>
              </w:rPr>
            </w:pPr>
            <w:r>
              <w:rPr>
                <w:rFonts w:hint="eastAsia" w:ascii="Arial" w:hAnsi="Arial" w:cs="Arial"/>
                <w:color w:val="333333"/>
                <w:kern w:val="0"/>
              </w:rPr>
              <w:t>责令改正；逾期未改正的，处以1万元以上2</w:t>
            </w:r>
            <w:r>
              <w:rPr>
                <w:rFonts w:ascii="Arial" w:hAnsi="Arial" w:cs="Arial"/>
                <w:color w:val="333333"/>
                <w:kern w:val="0"/>
              </w:rPr>
              <w:t>.2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shd w:val="clear" w:color="auto" w:fill="FFFFFF"/>
              <w:spacing w:line="360" w:lineRule="atLeast"/>
              <w:ind w:firstLine="480"/>
              <w:jc w:val="both"/>
              <w:rPr>
                <w:rFonts w:ascii="Arial" w:hAnsi="Arial" w:cs="Arial"/>
                <w:color w:val="333333"/>
                <w:kern w:val="0"/>
              </w:rPr>
            </w:pPr>
          </w:p>
        </w:tc>
        <w:tc>
          <w:tcPr>
            <w:tcW w:w="690"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ascii="Arial" w:hAnsi="Arial" w:cs="Arial"/>
                <w:color w:val="333333"/>
                <w:kern w:val="0"/>
              </w:rPr>
            </w:pPr>
            <w:r>
              <w:rPr>
                <w:rFonts w:hint="eastAsia" w:ascii="Arial" w:hAnsi="Arial" w:cs="Arial"/>
                <w:color w:val="333333"/>
                <w:kern w:val="0"/>
              </w:rPr>
              <w:t>一般</w:t>
            </w:r>
          </w:p>
        </w:tc>
        <w:tc>
          <w:tcPr>
            <w:tcW w:w="193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center"/>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shd w:val="clear" w:color="auto" w:fill="FFFFFF"/>
              <w:spacing w:line="360" w:lineRule="atLeast"/>
              <w:ind w:firstLine="480"/>
              <w:jc w:val="both"/>
              <w:rPr>
                <w:rFonts w:ascii="Arial" w:hAnsi="Arial" w:cs="Arial"/>
                <w:color w:val="333333"/>
                <w:kern w:val="0"/>
              </w:rPr>
            </w:pPr>
          </w:p>
        </w:tc>
        <w:tc>
          <w:tcPr>
            <w:tcW w:w="690"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tcBorders>
              <w:top w:val="single" w:color="auto" w:sz="4" w:space="0"/>
              <w:left w:val="nil"/>
              <w:bottom w:val="single" w:color="auto" w:sz="4" w:space="0"/>
              <w:right w:val="single" w:color="auto" w:sz="4" w:space="0"/>
            </w:tcBorders>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责令改正；逾期未改正的，处以3.8</w:t>
            </w:r>
            <w:r>
              <w:rPr>
                <w:rFonts w:hint="eastAsia" w:ascii="Arial" w:hAnsi="Arial" w:cs="Arial"/>
                <w:color w:val="333333"/>
                <w:kern w:val="0"/>
              </w:rPr>
              <w:t>万元以上5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3" w:hRule="atLeast"/>
        </w:trPr>
        <w:tc>
          <w:tcPr>
            <w:tcW w:w="817" w:type="dxa"/>
            <w:vMerge w:val="restart"/>
            <w:vAlign w:val="center"/>
          </w:tcPr>
          <w:p>
            <w:pPr>
              <w:jc w:val="center"/>
              <w:rPr>
                <w:rFonts w:ascii="宋体" w:hAnsi="宋体"/>
                <w:sz w:val="22"/>
                <w:szCs w:val="22"/>
              </w:rPr>
            </w:pPr>
            <w:r>
              <w:rPr>
                <w:rFonts w:ascii="宋体" w:hAnsi="宋体"/>
                <w:sz w:val="22"/>
                <w:szCs w:val="22"/>
              </w:rPr>
              <w:t>2</w:t>
            </w:r>
          </w:p>
        </w:tc>
        <w:tc>
          <w:tcPr>
            <w:tcW w:w="2835" w:type="dxa"/>
            <w:vMerge w:val="restart"/>
            <w:vAlign w:val="center"/>
          </w:tcPr>
          <w:p>
            <w:pPr>
              <w:ind w:firstLine="420" w:firstLineChars="200"/>
              <w:jc w:val="both"/>
              <w:rPr>
                <w:rFonts w:hint="eastAsia" w:ascii="宋体" w:hAnsi="宋体"/>
                <w:color w:val="000000"/>
                <w:sz w:val="22"/>
                <w:szCs w:val="22"/>
                <w:shd w:val="clear" w:color="auto" w:fill="FFFFFF"/>
              </w:rPr>
            </w:pPr>
            <w:r>
              <w:rPr>
                <w:rFonts w:ascii="Arial" w:hAnsi="Arial" w:cs="Arial"/>
                <w:color w:val="333333"/>
                <w:shd w:val="clear" w:color="auto" w:fill="FFFFFF"/>
              </w:rPr>
              <w:t>电梯生产单位</w:t>
            </w:r>
            <w:r>
              <w:rPr>
                <w:rFonts w:hint="eastAsia" w:ascii="Arial" w:hAnsi="Arial" w:cs="Arial"/>
                <w:color w:val="333333"/>
                <w:shd w:val="clear" w:color="auto" w:fill="FFFFFF"/>
              </w:rPr>
              <w:t>通过设置密码等技术屏障影响电梯正常运行和维护保养的</w:t>
            </w:r>
            <w:r>
              <w:rPr>
                <w:rFonts w:hint="eastAsia" w:ascii="宋体" w:hAnsi="宋体"/>
                <w:color w:val="000000"/>
                <w:sz w:val="22"/>
                <w:szCs w:val="22"/>
                <w:shd w:val="clear" w:color="auto" w:fill="FFFFFF"/>
              </w:rPr>
              <w:t>。</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第六十五条 电梯生产单位违反本条例第十三条规定的，由县级以上人民政府市场监管部门责令改正，处以1万元以上5万元以下罚款;情节严重的，处以5万元以上10万元以下罚款。</w:t>
            </w:r>
          </w:p>
          <w:p>
            <w:pPr>
              <w:widowControl/>
              <w:shd w:val="clear" w:color="auto" w:fill="FFFFFF"/>
              <w:spacing w:line="360" w:lineRule="atLeast"/>
              <w:ind w:firstLine="480"/>
              <w:jc w:val="both"/>
              <w:rPr>
                <w:rFonts w:hint="eastAsia" w:ascii="Arial" w:hAnsi="Arial" w:cs="Arial"/>
                <w:color w:val="333333"/>
                <w:kern w:val="0"/>
              </w:rPr>
            </w:pPr>
            <w:r>
              <w:rPr>
                <w:rFonts w:hint="eastAsia" w:ascii="Arial" w:hAnsi="Arial" w:cs="Arial"/>
                <w:color w:val="333333"/>
                <w:kern w:val="0"/>
              </w:rPr>
              <w:t xml:space="preserve">第十三条 </w:t>
            </w:r>
            <w:r>
              <w:rPr>
                <w:rFonts w:ascii="Arial" w:hAnsi="Arial" w:cs="Arial"/>
                <w:color w:val="333333"/>
                <w:kern w:val="0"/>
              </w:rPr>
              <w:t>电梯生产单位不得通过设置密码等技术屏障影响电梯正常运行和维护保养</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责令改正，处以1万元以上2.2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0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情节较为严重的，责令改正，处以3.8</w:t>
            </w:r>
            <w:r>
              <w:rPr>
                <w:rFonts w:hint="eastAsia" w:ascii="Arial" w:hAnsi="Arial" w:cs="Arial"/>
                <w:color w:val="333333"/>
                <w:kern w:val="0"/>
              </w:rPr>
              <w:t>万元以上5</w:t>
            </w:r>
            <w:r>
              <w:rPr>
                <w:rFonts w:hint="eastAsia" w:ascii="Arial" w:hAnsi="Arial" w:cs="Arial"/>
                <w:color w:val="333333"/>
                <w:kern w:val="0"/>
              </w:rPr>
              <w:t>万元以下罚款。情节严重的，处以5万元以上10万元以下罚款。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3</w:t>
            </w:r>
          </w:p>
        </w:tc>
        <w:tc>
          <w:tcPr>
            <w:tcW w:w="2835" w:type="dxa"/>
            <w:vMerge w:val="restart"/>
            <w:vAlign w:val="center"/>
          </w:tcPr>
          <w:p>
            <w:pPr>
              <w:ind w:firstLine="440" w:firstLineChars="200"/>
              <w:jc w:val="both"/>
              <w:rPr>
                <w:rFonts w:hint="eastAsia" w:ascii="宋体" w:hAnsi="宋体"/>
                <w:color w:val="000000"/>
                <w:sz w:val="22"/>
                <w:szCs w:val="22"/>
                <w:shd w:val="clear" w:color="auto" w:fill="FFFFFF"/>
              </w:rPr>
            </w:pPr>
            <w:r>
              <w:rPr>
                <w:rFonts w:hint="eastAsia" w:ascii="宋体" w:hAnsi="宋体"/>
                <w:color w:val="000000"/>
                <w:sz w:val="22"/>
                <w:szCs w:val="22"/>
                <w:shd w:val="clear" w:color="auto" w:fill="FFFFFF"/>
              </w:rPr>
              <w:t>电梯改造单位未加贴电梯名牌的。</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第六十六条</w:t>
            </w:r>
            <w:r>
              <w:rPr>
                <w:rFonts w:hint="eastAsia" w:ascii="Arial" w:hAnsi="Arial" w:cs="Arial"/>
                <w:color w:val="333333"/>
                <w:kern w:val="0"/>
              </w:rPr>
              <w:t>第一款</w:t>
            </w:r>
            <w:r>
              <w:rPr>
                <w:rFonts w:ascii="Arial" w:hAnsi="Arial" w:cs="Arial"/>
                <w:color w:val="333333"/>
                <w:kern w:val="0"/>
              </w:rPr>
              <w:t xml:space="preserve"> 电梯改造单位违反本条例第十七条第四款的规定，未加贴电梯改造铭牌的，由县级以上人民政府市场监管部门责令改正，处以5000元以上2万元以下罚款。</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责令改正，处以5000</w:t>
            </w:r>
            <w:r>
              <w:rPr>
                <w:rFonts w:hint="eastAsia" w:ascii="Arial" w:hAnsi="Arial" w:cs="Arial"/>
                <w:color w:val="333333"/>
                <w:kern w:val="0"/>
              </w:rPr>
              <w:t>元以上9500</w:t>
            </w:r>
            <w:r>
              <w:rPr>
                <w:rFonts w:hint="eastAsia" w:ascii="Arial" w:hAnsi="Arial" w:cs="Arial"/>
                <w:color w:val="333333"/>
                <w:kern w:val="0"/>
              </w:rPr>
              <w:t>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责令改正，处以9500</w:t>
            </w:r>
            <w:r>
              <w:rPr>
                <w:rFonts w:hint="eastAsia" w:ascii="Arial" w:hAnsi="Arial" w:cs="Arial"/>
                <w:color w:val="333333"/>
                <w:kern w:val="0"/>
              </w:rPr>
              <w:t>万元以上1.55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责令改正，处以1.55</w:t>
            </w:r>
            <w:r>
              <w:rPr>
                <w:rFonts w:hint="eastAsia" w:ascii="Arial" w:hAnsi="Arial" w:cs="Arial"/>
                <w:color w:val="333333"/>
                <w:kern w:val="0"/>
              </w:rPr>
              <w:t>万元以上2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8" w:hRule="atLeast"/>
        </w:trPr>
        <w:tc>
          <w:tcPr>
            <w:tcW w:w="817" w:type="dxa"/>
            <w:vMerge w:val="restart"/>
            <w:vAlign w:val="center"/>
          </w:tcPr>
          <w:p>
            <w:pPr>
              <w:jc w:val="center"/>
              <w:rPr>
                <w:rFonts w:ascii="宋体" w:hAnsi="宋体"/>
                <w:sz w:val="22"/>
                <w:szCs w:val="22"/>
              </w:rPr>
            </w:pPr>
            <w:r>
              <w:rPr>
                <w:rFonts w:ascii="宋体" w:hAnsi="宋体"/>
                <w:sz w:val="22"/>
                <w:szCs w:val="22"/>
              </w:rPr>
              <w:t>4</w:t>
            </w:r>
          </w:p>
        </w:tc>
        <w:tc>
          <w:tcPr>
            <w:tcW w:w="2835" w:type="dxa"/>
            <w:vMerge w:val="restart"/>
            <w:vAlign w:val="center"/>
          </w:tcPr>
          <w:p>
            <w:pPr>
              <w:ind w:firstLine="420" w:firstLineChars="200"/>
              <w:jc w:val="both"/>
              <w:rPr>
                <w:rFonts w:hint="eastAsia" w:ascii="宋体" w:hAnsi="宋体"/>
                <w:color w:val="000000"/>
                <w:sz w:val="22"/>
                <w:szCs w:val="22"/>
                <w:shd w:val="clear" w:color="auto" w:fill="FFFFFF"/>
              </w:rPr>
            </w:pPr>
            <w:r>
              <w:rPr>
                <w:rFonts w:ascii="Arial" w:hAnsi="Arial" w:cs="Arial"/>
                <w:color w:val="333333"/>
                <w:shd w:val="clear" w:color="auto" w:fill="FFFFFF"/>
              </w:rPr>
              <w:t>接受委托负责移装、改造或者修理的单位将其承揽的业务进行分包、转包</w:t>
            </w:r>
            <w:r>
              <w:rPr>
                <w:rFonts w:hint="eastAsia" w:ascii="Arial" w:hAnsi="Arial" w:cs="Arial"/>
                <w:color w:val="333333"/>
                <w:shd w:val="clear" w:color="auto" w:fill="FFFFFF"/>
              </w:rPr>
              <w:t>的</w:t>
            </w:r>
            <w:r>
              <w:rPr>
                <w:rFonts w:hint="eastAsia" w:ascii="宋体" w:hAnsi="宋体"/>
                <w:color w:val="000000"/>
                <w:sz w:val="22"/>
                <w:szCs w:val="22"/>
                <w:shd w:val="clear" w:color="auto" w:fill="FFFFFF"/>
              </w:rPr>
              <w:t>。</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w:t>
            </w:r>
            <w:r>
              <w:rPr>
                <w:rFonts w:hint="eastAsia" w:ascii="Arial" w:hAnsi="Arial" w:cs="Arial"/>
                <w:color w:val="333333"/>
                <w:kern w:val="0"/>
              </w:rPr>
              <w:t>六</w:t>
            </w:r>
            <w:r>
              <w:rPr>
                <w:rFonts w:ascii="Arial" w:hAnsi="Arial" w:cs="Arial"/>
                <w:color w:val="333333"/>
                <w:kern w:val="0"/>
              </w:rPr>
              <w:t>条</w:t>
            </w:r>
            <w:r>
              <w:rPr>
                <w:rFonts w:hint="eastAsia" w:ascii="Arial" w:hAnsi="Arial" w:cs="Arial"/>
                <w:color w:val="333333"/>
                <w:kern w:val="0"/>
              </w:rPr>
              <w:t>第二款</w:t>
            </w:r>
            <w:r>
              <w:rPr>
                <w:rFonts w:ascii="Arial" w:hAnsi="Arial" w:cs="Arial"/>
                <w:color w:val="333333"/>
                <w:kern w:val="0"/>
              </w:rPr>
              <w:t xml:space="preserve"> 电梯移装、改造、修理单位违反本条例第十七条第五款规定的，由县级以上人民政府市场监管部门责令改正，处以1万元以上5万元以下罚款。</w:t>
            </w:r>
          </w:p>
          <w:p>
            <w:pPr>
              <w:widowControl/>
              <w:shd w:val="clear" w:color="auto" w:fill="FFFFFF"/>
              <w:spacing w:line="360" w:lineRule="atLeast"/>
              <w:ind w:firstLine="480"/>
              <w:jc w:val="both"/>
              <w:rPr>
                <w:rFonts w:hint="eastAsia" w:ascii="Arial" w:hAnsi="Arial" w:cs="Arial"/>
                <w:color w:val="333333"/>
                <w:kern w:val="0"/>
              </w:rPr>
            </w:pPr>
            <w:r>
              <w:rPr>
                <w:rFonts w:ascii="Arial" w:hAnsi="Arial" w:cs="Arial"/>
                <w:color w:val="333333"/>
                <w:kern w:val="0"/>
              </w:rPr>
              <w:t>第十七条第五款</w:t>
            </w:r>
            <w:r>
              <w:rPr>
                <w:rFonts w:hint="eastAsia" w:ascii="Arial" w:hAnsi="Arial" w:cs="Arial"/>
                <w:color w:val="333333"/>
                <w:kern w:val="0"/>
              </w:rPr>
              <w:t xml:space="preserve"> </w:t>
            </w:r>
            <w:r>
              <w:rPr>
                <w:rFonts w:ascii="Arial" w:hAnsi="Arial" w:cs="Arial"/>
                <w:color w:val="333333"/>
                <w:kern w:val="0"/>
              </w:rPr>
              <w:t>接受委托负责移装、改造或者修理的单位不得将其承揽的业务进行分包、转包</w:t>
            </w:r>
            <w:r>
              <w:rPr>
                <w:rFonts w:hint="eastAsia" w:ascii="Arial" w:hAnsi="Arial" w:cs="Arial"/>
                <w:color w:val="333333"/>
                <w:kern w:val="0"/>
              </w:rPr>
              <w:t>。</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bookmarkStart w:id="1" w:name="_GoBack"/>
            <w:bookmarkEnd w:id="1"/>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责令改正，处以1万元以上2.2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2"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责令改正，处以3.8</w:t>
            </w:r>
            <w:r>
              <w:rPr>
                <w:rFonts w:hint="eastAsia" w:ascii="Arial" w:hAnsi="Arial" w:cs="Arial"/>
                <w:color w:val="333333"/>
                <w:kern w:val="0"/>
              </w:rPr>
              <w:t>万元以上5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5</w:t>
            </w:r>
          </w:p>
        </w:tc>
        <w:tc>
          <w:tcPr>
            <w:tcW w:w="2835" w:type="dxa"/>
            <w:vMerge w:val="restart"/>
            <w:vAlign w:val="center"/>
          </w:tcPr>
          <w:p>
            <w:pPr>
              <w:ind w:firstLine="440" w:firstLineChars="200"/>
              <w:jc w:val="both"/>
              <w:rPr>
                <w:rFonts w:hint="eastAsia" w:ascii="宋体" w:hAnsi="宋体"/>
                <w:color w:val="000000"/>
                <w:sz w:val="22"/>
                <w:szCs w:val="22"/>
                <w:shd w:val="clear" w:color="auto" w:fill="FFFFFF"/>
              </w:rPr>
            </w:pPr>
            <w:r>
              <w:rPr>
                <w:rFonts w:hint="eastAsia" w:ascii="宋体" w:hAnsi="宋体"/>
                <w:color w:val="000000"/>
                <w:sz w:val="22"/>
                <w:szCs w:val="22"/>
                <w:shd w:val="clear" w:color="auto" w:fill="FFFFFF"/>
              </w:rPr>
              <w:t>电梯使用单位、安装单位违反规定移装电梯的。</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第六十七条 电梯使用单位、安装单位违反本条例第十八条规定的，由县级以上人民政府市场监管部门责令限期改正;逾期未改正的，处以1万元以上5万元以下罚款。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第十八条 电梯有下列情况之一的，不得移装：</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(一)整机使用年限15年以上的;</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(二)技术资料不齐全的;</w:t>
            </w:r>
          </w:p>
          <w:p>
            <w:pPr>
              <w:widowControl/>
              <w:shd w:val="clear" w:color="auto" w:fill="FFFFFF"/>
              <w:spacing w:line="360" w:lineRule="atLeast"/>
              <w:ind w:firstLine="480"/>
              <w:jc w:val="both"/>
              <w:rPr>
                <w:rFonts w:hint="eastAsia" w:ascii="Arial" w:hAnsi="Arial" w:cs="Arial"/>
                <w:color w:val="333333"/>
                <w:kern w:val="0"/>
              </w:rPr>
            </w:pPr>
            <w:r>
              <w:rPr>
                <w:rFonts w:ascii="Arial" w:hAnsi="Arial" w:cs="Arial"/>
                <w:color w:val="333333"/>
                <w:kern w:val="0"/>
              </w:rPr>
              <w:t>(三)经检验不合格的。</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责令改正；逾期未改正的，处以1万元以上2.2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7"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责令改正；逾期未改正的，处以3.8</w:t>
            </w:r>
            <w:r>
              <w:rPr>
                <w:rFonts w:hint="eastAsia" w:ascii="Arial" w:hAnsi="Arial" w:cs="Arial"/>
                <w:color w:val="333333"/>
                <w:kern w:val="0"/>
              </w:rPr>
              <w:t>万元以上5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3" w:hRule="atLeast"/>
        </w:trPr>
        <w:tc>
          <w:tcPr>
            <w:tcW w:w="817" w:type="dxa"/>
            <w:vMerge w:val="restart"/>
            <w:vAlign w:val="center"/>
          </w:tcPr>
          <w:p>
            <w:pPr>
              <w:jc w:val="center"/>
              <w:rPr>
                <w:rFonts w:ascii="宋体" w:hAnsi="宋体"/>
                <w:sz w:val="22"/>
                <w:szCs w:val="22"/>
              </w:rPr>
            </w:pPr>
            <w:r>
              <w:rPr>
                <w:rFonts w:ascii="宋体" w:hAnsi="宋体"/>
                <w:sz w:val="22"/>
                <w:szCs w:val="22"/>
              </w:rPr>
              <w:t>6</w:t>
            </w:r>
          </w:p>
        </w:tc>
        <w:tc>
          <w:tcPr>
            <w:tcW w:w="2835" w:type="dxa"/>
            <w:vMerge w:val="restart"/>
            <w:vAlign w:val="center"/>
          </w:tcPr>
          <w:p>
            <w:pPr>
              <w:ind w:firstLine="420" w:firstLineChars="200"/>
              <w:jc w:val="both"/>
              <w:rPr>
                <w:rFonts w:hint="eastAsia" w:ascii="宋体" w:hAnsi="宋体"/>
                <w:color w:val="000000"/>
                <w:sz w:val="22"/>
                <w:szCs w:val="22"/>
                <w:shd w:val="clear" w:color="auto" w:fill="FFFFFF"/>
              </w:rPr>
            </w:pPr>
            <w:r>
              <w:rPr>
                <w:rFonts w:ascii="Arial" w:hAnsi="Arial" w:cs="Arial"/>
                <w:color w:val="333333"/>
                <w:shd w:val="clear" w:color="auto" w:fill="FFFFFF"/>
              </w:rPr>
              <w:t>电梯安装、改造、修理单位</w:t>
            </w:r>
            <w:r>
              <w:rPr>
                <w:rFonts w:hint="eastAsia" w:ascii="Arial" w:hAnsi="Arial" w:cs="Arial"/>
                <w:color w:val="333333"/>
                <w:shd w:val="clear" w:color="auto" w:fill="FFFFFF"/>
              </w:rPr>
              <w:t>在电梯交付使用前未采取有效措施禁止单位或个人使用电梯的</w:t>
            </w:r>
            <w:r>
              <w:rPr>
                <w:rFonts w:hint="eastAsia" w:ascii="宋体" w:hAnsi="宋体"/>
                <w:color w:val="000000"/>
                <w:sz w:val="22"/>
                <w:szCs w:val="22"/>
                <w:shd w:val="clear" w:color="auto" w:fill="FFFFFF"/>
              </w:rPr>
              <w:t>。</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第六十八条 电梯安装、改造、修理单位违反本条例第十九条第二款规定的，由县级以上人民政府市场监管部门责令限期改正;逾期未改正的，处以1万元以上5万元以下罚款。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第十九条</w:t>
            </w:r>
            <w:r>
              <w:rPr>
                <w:rFonts w:hint="eastAsia" w:ascii="Arial" w:hAnsi="Arial" w:cs="Arial"/>
                <w:color w:val="333333"/>
                <w:kern w:val="0"/>
              </w:rPr>
              <w:t xml:space="preserve">第二款 </w:t>
            </w:r>
            <w:r>
              <w:rPr>
                <w:rFonts w:ascii="Arial" w:hAnsi="Arial" w:cs="Arial"/>
                <w:color w:val="333333"/>
                <w:kern w:val="0"/>
              </w:rPr>
              <w:t>电梯交付使用前，电梯的安装、改造、修理单位应当采取有效措施禁止任何单位或者个人使用电梯。</w:t>
            </w:r>
          </w:p>
          <w:p>
            <w:pPr>
              <w:widowControl/>
              <w:shd w:val="clear" w:color="auto" w:fill="FFFFFF"/>
              <w:spacing w:line="360" w:lineRule="atLeast"/>
              <w:ind w:firstLine="480"/>
              <w:jc w:val="both"/>
              <w:rPr>
                <w:rFonts w:hint="eastAsia"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责令改正；逾期未改正的，处以1万元以上2.2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8"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责令改正；逾期未改正的，处以3.8</w:t>
            </w:r>
            <w:r>
              <w:rPr>
                <w:rFonts w:hint="eastAsia" w:ascii="Arial" w:hAnsi="Arial" w:cs="Arial"/>
                <w:color w:val="333333"/>
                <w:kern w:val="0"/>
              </w:rPr>
              <w:t>万元以上5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7</w:t>
            </w:r>
          </w:p>
        </w:tc>
        <w:tc>
          <w:tcPr>
            <w:tcW w:w="2835" w:type="dxa"/>
            <w:vMerge w:val="restart"/>
            <w:vAlign w:val="center"/>
          </w:tcPr>
          <w:p>
            <w:pPr>
              <w:ind w:firstLine="440" w:firstLineChars="200"/>
              <w:jc w:val="both"/>
              <w:rPr>
                <w:rFonts w:hint="eastAsia" w:ascii="宋体" w:hAnsi="宋体"/>
                <w:color w:val="000000"/>
                <w:sz w:val="22"/>
                <w:szCs w:val="22"/>
                <w:shd w:val="clear" w:color="auto" w:fill="FFFFFF"/>
              </w:rPr>
            </w:pPr>
            <w:r>
              <w:rPr>
                <w:rFonts w:hint="eastAsia" w:ascii="宋体" w:hAnsi="宋体"/>
                <w:color w:val="000000"/>
                <w:sz w:val="22"/>
                <w:szCs w:val="22"/>
                <w:shd w:val="clear" w:color="auto" w:fill="FFFFFF"/>
              </w:rPr>
              <w:t>电梯使用单位未</w:t>
            </w:r>
            <w:r>
              <w:rPr>
                <w:rFonts w:ascii="Arial" w:hAnsi="Arial" w:cs="Arial"/>
                <w:color w:val="333333"/>
                <w:shd w:val="clear" w:color="auto" w:fill="FFFFFF"/>
              </w:rPr>
              <w:t>设置电梯应急救援电话，保证电梯运行期间专人值守</w:t>
            </w:r>
            <w:r>
              <w:rPr>
                <w:rFonts w:hint="eastAsia" w:ascii="Arial" w:hAnsi="Arial" w:cs="Arial"/>
                <w:color w:val="333333"/>
                <w:shd w:val="clear" w:color="auto" w:fill="FFFFFF"/>
              </w:rPr>
              <w:t>，保障应急按钮有效可靠，</w:t>
            </w:r>
            <w:r>
              <w:rPr>
                <w:rFonts w:hint="eastAsia" w:ascii="宋体" w:hAnsi="宋体"/>
                <w:color w:val="000000"/>
                <w:sz w:val="22"/>
                <w:szCs w:val="22"/>
                <w:shd w:val="clear" w:color="auto" w:fill="FFFFFF"/>
              </w:rPr>
              <w:t>未</w:t>
            </w:r>
            <w:r>
              <w:rPr>
                <w:rFonts w:ascii="Arial" w:hAnsi="Arial" w:cs="Arial"/>
                <w:color w:val="333333"/>
                <w:shd w:val="clear" w:color="auto" w:fill="FFFFFF"/>
              </w:rPr>
              <w:t>申请轿厢移动通信信号覆盖</w:t>
            </w:r>
            <w:r>
              <w:rPr>
                <w:rFonts w:hint="eastAsia" w:ascii="Arial" w:hAnsi="Arial" w:cs="Arial"/>
                <w:color w:val="333333"/>
                <w:shd w:val="clear" w:color="auto" w:fill="FFFFFF"/>
              </w:rPr>
              <w:t>，无偿为移动通信网络提供建设、安装、检修便利的；</w:t>
            </w:r>
            <w:r>
              <w:rPr>
                <w:rFonts w:ascii="Arial" w:hAnsi="Arial" w:cs="Arial"/>
                <w:color w:val="333333"/>
                <w:shd w:val="clear" w:color="auto" w:fill="FFFFFF"/>
              </w:rPr>
              <w:t>住宅电梯使用单位</w:t>
            </w:r>
            <w:r>
              <w:rPr>
                <w:rFonts w:hint="eastAsia" w:ascii="Arial" w:hAnsi="Arial" w:cs="Arial"/>
                <w:color w:val="333333"/>
                <w:shd w:val="clear" w:color="auto" w:fill="FFFFFF"/>
              </w:rPr>
              <w:t>未及时告知</w:t>
            </w:r>
            <w:r>
              <w:rPr>
                <w:rFonts w:ascii="Arial" w:hAnsi="Arial" w:cs="Arial"/>
                <w:color w:val="333333"/>
                <w:shd w:val="clear" w:color="auto" w:fill="FFFFFF"/>
              </w:rPr>
              <w:t>变更</w:t>
            </w:r>
            <w:r>
              <w:rPr>
                <w:rFonts w:hint="eastAsia" w:ascii="Arial" w:hAnsi="Arial" w:cs="Arial"/>
                <w:color w:val="333333"/>
                <w:shd w:val="clear" w:color="auto" w:fill="FFFFFF"/>
              </w:rPr>
              <w:t>电梯</w:t>
            </w:r>
            <w:r>
              <w:rPr>
                <w:rFonts w:ascii="Arial" w:hAnsi="Arial" w:cs="Arial"/>
                <w:color w:val="333333"/>
                <w:shd w:val="clear" w:color="auto" w:fill="FFFFFF"/>
              </w:rPr>
              <w:t>维护保养单位</w:t>
            </w:r>
            <w:r>
              <w:rPr>
                <w:rFonts w:hint="eastAsia" w:ascii="Arial" w:hAnsi="Arial" w:cs="Arial"/>
                <w:color w:val="333333"/>
                <w:shd w:val="clear" w:color="auto" w:fill="FFFFFF"/>
              </w:rPr>
              <w:t>信息以及公示相关信息，未按规定及时移交电梯安全技术</w:t>
            </w:r>
            <w:r>
              <w:rPr>
                <w:rFonts w:ascii="Arial" w:hAnsi="Arial" w:cs="Arial"/>
                <w:color w:val="333333"/>
                <w:shd w:val="clear" w:color="auto" w:fill="FFFFFF"/>
              </w:rPr>
              <w:t>档案</w:t>
            </w:r>
            <w:r>
              <w:rPr>
                <w:rFonts w:hint="eastAsia" w:ascii="Arial" w:hAnsi="Arial" w:cs="Arial"/>
                <w:color w:val="333333"/>
                <w:shd w:val="clear" w:color="auto" w:fill="FFFFFF"/>
              </w:rPr>
              <w:t>的。</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第六十九条 电梯使用单位有下列情形之一的，由县级以上人民政府市场监管部门责令限期改正;逾期未改正的，处以5000元以上3万元以下罚款：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(一)违反本条例第二十三条第四项、第五项规定的;</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(二)违反本条例第三十五条规定的;</w:t>
            </w:r>
          </w:p>
          <w:p>
            <w:pPr>
              <w:widowControl/>
              <w:shd w:val="clear" w:color="auto" w:fill="FFFFFF"/>
              <w:spacing w:line="360" w:lineRule="atLeast"/>
              <w:ind w:firstLine="480"/>
              <w:jc w:val="both"/>
              <w:rPr>
                <w:rFonts w:hint="eastAsia" w:ascii="Arial" w:hAnsi="Arial" w:cs="Arial"/>
                <w:color w:val="333333"/>
                <w:kern w:val="0"/>
              </w:rPr>
            </w:pPr>
            <w:r>
              <w:rPr>
                <w:rFonts w:ascii="Arial" w:hAnsi="Arial" w:cs="Arial"/>
                <w:color w:val="333333"/>
                <w:kern w:val="0"/>
              </w:rPr>
              <w:t>(三)违反本条例第五十六条第一项、第三项规定的。</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w:t>
            </w:r>
            <w:r>
              <w:rPr>
                <w:rFonts w:hint="eastAsia" w:ascii="Arial" w:hAnsi="Arial" w:cs="Arial"/>
                <w:color w:val="333333"/>
                <w:kern w:val="0"/>
              </w:rPr>
              <w:t>逾期未改正的，处以5000</w:t>
            </w:r>
            <w:r>
              <w:rPr>
                <w:rFonts w:hint="eastAsia" w:ascii="Arial" w:hAnsi="Arial" w:cs="Arial"/>
                <w:color w:val="333333"/>
                <w:kern w:val="0"/>
              </w:rPr>
              <w:t>元以上1.25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w:t>
            </w:r>
            <w:r>
              <w:rPr>
                <w:rFonts w:hint="eastAsia" w:ascii="Arial" w:hAnsi="Arial" w:cs="Arial"/>
                <w:color w:val="333333"/>
                <w:kern w:val="0"/>
              </w:rPr>
              <w:t>逾期未改正的，处以1.25</w:t>
            </w:r>
            <w:r>
              <w:rPr>
                <w:rFonts w:hint="eastAsia" w:ascii="Arial" w:hAnsi="Arial" w:cs="Arial"/>
                <w:color w:val="333333"/>
                <w:kern w:val="0"/>
              </w:rPr>
              <w:t>万元以上2.25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vAlign w:val="center"/>
          </w:tcPr>
          <w:p>
            <w:pPr>
              <w:widowControl/>
              <w:jc w:val="center"/>
              <w:rPr>
                <w:rFonts w:ascii="宋体" w:hAnsi="宋体"/>
                <w:sz w:val="22"/>
                <w:szCs w:val="22"/>
              </w:rPr>
            </w:pPr>
          </w:p>
        </w:tc>
        <w:tc>
          <w:tcPr>
            <w:tcW w:w="2835" w:type="dxa"/>
            <w:vMerge w:val="continue"/>
            <w:vAlign w:val="center"/>
          </w:tcPr>
          <w:p>
            <w:pPr>
              <w:widowControl/>
              <w:jc w:val="both"/>
              <w:rPr>
                <w:rFonts w:ascii="宋体" w:hAnsi="宋体"/>
                <w:color w:val="000000"/>
                <w:sz w:val="22"/>
                <w:szCs w:val="22"/>
                <w:shd w:val="clear" w:color="auto" w:fill="FFFFFF"/>
              </w:rPr>
            </w:pPr>
          </w:p>
        </w:tc>
        <w:tc>
          <w:tcPr>
            <w:tcW w:w="4515" w:type="dxa"/>
            <w:vMerge w:val="continue"/>
            <w:vAlign w:val="center"/>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w:t>
            </w:r>
            <w:r>
              <w:rPr>
                <w:rFonts w:hint="eastAsia" w:ascii="Arial" w:hAnsi="Arial" w:cs="Arial"/>
                <w:color w:val="333333"/>
                <w:kern w:val="0"/>
              </w:rPr>
              <w:t>逾期未改正的，处以2.25</w:t>
            </w:r>
            <w:r>
              <w:rPr>
                <w:rFonts w:hint="eastAsia" w:ascii="Arial" w:hAnsi="Arial" w:cs="Arial"/>
                <w:color w:val="333333"/>
                <w:kern w:val="0"/>
              </w:rPr>
              <w:t>万元以上3</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8</w:t>
            </w:r>
          </w:p>
        </w:tc>
        <w:tc>
          <w:tcPr>
            <w:tcW w:w="2835" w:type="dxa"/>
            <w:vMerge w:val="restart"/>
            <w:vAlign w:val="center"/>
          </w:tcPr>
          <w:p>
            <w:pPr>
              <w:ind w:firstLine="440" w:firstLineChars="200"/>
              <w:jc w:val="both"/>
              <w:rPr>
                <w:rFonts w:hint="eastAsia" w:ascii="宋体" w:hAnsi="宋体"/>
                <w:color w:val="000000"/>
                <w:sz w:val="22"/>
                <w:szCs w:val="22"/>
                <w:shd w:val="clear" w:color="auto" w:fill="FFFFFF"/>
              </w:rPr>
            </w:pPr>
            <w:r>
              <w:rPr>
                <w:rFonts w:hint="eastAsia" w:ascii="宋体" w:hAnsi="宋体"/>
                <w:color w:val="000000"/>
                <w:sz w:val="22"/>
                <w:szCs w:val="22"/>
                <w:shd w:val="clear" w:color="auto" w:fill="FFFFFF"/>
              </w:rPr>
              <w:t>电梯使用单位未按规定做好电梯保养相关工作，</w:t>
            </w:r>
            <w:r>
              <w:rPr>
                <w:rFonts w:ascii="Arial" w:hAnsi="Arial" w:cs="Arial"/>
                <w:color w:val="333333"/>
                <w:shd w:val="clear" w:color="auto" w:fill="FFFFFF"/>
              </w:rPr>
              <w:t>乘客被滞留电梯轿厢</w:t>
            </w:r>
            <w:r>
              <w:rPr>
                <w:rFonts w:hint="eastAsia" w:ascii="Arial" w:hAnsi="Arial" w:cs="Arial"/>
                <w:color w:val="333333"/>
                <w:shd w:val="clear" w:color="auto" w:fill="FFFFFF"/>
              </w:rPr>
              <w:t>时的处理工作，违规装修电梯轿厢，在接到暂停使用通知后未按要求立即停止使用电梯的。</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第七十条 电梯使用单位有下列情形之一的，由县级以上人民政府市场监管部门责令限期改正;逾期未改正的，处以1万元以上5万元以下罚款：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(一)违反本条例第二十三条第一项、第九项规定的</w:t>
            </w:r>
            <w:r>
              <w:rPr>
                <w:rFonts w:hint="eastAsia" w:ascii="Arial" w:hAnsi="Arial" w:cs="Arial"/>
                <w:color w:val="333333"/>
                <w:kern w:val="0"/>
              </w:rPr>
              <w:t>；</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(二)违反本条例第二十八条规定的</w:t>
            </w:r>
            <w:r>
              <w:rPr>
                <w:rFonts w:hint="eastAsia" w:ascii="Arial" w:hAnsi="Arial" w:cs="Arial"/>
                <w:color w:val="333333"/>
                <w:kern w:val="0"/>
              </w:rPr>
              <w:t>；</w:t>
            </w:r>
          </w:p>
          <w:p>
            <w:pPr>
              <w:widowControl/>
              <w:shd w:val="clear" w:color="auto" w:fill="FFFFFF"/>
              <w:spacing w:line="360" w:lineRule="atLeast"/>
              <w:ind w:firstLine="480"/>
              <w:jc w:val="both"/>
              <w:rPr>
                <w:rFonts w:hint="eastAsia" w:ascii="Arial" w:hAnsi="Arial" w:cs="Arial"/>
                <w:color w:val="333333"/>
                <w:kern w:val="0"/>
              </w:rPr>
            </w:pPr>
            <w:r>
              <w:rPr>
                <w:rFonts w:ascii="Arial" w:hAnsi="Arial" w:cs="Arial"/>
                <w:color w:val="333333"/>
                <w:kern w:val="0"/>
              </w:rPr>
              <w:t>(三)违反本条例第三十七条第二款规定的。</w:t>
            </w: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责令改正；逾期未改正的，处以1万元以上2.2</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3"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责令改正；逾期未改正的，处以2.2</w:t>
            </w:r>
            <w:r>
              <w:rPr>
                <w:rFonts w:hint="eastAsia" w:ascii="Arial" w:hAnsi="Arial" w:cs="Arial"/>
                <w:color w:val="333333"/>
                <w:kern w:val="0"/>
              </w:rPr>
              <w:t>万元以上3.8</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shd w:val="clear" w:color="auto" w:fill="FFFFFF"/>
              <w:spacing w:line="360" w:lineRule="atLeast"/>
              <w:ind w:firstLine="480"/>
              <w:jc w:val="both"/>
              <w:rPr>
                <w:rFonts w:ascii="Arial" w:hAnsi="Arial" w:cs="Arial"/>
                <w:color w:val="333333"/>
                <w:kern w:val="0"/>
              </w:rPr>
            </w:pPr>
          </w:p>
        </w:tc>
        <w:tc>
          <w:tcPr>
            <w:tcW w:w="690"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责令改正；逾期未改正的，处以3.8</w:t>
            </w:r>
            <w:r>
              <w:rPr>
                <w:rFonts w:hint="eastAsia" w:ascii="Arial" w:hAnsi="Arial" w:cs="Arial"/>
                <w:color w:val="333333"/>
                <w:kern w:val="0"/>
              </w:rPr>
              <w:t>万元以上5</w:t>
            </w:r>
            <w:r>
              <w:rPr>
                <w:rFonts w:hint="eastAsia" w:ascii="Arial" w:hAnsi="Arial" w:cs="Arial"/>
                <w:color w:val="333333"/>
                <w:kern w:val="0"/>
              </w:rPr>
              <w:t>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00" w:hRule="atLeast"/>
        </w:trPr>
        <w:tc>
          <w:tcPr>
            <w:tcW w:w="817" w:type="dxa"/>
            <w:vMerge w:val="restart"/>
            <w:vAlign w:val="center"/>
          </w:tcPr>
          <w:p>
            <w:pPr>
              <w:jc w:val="center"/>
              <w:rPr>
                <w:rFonts w:ascii="宋体" w:hAnsi="宋体"/>
                <w:sz w:val="22"/>
                <w:szCs w:val="22"/>
              </w:rPr>
            </w:pPr>
            <w:r>
              <w:rPr>
                <w:rFonts w:ascii="宋体" w:hAnsi="宋体"/>
                <w:sz w:val="22"/>
                <w:szCs w:val="22"/>
              </w:rPr>
              <w:t>9</w:t>
            </w:r>
          </w:p>
        </w:tc>
        <w:tc>
          <w:tcPr>
            <w:tcW w:w="2835" w:type="dxa"/>
            <w:vMerge w:val="restart"/>
            <w:vAlign w:val="center"/>
          </w:tcPr>
          <w:p>
            <w:pPr>
              <w:widowControl/>
              <w:shd w:val="clear" w:color="auto" w:fill="FFFFFF"/>
              <w:spacing w:line="360" w:lineRule="atLeast"/>
              <w:ind w:firstLine="480"/>
              <w:jc w:val="both"/>
              <w:rPr>
                <w:rFonts w:hint="eastAsia" w:ascii="宋体" w:hAnsi="宋体"/>
                <w:color w:val="000000"/>
                <w:sz w:val="22"/>
                <w:szCs w:val="22"/>
                <w:shd w:val="clear" w:color="auto" w:fill="FFFFFF"/>
              </w:rPr>
            </w:pPr>
            <w:r>
              <w:rPr>
                <w:rFonts w:hint="eastAsia" w:ascii="Arial" w:hAnsi="Arial" w:cs="Arial"/>
                <w:color w:val="333333"/>
                <w:shd w:val="clear" w:color="auto" w:fill="FFFFFF"/>
              </w:rPr>
              <w:t>单位和个人使用电梯时</w:t>
            </w:r>
            <w:r>
              <w:rPr>
                <w:rFonts w:ascii="Arial" w:hAnsi="Arial" w:cs="Arial"/>
                <w:color w:val="333333"/>
                <w:shd w:val="clear" w:color="auto" w:fill="FFFFFF"/>
              </w:rPr>
              <w:t>采用非正常手段开启电梯层门、轿门</w:t>
            </w:r>
            <w:r>
              <w:rPr>
                <w:rFonts w:hint="eastAsia" w:ascii="Arial" w:hAnsi="Arial" w:cs="Arial"/>
                <w:color w:val="333333"/>
                <w:shd w:val="clear" w:color="auto" w:fill="FFFFFF"/>
              </w:rPr>
              <w:t>，</w:t>
            </w:r>
            <w:r>
              <w:rPr>
                <w:rFonts w:ascii="Arial" w:hAnsi="Arial" w:cs="Arial"/>
                <w:color w:val="333333"/>
                <w:shd w:val="clear" w:color="auto" w:fill="FFFFFF"/>
              </w:rPr>
              <w:t>携带易燃易爆等危险物品</w:t>
            </w:r>
            <w:r>
              <w:rPr>
                <w:rFonts w:hint="eastAsia" w:ascii="Arial" w:hAnsi="Arial" w:cs="Arial"/>
                <w:color w:val="333333"/>
                <w:shd w:val="clear" w:color="auto" w:fill="FFFFFF"/>
              </w:rPr>
              <w:t>，</w:t>
            </w:r>
            <w:r>
              <w:rPr>
                <w:rFonts w:ascii="Arial" w:hAnsi="Arial" w:cs="Arial"/>
                <w:color w:val="333333"/>
                <w:shd w:val="clear" w:color="auto" w:fill="FFFFFF"/>
              </w:rPr>
              <w:t>拆除、破坏电梯的部件或者标志、标识</w:t>
            </w:r>
            <w:r>
              <w:rPr>
                <w:rFonts w:hint="eastAsia" w:ascii="Arial" w:hAnsi="Arial" w:cs="Arial"/>
                <w:color w:val="333333"/>
                <w:shd w:val="clear" w:color="auto" w:fill="FFFFFF"/>
              </w:rPr>
              <w:t>的。</w:t>
            </w:r>
          </w:p>
        </w:tc>
        <w:tc>
          <w:tcPr>
            <w:tcW w:w="4515" w:type="dxa"/>
            <w:vMerge w:val="restart"/>
            <w:vAlign w:val="center"/>
          </w:tcPr>
          <w:p>
            <w:pPr>
              <w:ind w:firstLine="420" w:firstLineChars="200"/>
              <w:jc w:val="both"/>
              <w:rPr>
                <w:color w:val="000000"/>
                <w:sz w:val="22"/>
                <w:szCs w:val="22"/>
                <w:shd w:val="clear" w:color="auto" w:fill="FFFFFF"/>
              </w:rPr>
            </w:pPr>
            <w:r>
              <w:rPr>
                <w:rFonts w:ascii="Arial" w:hAnsi="Arial" w:cs="Arial"/>
                <w:color w:val="333333"/>
                <w:shd w:val="clear" w:color="auto" w:fill="FFFFFF"/>
              </w:rPr>
              <w:t>第七十一条 单位和个人违反本条例第二十六条第三项、第四项、第十二项规定的，由县级以上人民政府市场监管部门责令限期改正;逾期未改正的，对个人可处以200元以上1000元以下罚款，对单位可处以1万元以上5万元以下罚款。</w:t>
            </w:r>
          </w:p>
        </w:tc>
        <w:tc>
          <w:tcPr>
            <w:tcW w:w="690" w:type="dxa"/>
            <w:vAlign w:val="center"/>
          </w:tcPr>
          <w:p>
            <w:pPr>
              <w:jc w:val="center"/>
              <w:rPr>
                <w:rFonts w:ascii="宋体" w:hAnsi="宋体"/>
                <w:sz w:val="22"/>
                <w:szCs w:val="22"/>
              </w:rPr>
            </w:pPr>
            <w:r>
              <w:rPr>
                <w:rFonts w:hint="eastAsia" w:ascii="宋体" w:hAnsi="宋体"/>
                <w:sz w:val="22"/>
                <w:szCs w:val="22"/>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责令改正；逾期未改正的，对个人可以处200元以上440元以下罚款，对单位可以处1万元以上2.2万元以下罚款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11"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责令改正；逾期未改正的，对个人可以处440元以上760元以下罚款，对单位可以处2.2万元以上3.8万元以下罚款。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35"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责令改正；逾期未改正的，对个人可以处760元以上1000元以下罚款，对单位可以处3.8万元以上5万元以下罚款。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10</w:t>
            </w:r>
          </w:p>
        </w:tc>
        <w:tc>
          <w:tcPr>
            <w:tcW w:w="2835" w:type="dxa"/>
            <w:vMerge w:val="restart"/>
            <w:vAlign w:val="center"/>
          </w:tcPr>
          <w:p>
            <w:pPr>
              <w:ind w:firstLine="420" w:firstLineChars="200"/>
              <w:jc w:val="both"/>
              <w:rPr>
                <w:rFonts w:hint="eastAsia" w:ascii="宋体" w:hAnsi="宋体"/>
                <w:color w:val="000000"/>
                <w:sz w:val="22"/>
                <w:szCs w:val="22"/>
                <w:shd w:val="clear" w:color="auto" w:fill="FFFFFF"/>
              </w:rPr>
            </w:pPr>
            <w:r>
              <w:rPr>
                <w:rFonts w:ascii="Arial" w:hAnsi="Arial" w:cs="Arial"/>
                <w:color w:val="333333"/>
                <w:shd w:val="clear" w:color="auto" w:fill="FFFFFF"/>
              </w:rPr>
              <w:t>电梯维护保养单位与电梯使用单位终止电梯维护保养合同后，</w:t>
            </w:r>
            <w:r>
              <w:rPr>
                <w:rFonts w:hint="eastAsia" w:ascii="Arial" w:hAnsi="Arial" w:cs="Arial"/>
                <w:color w:val="333333"/>
                <w:shd w:val="clear" w:color="auto" w:fill="FFFFFF"/>
              </w:rPr>
              <w:t>未</w:t>
            </w:r>
            <w:r>
              <w:rPr>
                <w:rFonts w:ascii="Arial" w:hAnsi="Arial" w:cs="Arial"/>
                <w:color w:val="333333"/>
                <w:shd w:val="clear" w:color="auto" w:fill="FFFFFF"/>
              </w:rPr>
              <w:t>将所保管的电梯技术资料移交电梯使用单位，</w:t>
            </w:r>
            <w:r>
              <w:rPr>
                <w:rFonts w:hint="eastAsia" w:ascii="Arial" w:hAnsi="Arial" w:cs="Arial"/>
                <w:color w:val="333333"/>
                <w:shd w:val="clear" w:color="auto" w:fill="FFFFFF"/>
              </w:rPr>
              <w:t>或者</w:t>
            </w:r>
            <w:r>
              <w:rPr>
                <w:rFonts w:ascii="Arial" w:hAnsi="Arial" w:cs="Arial"/>
                <w:color w:val="333333"/>
                <w:shd w:val="clear" w:color="auto" w:fill="FFFFFF"/>
              </w:rPr>
              <w:t>设置障碍妨碍电梯正常运行和维护保养</w:t>
            </w:r>
            <w:r>
              <w:rPr>
                <w:rFonts w:hint="eastAsia" w:ascii="Arial" w:hAnsi="Arial" w:cs="Arial"/>
                <w:color w:val="333333"/>
                <w:shd w:val="clear" w:color="auto" w:fill="FFFFFF"/>
              </w:rPr>
              <w:t>的。</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第七十二条</w:t>
            </w:r>
            <w:r>
              <w:rPr>
                <w:rFonts w:hint="eastAsia" w:ascii="Arial" w:hAnsi="Arial" w:cs="Arial"/>
                <w:color w:val="333333"/>
                <w:kern w:val="0"/>
              </w:rPr>
              <w:t xml:space="preserve"> </w:t>
            </w:r>
            <w:r>
              <w:rPr>
                <w:rFonts w:ascii="Arial" w:hAnsi="Arial" w:cs="Arial"/>
                <w:color w:val="333333"/>
                <w:kern w:val="0"/>
              </w:rPr>
              <w:t>电梯维护保养单位违反本条例第三十四条的规定，未按要求移交电梯技术资料的，由县级以上人民政府市场监管部门责令限期改正;逾期未改正的，处以1万元以上5万元以下罚款;情节严重的，处以5万元以上10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电梯维护保养单位违反本条例第三十四条的规定，设置障碍妨碍电梯正常运行和维护保养的，由县级以上人民政府市场监管部门责令改正，处以1万元以上5万元以下罚款;情节严重的，处以5万元以上10万元以下罚款。</w:t>
            </w:r>
          </w:p>
          <w:p>
            <w:pPr>
              <w:ind w:firstLine="440" w:firstLineChars="200"/>
              <w:jc w:val="both"/>
              <w:rPr>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未按要求移交电梯技术资料的</w:t>
            </w:r>
            <w:r>
              <w:rPr>
                <w:rFonts w:hint="eastAsia" w:ascii="Arial" w:hAnsi="Arial" w:cs="Arial"/>
                <w:color w:val="333333"/>
                <w:kern w:val="0"/>
              </w:rPr>
              <w:t>，责令改正，逾期未改正的，处以1万元以上2.2万元以下罚款；设置障碍妨碍电梯正常运行和维护保养的</w:t>
            </w:r>
            <w:r>
              <w:rPr>
                <w:rFonts w:hint="eastAsia" w:ascii="Arial" w:hAnsi="Arial" w:cs="Arial"/>
                <w:color w:val="333333"/>
                <w:kern w:val="0"/>
              </w:rPr>
              <w:t>，责令改正，处以1万元以上2.2万元以下罚款。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未按要求移交电梯技术资料的</w:t>
            </w:r>
            <w:r>
              <w:rPr>
                <w:rFonts w:hint="eastAsia" w:ascii="Arial" w:hAnsi="Arial" w:cs="Arial"/>
                <w:color w:val="333333"/>
                <w:kern w:val="0"/>
              </w:rPr>
              <w:t>，责令改正，逾期未改正的，处以2.2万元以上3.8万元以下罚款；设置障碍妨碍电梯正常运行和维护保养的</w:t>
            </w:r>
            <w:r>
              <w:rPr>
                <w:rFonts w:hint="eastAsia" w:ascii="Arial" w:hAnsi="Arial" w:cs="Arial"/>
                <w:color w:val="333333"/>
                <w:kern w:val="0"/>
              </w:rPr>
              <w:t>，责令改正，处以2.2万元以上3.8万元以下罚款。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未按要求移交电梯技术资料</w:t>
            </w:r>
            <w:r>
              <w:rPr>
                <w:rFonts w:hint="eastAsia" w:ascii="Arial" w:hAnsi="Arial" w:cs="Arial"/>
                <w:color w:val="333333"/>
                <w:kern w:val="0"/>
              </w:rPr>
              <w:t>，情节较为严重的，责令改正，逾期未改正的，处以3.8万元以上5万元以下罚款。</w:t>
            </w:r>
          </w:p>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设置障碍妨碍电梯正常运行和维护保养</w:t>
            </w:r>
            <w:r>
              <w:rPr>
                <w:rFonts w:hint="eastAsia" w:ascii="Arial" w:hAnsi="Arial" w:cs="Arial"/>
                <w:color w:val="333333"/>
                <w:kern w:val="0"/>
              </w:rPr>
              <w:t>，情节较为严重的，责令改正，处以3.8万元以5万元以下罚款。情节严重的，处以5万元以上10万元以下罚款。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88" w:hRule="atLeast"/>
        </w:trPr>
        <w:tc>
          <w:tcPr>
            <w:tcW w:w="817" w:type="dxa"/>
            <w:vMerge w:val="restart"/>
            <w:vAlign w:val="center"/>
          </w:tcPr>
          <w:p>
            <w:pPr>
              <w:jc w:val="center"/>
              <w:rPr>
                <w:rFonts w:ascii="宋体" w:hAnsi="宋体"/>
                <w:sz w:val="22"/>
                <w:szCs w:val="22"/>
              </w:rPr>
            </w:pPr>
            <w:r>
              <w:rPr>
                <w:rFonts w:ascii="宋体" w:hAnsi="宋体"/>
                <w:sz w:val="22"/>
                <w:szCs w:val="22"/>
              </w:rPr>
              <w:t>11</w:t>
            </w:r>
          </w:p>
        </w:tc>
        <w:tc>
          <w:tcPr>
            <w:tcW w:w="2835" w:type="dxa"/>
            <w:vMerge w:val="restart"/>
            <w:vAlign w:val="center"/>
          </w:tcPr>
          <w:p>
            <w:pPr>
              <w:ind w:firstLine="420" w:firstLineChars="200"/>
              <w:jc w:val="both"/>
              <w:rPr>
                <w:rFonts w:hint="eastAsia" w:ascii="宋体" w:hAnsi="宋体"/>
                <w:color w:val="000000"/>
                <w:sz w:val="22"/>
                <w:szCs w:val="22"/>
                <w:shd w:val="clear" w:color="auto" w:fill="FFFFFF"/>
              </w:rPr>
            </w:pPr>
            <w:r>
              <w:rPr>
                <w:rFonts w:ascii="Arial" w:hAnsi="Arial" w:cs="Arial"/>
                <w:color w:val="333333"/>
                <w:kern w:val="0"/>
              </w:rPr>
              <w:t>电梯维护保养单位</w:t>
            </w:r>
            <w:r>
              <w:rPr>
                <w:rFonts w:hint="eastAsia" w:ascii="Arial" w:hAnsi="Arial" w:cs="Arial"/>
                <w:color w:val="333333"/>
                <w:shd w:val="clear" w:color="auto" w:fill="FFFFFF"/>
              </w:rPr>
              <w:t>违反规定</w:t>
            </w:r>
            <w:r>
              <w:rPr>
                <w:rFonts w:ascii="Arial" w:hAnsi="Arial" w:cs="Arial"/>
                <w:color w:val="333333"/>
                <w:shd w:val="clear" w:color="auto" w:fill="FFFFFF"/>
              </w:rPr>
              <w:t>将承揽的业务分包、转包</w:t>
            </w:r>
            <w:r>
              <w:rPr>
                <w:rFonts w:hint="eastAsia" w:ascii="Arial" w:hAnsi="Arial" w:cs="Arial"/>
                <w:color w:val="333333"/>
                <w:shd w:val="clear" w:color="auto" w:fill="FFFFFF"/>
              </w:rPr>
              <w:t>，或者</w:t>
            </w:r>
            <w:r>
              <w:rPr>
                <w:rFonts w:ascii="Arial" w:hAnsi="Arial" w:cs="Arial"/>
                <w:color w:val="333333"/>
                <w:shd w:val="clear" w:color="auto" w:fill="FFFFFF"/>
              </w:rPr>
              <w:t>将不符合电梯安全技术规范规定的零部件用于电梯维护保养</w:t>
            </w:r>
            <w:r>
              <w:rPr>
                <w:rFonts w:hint="eastAsia" w:ascii="Arial" w:hAnsi="Arial" w:cs="Arial"/>
                <w:color w:val="333333"/>
                <w:shd w:val="clear" w:color="auto" w:fill="FFFFFF"/>
              </w:rPr>
              <w:t>的；</w:t>
            </w:r>
            <w:r>
              <w:rPr>
                <w:rFonts w:ascii="Arial" w:hAnsi="Arial" w:cs="Arial"/>
                <w:color w:val="333333"/>
                <w:shd w:val="clear" w:color="auto" w:fill="FFFFFF"/>
              </w:rPr>
              <w:t>对影响电梯安全运行且不能当场排除的故障，按规定应当停止使用，</w:t>
            </w:r>
            <w:r>
              <w:rPr>
                <w:rFonts w:hint="eastAsia" w:ascii="Arial" w:hAnsi="Arial" w:cs="Arial"/>
                <w:color w:val="333333"/>
                <w:shd w:val="clear" w:color="auto" w:fill="FFFFFF"/>
              </w:rPr>
              <w:t>未</w:t>
            </w:r>
            <w:r>
              <w:rPr>
                <w:rFonts w:ascii="Arial" w:hAnsi="Arial" w:cs="Arial"/>
                <w:color w:val="333333"/>
                <w:shd w:val="clear" w:color="auto" w:fill="FFFFFF"/>
              </w:rPr>
              <w:t>立即书面通知电梯使用单位暂停使用</w:t>
            </w:r>
            <w:r>
              <w:rPr>
                <w:rFonts w:hint="eastAsia" w:ascii="Arial" w:hAnsi="Arial" w:cs="Arial"/>
                <w:color w:val="333333"/>
                <w:shd w:val="clear" w:color="auto" w:fill="FFFFFF"/>
              </w:rPr>
              <w:t>的</w:t>
            </w:r>
            <w:r>
              <w:rPr>
                <w:rFonts w:ascii="Arial" w:hAnsi="Arial" w:cs="Arial"/>
                <w:color w:val="333333"/>
                <w:shd w:val="clear" w:color="auto" w:fill="FFFFFF"/>
              </w:rPr>
              <w:t>。</w:t>
            </w:r>
          </w:p>
        </w:tc>
        <w:tc>
          <w:tcPr>
            <w:tcW w:w="4515" w:type="dxa"/>
            <w:vMerge w:val="restart"/>
            <w:vAlign w:val="center"/>
          </w:tcPr>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第七十三条 电梯维护保养单位有下列情形之一的，由县级以上人民政府市场监管部门责令限期改正;逾期未改正的，处以1万元以上5万元以下罚款：</w:t>
            </w:r>
          </w:p>
          <w:p>
            <w:pPr>
              <w:widowControl/>
              <w:shd w:val="clear" w:color="auto" w:fill="FFFFFF"/>
              <w:spacing w:line="360" w:lineRule="atLeast"/>
              <w:ind w:firstLine="480"/>
              <w:jc w:val="both"/>
              <w:rPr>
                <w:rFonts w:ascii="Arial" w:hAnsi="Arial" w:cs="Arial"/>
                <w:color w:val="333333"/>
                <w:kern w:val="0"/>
              </w:rPr>
            </w:pPr>
            <w:r>
              <w:rPr>
                <w:rFonts w:ascii="Arial" w:hAnsi="Arial" w:cs="Arial"/>
                <w:color w:val="333333"/>
                <w:kern w:val="0"/>
              </w:rPr>
              <w:t>(一)违反本条例第三十三条第二款规定，将承揽的业务分包、转包的;</w:t>
            </w:r>
          </w:p>
          <w:p>
            <w:pPr>
              <w:widowControl/>
              <w:shd w:val="clear" w:color="auto" w:fill="FFFFFF"/>
              <w:spacing w:line="360" w:lineRule="atLeast"/>
              <w:ind w:firstLine="480"/>
              <w:jc w:val="both"/>
              <w:rPr>
                <w:rFonts w:hint="eastAsia" w:ascii="Arial" w:hAnsi="Arial" w:cs="Arial"/>
                <w:color w:val="333333"/>
                <w:kern w:val="0"/>
              </w:rPr>
            </w:pPr>
            <w:r>
              <w:rPr>
                <w:rFonts w:ascii="Arial" w:hAnsi="Arial" w:cs="Arial"/>
                <w:color w:val="333333"/>
                <w:kern w:val="0"/>
              </w:rPr>
              <w:t>(二)违反本条例第三十七条第一款规定的。</w:t>
            </w:r>
          </w:p>
        </w:tc>
        <w:tc>
          <w:tcPr>
            <w:tcW w:w="690" w:type="dxa"/>
            <w:vAlign w:val="center"/>
          </w:tcPr>
          <w:p>
            <w:pPr>
              <w:jc w:val="center"/>
              <w:rPr>
                <w:rFonts w:ascii="宋体" w:hAnsi="宋体"/>
                <w:sz w:val="22"/>
                <w:szCs w:val="22"/>
              </w:rPr>
            </w:pPr>
            <w:r>
              <w:rPr>
                <w:rFonts w:hint="eastAsia" w:ascii="宋体" w:hAnsi="宋体"/>
                <w:sz w:val="22"/>
                <w:szCs w:val="22"/>
              </w:rPr>
              <w:t>从轻</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符合《规定》第十三条情形的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责令改正；逾期未改正的，处以1万元以上2.2万元以下罚款。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2"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一般</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符合《规定》第十五条情形的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责令改正；逾期未改正的，处以2.2万元以上3.8万元以下罚款。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9" w:hRule="atLeast"/>
        </w:trPr>
        <w:tc>
          <w:tcPr>
            <w:tcW w:w="817" w:type="dxa"/>
            <w:vMerge w:val="continue"/>
          </w:tcPr>
          <w:p>
            <w:pPr>
              <w:widowControl/>
              <w:jc w:val="left"/>
              <w:rPr>
                <w:rFonts w:ascii="宋体" w:hAnsi="宋体"/>
                <w:sz w:val="22"/>
                <w:szCs w:val="22"/>
              </w:rPr>
            </w:pPr>
          </w:p>
        </w:tc>
        <w:tc>
          <w:tcPr>
            <w:tcW w:w="2835" w:type="dxa"/>
            <w:vMerge w:val="continue"/>
          </w:tcPr>
          <w:p>
            <w:pPr>
              <w:widowControl/>
              <w:jc w:val="left"/>
              <w:rPr>
                <w:rFonts w:ascii="宋体" w:hAnsi="宋体"/>
                <w:color w:val="000000"/>
                <w:sz w:val="22"/>
                <w:szCs w:val="22"/>
                <w:shd w:val="clear" w:color="auto" w:fill="FFFFFF"/>
              </w:rPr>
            </w:pPr>
          </w:p>
        </w:tc>
        <w:tc>
          <w:tcPr>
            <w:tcW w:w="4515" w:type="dxa"/>
            <w:vMerge w:val="continue"/>
          </w:tcPr>
          <w:p>
            <w:pPr>
              <w:widowControl/>
              <w:jc w:val="left"/>
              <w:rPr>
                <w:rFonts w:ascii="宋体" w:hAnsi="宋体"/>
                <w:color w:val="000000"/>
                <w:sz w:val="22"/>
                <w:szCs w:val="22"/>
                <w:shd w:val="clear" w:color="auto" w:fill="FFFFFF"/>
              </w:rPr>
            </w:pPr>
          </w:p>
        </w:tc>
        <w:tc>
          <w:tcPr>
            <w:tcW w:w="690" w:type="dxa"/>
            <w:vAlign w:val="center"/>
          </w:tcPr>
          <w:p>
            <w:pPr>
              <w:jc w:val="center"/>
              <w:rPr>
                <w:rFonts w:ascii="宋体" w:hAnsi="宋体"/>
                <w:sz w:val="22"/>
                <w:szCs w:val="22"/>
              </w:rPr>
            </w:pPr>
            <w:r>
              <w:rPr>
                <w:rFonts w:hint="eastAsia" w:ascii="宋体" w:hAnsi="宋体"/>
                <w:sz w:val="22"/>
                <w:szCs w:val="22"/>
              </w:rPr>
              <w:t>从重</w:t>
            </w:r>
          </w:p>
        </w:tc>
        <w:tc>
          <w:tcPr>
            <w:tcW w:w="193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lang w:eastAsia="zh-CN"/>
              </w:rPr>
              <w:t>符合《规定》第十四条情形的</w:t>
            </w:r>
            <w:r>
              <w:rPr>
                <w:rFonts w:hint="eastAsia" w:ascii="Arial" w:hAnsi="Arial" w:cs="Arial"/>
                <w:color w:val="333333"/>
                <w:kern w:val="0"/>
              </w:rPr>
              <w:t>。</w:t>
            </w:r>
          </w:p>
        </w:tc>
        <w:tc>
          <w:tcPr>
            <w:tcW w:w="3215" w:type="dxa"/>
            <w:vAlign w:val="center"/>
          </w:tcPr>
          <w:p>
            <w:pPr>
              <w:widowControl/>
              <w:shd w:val="clear" w:color="auto" w:fill="FFFFFF"/>
              <w:spacing w:line="360" w:lineRule="atLeast"/>
              <w:jc w:val="both"/>
              <w:rPr>
                <w:rFonts w:hint="eastAsia" w:ascii="Arial" w:hAnsi="Arial" w:cs="Arial"/>
                <w:color w:val="333333"/>
                <w:kern w:val="0"/>
              </w:rPr>
            </w:pPr>
            <w:r>
              <w:rPr>
                <w:rFonts w:hint="eastAsia" w:ascii="Arial" w:hAnsi="Arial" w:cs="Arial"/>
                <w:color w:val="333333"/>
                <w:kern w:val="0"/>
              </w:rPr>
              <w:t>责令改正；逾期未改正的，处以3.8万元以上5万元以下罚款。</w:t>
            </w:r>
          </w:p>
        </w:tc>
      </w:tr>
    </w:tbl>
    <w:p>
      <w:pPr>
        <w:rPr>
          <w:rFonts w:hint="eastAsia"/>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4B6B"/>
    <w:rsid w:val="00052483"/>
    <w:rsid w:val="000F2525"/>
    <w:rsid w:val="001B30E4"/>
    <w:rsid w:val="001F5655"/>
    <w:rsid w:val="001F6CDA"/>
    <w:rsid w:val="0024064A"/>
    <w:rsid w:val="002E1BA7"/>
    <w:rsid w:val="003402EE"/>
    <w:rsid w:val="00435429"/>
    <w:rsid w:val="00480BB6"/>
    <w:rsid w:val="0050554B"/>
    <w:rsid w:val="00593A60"/>
    <w:rsid w:val="00594621"/>
    <w:rsid w:val="00611594"/>
    <w:rsid w:val="006E2B6C"/>
    <w:rsid w:val="00727B33"/>
    <w:rsid w:val="007834AA"/>
    <w:rsid w:val="0096256C"/>
    <w:rsid w:val="00983D08"/>
    <w:rsid w:val="00A62DEC"/>
    <w:rsid w:val="00AA4B6B"/>
    <w:rsid w:val="00AA74D0"/>
    <w:rsid w:val="00AD49CD"/>
    <w:rsid w:val="00B417F4"/>
    <w:rsid w:val="00B742AF"/>
    <w:rsid w:val="00BD47CF"/>
    <w:rsid w:val="00C05493"/>
    <w:rsid w:val="00C07D2E"/>
    <w:rsid w:val="00C33066"/>
    <w:rsid w:val="00C66112"/>
    <w:rsid w:val="00C8271A"/>
    <w:rsid w:val="00D33E73"/>
    <w:rsid w:val="00D36BE7"/>
    <w:rsid w:val="00D43691"/>
    <w:rsid w:val="00DD7A7F"/>
    <w:rsid w:val="00E522B1"/>
    <w:rsid w:val="00EF52B7"/>
    <w:rsid w:val="00F301B5"/>
    <w:rsid w:val="00FA08E2"/>
    <w:rsid w:val="03BE09C9"/>
    <w:rsid w:val="1FC474BC"/>
    <w:rsid w:val="33200524"/>
    <w:rsid w:val="355A29E8"/>
    <w:rsid w:val="4FA02346"/>
    <w:rsid w:val="677E0BA1"/>
    <w:rsid w:val="67B22C3F"/>
    <w:rsid w:val="68E97F95"/>
    <w:rsid w:val="7C4461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9"/>
    <w:qFormat/>
    <w:uiPriority w:val="9"/>
    <w:pPr>
      <w:widowControl/>
      <w:spacing w:before="100" w:beforeAutospacing="1" w:after="100" w:afterAutospacing="1"/>
      <w:jc w:val="left"/>
      <w:outlineLvl w:val="0"/>
    </w:pPr>
    <w:rPr>
      <w:rFonts w:ascii="宋体" w:hAnsi="宋体" w:cs="宋体"/>
      <w:b/>
      <w:bCs/>
      <w:kern w:val="36"/>
      <w:sz w:val="48"/>
      <w:szCs w:val="48"/>
    </w:rPr>
  </w:style>
  <w:style w:type="character" w:default="1" w:styleId="8">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link w:val="11"/>
    <w:unhideWhenUsed/>
    <w:uiPriority w:val="99"/>
    <w:pPr>
      <w:tabs>
        <w:tab w:val="center" w:pos="4153"/>
        <w:tab w:val="right" w:pos="8306"/>
      </w:tabs>
      <w:snapToGrid w:val="0"/>
      <w:jc w:val="left"/>
    </w:pPr>
    <w:rPr>
      <w:sz w:val="18"/>
      <w:szCs w:val="18"/>
    </w:rPr>
  </w:style>
  <w:style w:type="paragraph" w:styleId="4">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uiPriority w:val="99"/>
    <w:pPr>
      <w:widowControl/>
      <w:jc w:val="left"/>
    </w:pPr>
    <w:rPr>
      <w:rFonts w:ascii="宋体" w:hAnsi="宋体" w:cs="宋体"/>
      <w:kern w:val="0"/>
      <w:sz w:val="24"/>
      <w:szCs w:val="24"/>
    </w:rPr>
  </w:style>
  <w:style w:type="table" w:styleId="7">
    <w:name w:val="Table Grid"/>
    <w:basedOn w:val="6"/>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标题 1 字符"/>
    <w:basedOn w:val="8"/>
    <w:link w:val="2"/>
    <w:qFormat/>
    <w:uiPriority w:val="9"/>
    <w:rPr>
      <w:rFonts w:ascii="宋体" w:hAnsi="宋体" w:eastAsia="宋体" w:cs="宋体"/>
      <w:b/>
      <w:bCs/>
      <w:kern w:val="36"/>
      <w:sz w:val="48"/>
      <w:szCs w:val="48"/>
    </w:rPr>
  </w:style>
  <w:style w:type="character" w:customStyle="1" w:styleId="10">
    <w:name w:val="页眉 字符"/>
    <w:basedOn w:val="8"/>
    <w:link w:val="4"/>
    <w:qFormat/>
    <w:uiPriority w:val="99"/>
    <w:rPr>
      <w:rFonts w:ascii="Calibri" w:hAnsi="Calibri" w:eastAsia="宋体" w:cs="Times New Roman"/>
      <w:sz w:val="18"/>
      <w:szCs w:val="18"/>
    </w:rPr>
  </w:style>
  <w:style w:type="character" w:customStyle="1" w:styleId="11">
    <w:name w:val="页脚 字符"/>
    <w:basedOn w:val="8"/>
    <w:link w:val="3"/>
    <w:qFormat/>
    <w:uiPriority w:val="99"/>
    <w:rPr>
      <w:rFonts w:ascii="Calibri" w:hAnsi="Calibri"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3214</Words>
  <Characters>18322</Characters>
  <Lines>152</Lines>
  <Paragraphs>42</Paragraphs>
  <TotalTime>5</TotalTime>
  <ScaleCrop>false</ScaleCrop>
  <LinksUpToDate>false</LinksUpToDate>
  <CharactersWithSpaces>21494</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2019-09-30T10:46:00Z</dcterms:created>
  <dc:creator>Administrator</dc:creator>
  <cp:lastModifiedBy>Administrator</cp:lastModifiedBy>
  <dcterms:modified xsi:type="dcterms:W3CDTF">2019-10-13T16:27:24Z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