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0D9D" w:rsidRPr="00C80D9D" w:rsidRDefault="00C80D9D" w:rsidP="00C80D9D">
      <w:pPr>
        <w:jc w:val="center"/>
        <w:rPr>
          <w:rFonts w:ascii="宋体" w:hAnsi="宋体"/>
          <w:sz w:val="44"/>
          <w:szCs w:val="44"/>
        </w:rPr>
      </w:pPr>
      <w:r>
        <w:rPr>
          <w:rFonts w:ascii="宋体" w:hAnsi="宋体" w:hint="eastAsia"/>
          <w:sz w:val="44"/>
          <w:szCs w:val="44"/>
        </w:rPr>
        <w:t>《</w:t>
      </w:r>
      <w:r w:rsidRPr="00C80D9D">
        <w:rPr>
          <w:rFonts w:ascii="宋体" w:hAnsi="宋体" w:hint="eastAsia"/>
          <w:sz w:val="44"/>
          <w:szCs w:val="44"/>
        </w:rPr>
        <w:t>消费者权益保护法</w:t>
      </w:r>
      <w:r>
        <w:rPr>
          <w:rFonts w:ascii="宋体" w:hAnsi="宋体" w:hint="eastAsia"/>
          <w:sz w:val="44"/>
          <w:szCs w:val="44"/>
        </w:rPr>
        <w:t>》行政处罚裁量标准</w:t>
      </w:r>
    </w:p>
    <w:tbl>
      <w:tblPr>
        <w:tblStyle w:val="a3"/>
        <w:tblW w:w="13852" w:type="dxa"/>
        <w:tblInd w:w="135" w:type="dxa"/>
        <w:tblLayout w:type="fixed"/>
        <w:tblLook w:val="04A0" w:firstRow="1" w:lastRow="0" w:firstColumn="1" w:lastColumn="0" w:noHBand="0" w:noVBand="1"/>
      </w:tblPr>
      <w:tblGrid>
        <w:gridCol w:w="817"/>
        <w:gridCol w:w="2835"/>
        <w:gridCol w:w="4515"/>
        <w:gridCol w:w="690"/>
        <w:gridCol w:w="1935"/>
        <w:gridCol w:w="3060"/>
      </w:tblGrid>
      <w:tr w:rsidR="00C80D9D" w:rsidTr="00C80D9D">
        <w:trPr>
          <w:trHeight w:val="527"/>
        </w:trPr>
        <w:tc>
          <w:tcPr>
            <w:tcW w:w="817" w:type="dxa"/>
            <w:tcBorders>
              <w:top w:val="single" w:sz="4" w:space="0" w:color="auto"/>
              <w:left w:val="single" w:sz="4" w:space="0" w:color="auto"/>
              <w:bottom w:val="single" w:sz="4" w:space="0" w:color="auto"/>
              <w:right w:val="single" w:sz="4" w:space="0" w:color="auto"/>
            </w:tcBorders>
            <w:vAlign w:val="center"/>
            <w:hideMark/>
          </w:tcPr>
          <w:p w:rsidR="00C80D9D" w:rsidRDefault="00C80D9D">
            <w:pPr>
              <w:jc w:val="center"/>
              <w:rPr>
                <w:rFonts w:ascii="黑体" w:eastAsia="黑体" w:hAnsi="黑体"/>
                <w:sz w:val="22"/>
                <w:szCs w:val="22"/>
              </w:rPr>
            </w:pPr>
            <w:r>
              <w:rPr>
                <w:rFonts w:ascii="黑体" w:eastAsia="黑体" w:hAnsi="黑体" w:hint="eastAsia"/>
                <w:sz w:val="22"/>
                <w:szCs w:val="22"/>
              </w:rPr>
              <w:t>序号</w:t>
            </w:r>
          </w:p>
        </w:tc>
        <w:tc>
          <w:tcPr>
            <w:tcW w:w="2835" w:type="dxa"/>
            <w:tcBorders>
              <w:top w:val="single" w:sz="4" w:space="0" w:color="auto"/>
              <w:left w:val="nil"/>
              <w:bottom w:val="single" w:sz="4" w:space="0" w:color="auto"/>
              <w:right w:val="single" w:sz="4" w:space="0" w:color="auto"/>
            </w:tcBorders>
            <w:vAlign w:val="center"/>
            <w:hideMark/>
          </w:tcPr>
          <w:p w:rsidR="00C80D9D" w:rsidRDefault="00C80D9D">
            <w:pPr>
              <w:jc w:val="center"/>
              <w:rPr>
                <w:rFonts w:ascii="黑体" w:eastAsia="黑体" w:hAnsi="黑体"/>
                <w:sz w:val="22"/>
                <w:szCs w:val="22"/>
              </w:rPr>
            </w:pPr>
            <w:r>
              <w:rPr>
                <w:rFonts w:ascii="黑体" w:eastAsia="黑体" w:hAnsi="黑体" w:hint="eastAsia"/>
                <w:sz w:val="22"/>
                <w:szCs w:val="22"/>
              </w:rPr>
              <w:t>违法行为</w:t>
            </w:r>
          </w:p>
        </w:tc>
        <w:tc>
          <w:tcPr>
            <w:tcW w:w="4515" w:type="dxa"/>
            <w:tcBorders>
              <w:top w:val="single" w:sz="4" w:space="0" w:color="auto"/>
              <w:left w:val="nil"/>
              <w:bottom w:val="single" w:sz="4" w:space="0" w:color="auto"/>
              <w:right w:val="single" w:sz="4" w:space="0" w:color="auto"/>
            </w:tcBorders>
            <w:vAlign w:val="center"/>
            <w:hideMark/>
          </w:tcPr>
          <w:p w:rsidR="00C80D9D" w:rsidRDefault="00C80D9D">
            <w:pPr>
              <w:jc w:val="center"/>
              <w:rPr>
                <w:rFonts w:ascii="黑体" w:eastAsia="黑体" w:hAnsi="黑体"/>
                <w:sz w:val="22"/>
                <w:szCs w:val="22"/>
              </w:rPr>
            </w:pPr>
            <w:r>
              <w:rPr>
                <w:rFonts w:ascii="黑体" w:eastAsia="黑体" w:hAnsi="黑体" w:hint="eastAsia"/>
                <w:sz w:val="22"/>
                <w:szCs w:val="22"/>
              </w:rPr>
              <w:t>处罚依据</w:t>
            </w:r>
          </w:p>
        </w:tc>
        <w:tc>
          <w:tcPr>
            <w:tcW w:w="2625" w:type="dxa"/>
            <w:gridSpan w:val="2"/>
            <w:tcBorders>
              <w:top w:val="single" w:sz="4" w:space="0" w:color="auto"/>
              <w:left w:val="nil"/>
              <w:bottom w:val="single" w:sz="4" w:space="0" w:color="auto"/>
              <w:right w:val="single" w:sz="4" w:space="0" w:color="auto"/>
            </w:tcBorders>
            <w:vAlign w:val="center"/>
            <w:hideMark/>
          </w:tcPr>
          <w:p w:rsidR="00C80D9D" w:rsidRDefault="00C80D9D">
            <w:pPr>
              <w:jc w:val="center"/>
              <w:rPr>
                <w:rFonts w:ascii="黑体" w:eastAsia="黑体" w:hAnsi="黑体"/>
                <w:sz w:val="22"/>
                <w:szCs w:val="22"/>
              </w:rPr>
            </w:pPr>
            <w:r>
              <w:rPr>
                <w:rFonts w:ascii="黑体" w:eastAsia="黑体" w:hAnsi="黑体" w:hint="eastAsia"/>
                <w:sz w:val="22"/>
                <w:szCs w:val="22"/>
              </w:rPr>
              <w:t>适用情形</w:t>
            </w:r>
          </w:p>
        </w:tc>
        <w:tc>
          <w:tcPr>
            <w:tcW w:w="3060" w:type="dxa"/>
            <w:tcBorders>
              <w:top w:val="single" w:sz="4" w:space="0" w:color="auto"/>
              <w:left w:val="nil"/>
              <w:bottom w:val="single" w:sz="4" w:space="0" w:color="auto"/>
              <w:right w:val="single" w:sz="4" w:space="0" w:color="auto"/>
            </w:tcBorders>
            <w:vAlign w:val="center"/>
            <w:hideMark/>
          </w:tcPr>
          <w:p w:rsidR="00C80D9D" w:rsidRDefault="00C80D9D">
            <w:pPr>
              <w:jc w:val="center"/>
              <w:rPr>
                <w:rFonts w:ascii="黑体" w:eastAsia="黑体" w:hAnsi="黑体"/>
                <w:sz w:val="22"/>
                <w:szCs w:val="22"/>
              </w:rPr>
            </w:pPr>
            <w:r>
              <w:rPr>
                <w:rFonts w:ascii="黑体" w:eastAsia="黑体" w:hAnsi="黑体" w:hint="eastAsia"/>
                <w:sz w:val="22"/>
                <w:szCs w:val="22"/>
              </w:rPr>
              <w:t>裁量标准</w:t>
            </w:r>
          </w:p>
        </w:tc>
      </w:tr>
      <w:tr w:rsidR="00C80D9D" w:rsidTr="00717F6D">
        <w:trPr>
          <w:trHeight w:val="1810"/>
        </w:trPr>
        <w:tc>
          <w:tcPr>
            <w:tcW w:w="817" w:type="dxa"/>
            <w:vMerge w:val="restart"/>
            <w:tcBorders>
              <w:top w:val="nil"/>
              <w:left w:val="single" w:sz="4" w:space="0" w:color="auto"/>
              <w:bottom w:val="single" w:sz="4" w:space="0" w:color="auto"/>
              <w:right w:val="single" w:sz="4" w:space="0" w:color="auto"/>
            </w:tcBorders>
            <w:vAlign w:val="center"/>
            <w:hideMark/>
          </w:tcPr>
          <w:p w:rsidR="00C80D9D" w:rsidRDefault="00C80D9D">
            <w:pPr>
              <w:jc w:val="center"/>
              <w:rPr>
                <w:rFonts w:ascii="宋体" w:hAnsi="宋体"/>
                <w:sz w:val="22"/>
                <w:szCs w:val="22"/>
              </w:rPr>
            </w:pPr>
            <w:r>
              <w:rPr>
                <w:rFonts w:ascii="宋体" w:hAnsi="宋体" w:hint="eastAsia"/>
                <w:sz w:val="22"/>
                <w:szCs w:val="22"/>
              </w:rPr>
              <w:t>1</w:t>
            </w:r>
          </w:p>
        </w:tc>
        <w:tc>
          <w:tcPr>
            <w:tcW w:w="2835" w:type="dxa"/>
            <w:vMerge w:val="restart"/>
            <w:tcBorders>
              <w:top w:val="nil"/>
              <w:left w:val="nil"/>
              <w:bottom w:val="single" w:sz="4" w:space="0" w:color="auto"/>
              <w:right w:val="single" w:sz="4" w:space="0" w:color="auto"/>
            </w:tcBorders>
            <w:vAlign w:val="center"/>
            <w:hideMark/>
          </w:tcPr>
          <w:p w:rsidR="00C80D9D" w:rsidRDefault="00C80D9D" w:rsidP="00C80D9D">
            <w:pPr>
              <w:widowControl/>
              <w:ind w:firstLineChars="200" w:firstLine="440"/>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经营者提供的商品或者服务不符合保障人身、财产安全要求的</w:t>
            </w:r>
            <w:r>
              <w:rPr>
                <w:rFonts w:ascii="宋体" w:hAnsi="宋体" w:hint="eastAsia"/>
                <w:color w:val="000000"/>
                <w:sz w:val="22"/>
                <w:szCs w:val="22"/>
                <w:shd w:val="clear" w:color="auto" w:fill="FFFFFF"/>
              </w:rPr>
              <w:t>。</w:t>
            </w:r>
          </w:p>
        </w:tc>
        <w:tc>
          <w:tcPr>
            <w:tcW w:w="4515" w:type="dxa"/>
            <w:vMerge w:val="restart"/>
            <w:tcBorders>
              <w:top w:val="nil"/>
              <w:left w:val="nil"/>
              <w:bottom w:val="single" w:sz="4" w:space="0" w:color="auto"/>
              <w:right w:val="single" w:sz="4" w:space="0" w:color="auto"/>
            </w:tcBorders>
            <w:vAlign w:val="center"/>
            <w:hideMark/>
          </w:tcPr>
          <w:p w:rsidR="00717F6D" w:rsidRDefault="00C80D9D" w:rsidP="00717F6D">
            <w:pPr>
              <w:widowControl/>
              <w:ind w:firstLineChars="200" w:firstLine="442"/>
              <w:jc w:val="left"/>
              <w:rPr>
                <w:rFonts w:ascii="宋体" w:hAnsi="宋体"/>
                <w:color w:val="000000"/>
                <w:sz w:val="22"/>
                <w:szCs w:val="22"/>
                <w:shd w:val="clear" w:color="auto" w:fill="FFFFFF"/>
              </w:rPr>
            </w:pPr>
            <w:r w:rsidRPr="007951B6">
              <w:rPr>
                <w:rFonts w:ascii="宋体" w:hAnsi="宋体" w:hint="eastAsia"/>
                <w:b/>
                <w:bCs/>
                <w:color w:val="000000"/>
                <w:sz w:val="22"/>
                <w:szCs w:val="22"/>
                <w:shd w:val="clear" w:color="auto" w:fill="FFFFFF"/>
              </w:rPr>
              <w:t>第五十六第一款第一项</w:t>
            </w:r>
            <w:r w:rsidRPr="00C80D9D">
              <w:rPr>
                <w:rFonts w:ascii="宋体" w:hAnsi="宋体" w:hint="eastAsia"/>
                <w:color w:val="000000"/>
                <w:sz w:val="22"/>
                <w:szCs w:val="22"/>
                <w:shd w:val="clear" w:color="auto" w:fill="FFFFFF"/>
              </w:rPr>
              <w:t xml:space="preserve"> 经营者有下列情形之一，除承担相应的民事责任外，其他有关法律、法规对处罚机关和处罚方式有规定的，依照法律、法规的规定执行</w:t>
            </w:r>
            <w:r w:rsidR="007951B6">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法律、法规未作规定的，由工商行政管理部门或者其他有关行政部门责令改正，可以根据情节单处或者并处警告、没收违法所得、处以违法所得一倍以上十倍以下的罚款，没有违法所得的，处以五十万元以下的罚款</w:t>
            </w:r>
            <w:r w:rsidR="007951B6">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情节严重的，责令停业整顿、吊销营业执照</w:t>
            </w:r>
            <w:r w:rsidR="007951B6">
              <w:rPr>
                <w:rFonts w:ascii="宋体" w:hAnsi="宋体" w:hint="eastAsia"/>
                <w:color w:val="000000"/>
                <w:sz w:val="22"/>
                <w:szCs w:val="22"/>
                <w:shd w:val="clear" w:color="auto" w:fill="FFFFFF"/>
              </w:rPr>
              <w:t>：</w:t>
            </w:r>
          </w:p>
          <w:p w:rsidR="00C80D9D" w:rsidRDefault="00C80D9D" w:rsidP="00717F6D">
            <w:pPr>
              <w:widowControl/>
              <w:ind w:firstLineChars="200" w:firstLine="440"/>
              <w:jc w:val="left"/>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w:t>
            </w:r>
            <w:proofErr w:type="gramStart"/>
            <w:r w:rsidRPr="00C80D9D">
              <w:rPr>
                <w:rFonts w:ascii="宋体" w:hAnsi="宋体" w:hint="eastAsia"/>
                <w:color w:val="000000"/>
                <w:sz w:val="22"/>
                <w:szCs w:val="22"/>
                <w:shd w:val="clear" w:color="auto" w:fill="FFFFFF"/>
              </w:rPr>
              <w:t>一</w:t>
            </w:r>
            <w:proofErr w:type="gramEnd"/>
            <w:r w:rsidRPr="00C80D9D">
              <w:rPr>
                <w:rFonts w:ascii="宋体" w:hAnsi="宋体" w:hint="eastAsia"/>
                <w:color w:val="000000"/>
                <w:sz w:val="22"/>
                <w:szCs w:val="22"/>
                <w:shd w:val="clear" w:color="auto" w:fill="FFFFFF"/>
              </w:rPr>
              <w:t>) 提供的商品或者服务不符合保障人身、财产安全要求的</w:t>
            </w:r>
            <w:r>
              <w:rPr>
                <w:rFonts w:ascii="宋体" w:hAnsi="宋体" w:hint="eastAsia"/>
                <w:color w:val="000000"/>
                <w:sz w:val="22"/>
                <w:szCs w:val="22"/>
                <w:shd w:val="clear" w:color="auto" w:fill="FFFFFF"/>
              </w:rPr>
              <w:t>。</w:t>
            </w:r>
          </w:p>
        </w:tc>
        <w:tc>
          <w:tcPr>
            <w:tcW w:w="690" w:type="dxa"/>
            <w:tcBorders>
              <w:top w:val="single" w:sz="4" w:space="0" w:color="auto"/>
              <w:left w:val="nil"/>
              <w:bottom w:val="single" w:sz="4" w:space="0" w:color="auto"/>
              <w:right w:val="single" w:sz="4" w:space="0" w:color="auto"/>
            </w:tcBorders>
            <w:vAlign w:val="center"/>
            <w:hideMark/>
          </w:tcPr>
          <w:p w:rsidR="00C80D9D" w:rsidRDefault="00C80D9D">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bottom w:val="single" w:sz="4" w:space="0" w:color="auto"/>
              <w:right w:val="single" w:sz="4" w:space="0" w:color="auto"/>
            </w:tcBorders>
            <w:vAlign w:val="center"/>
            <w:hideMark/>
          </w:tcPr>
          <w:p w:rsidR="00C80D9D" w:rsidRDefault="00DC70D5">
            <w:pPr>
              <w:rPr>
                <w:rFonts w:ascii="宋体" w:hAnsi="宋体"/>
                <w:sz w:val="22"/>
                <w:szCs w:val="22"/>
              </w:rPr>
            </w:pPr>
            <w:r>
              <w:rPr>
                <w:rFonts w:ascii="宋体" w:hAnsi="宋体" w:hint="eastAsia"/>
                <w:sz w:val="22"/>
                <w:szCs w:val="22"/>
              </w:rPr>
              <w:t>符合《规定》第十三条情形的</w:t>
            </w:r>
            <w:r w:rsidR="00C80D9D">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C80D9D" w:rsidRPr="007951B6" w:rsidRDefault="007951B6" w:rsidP="007951B6">
            <w:pPr>
              <w:widowControl/>
              <w:jc w:val="left"/>
              <w:rPr>
                <w:rFonts w:ascii="宋体" w:hAnsi="宋体" w:hint="eastAsia"/>
                <w:color w:val="000000"/>
                <w:sz w:val="22"/>
                <w:szCs w:val="22"/>
                <w:shd w:val="clear" w:color="auto" w:fill="FFFFFF"/>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hint="eastAsia"/>
                <w:color w:val="000000"/>
                <w:sz w:val="22"/>
                <w:szCs w:val="22"/>
                <w:shd w:val="clear" w:color="auto" w:fill="FFFFFF"/>
              </w:rPr>
              <w:t>1</w:t>
            </w:r>
            <w:r w:rsidRPr="00C80D9D">
              <w:rPr>
                <w:rFonts w:ascii="宋体" w:hAnsi="宋体" w:hint="eastAsia"/>
                <w:color w:val="000000"/>
                <w:sz w:val="22"/>
                <w:szCs w:val="22"/>
                <w:shd w:val="clear" w:color="auto" w:fill="FFFFFF"/>
              </w:rPr>
              <w:t>倍以上</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.7</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p>
        </w:tc>
      </w:tr>
      <w:tr w:rsidR="00C80D9D" w:rsidTr="00717F6D">
        <w:trPr>
          <w:trHeight w:val="2120"/>
        </w:trPr>
        <w:tc>
          <w:tcPr>
            <w:tcW w:w="817" w:type="dxa"/>
            <w:vMerge/>
            <w:tcBorders>
              <w:top w:val="nil"/>
              <w:left w:val="single" w:sz="4" w:space="0" w:color="auto"/>
              <w:bottom w:val="single" w:sz="4" w:space="0" w:color="auto"/>
              <w:right w:val="single" w:sz="4" w:space="0" w:color="auto"/>
            </w:tcBorders>
            <w:vAlign w:val="center"/>
            <w:hideMark/>
          </w:tcPr>
          <w:p w:rsidR="00C80D9D" w:rsidRDefault="00C80D9D">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hideMark/>
          </w:tcPr>
          <w:p w:rsidR="00C80D9D" w:rsidRDefault="00C80D9D">
            <w:pPr>
              <w:widowControl/>
              <w:jc w:val="left"/>
              <w:rPr>
                <w:rFonts w:ascii="宋体" w:hAnsi="宋体"/>
                <w:color w:val="000000"/>
                <w:sz w:val="22"/>
                <w:szCs w:val="22"/>
                <w:shd w:val="clear" w:color="auto" w:fill="FFFFFF"/>
              </w:rPr>
            </w:pPr>
          </w:p>
        </w:tc>
        <w:tc>
          <w:tcPr>
            <w:tcW w:w="4515" w:type="dxa"/>
            <w:vMerge/>
            <w:tcBorders>
              <w:top w:val="nil"/>
              <w:left w:val="nil"/>
              <w:bottom w:val="single" w:sz="4" w:space="0" w:color="auto"/>
              <w:right w:val="single" w:sz="4" w:space="0" w:color="auto"/>
            </w:tcBorders>
            <w:vAlign w:val="center"/>
            <w:hideMark/>
          </w:tcPr>
          <w:p w:rsidR="00C80D9D" w:rsidRDefault="00C80D9D" w:rsidP="00C80D9D">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C80D9D" w:rsidRDefault="00C80D9D">
            <w:pPr>
              <w:rPr>
                <w:rFonts w:ascii="宋体" w:hAnsi="宋体"/>
                <w:sz w:val="22"/>
                <w:szCs w:val="22"/>
              </w:rPr>
            </w:pPr>
            <w:r>
              <w:rPr>
                <w:rFonts w:ascii="宋体" w:hAnsi="宋体" w:hint="eastAsia"/>
                <w:sz w:val="22"/>
                <w:szCs w:val="22"/>
              </w:rPr>
              <w:t>一般</w:t>
            </w:r>
          </w:p>
        </w:tc>
        <w:tc>
          <w:tcPr>
            <w:tcW w:w="1935" w:type="dxa"/>
            <w:tcBorders>
              <w:top w:val="single" w:sz="4" w:space="0" w:color="auto"/>
              <w:left w:val="nil"/>
              <w:bottom w:val="single" w:sz="4" w:space="0" w:color="auto"/>
              <w:right w:val="single" w:sz="4" w:space="0" w:color="auto"/>
            </w:tcBorders>
            <w:vAlign w:val="center"/>
            <w:hideMark/>
          </w:tcPr>
          <w:p w:rsidR="00C80D9D" w:rsidRDefault="00DC70D5">
            <w:pPr>
              <w:rPr>
                <w:rFonts w:ascii="宋体" w:hAnsi="宋体"/>
                <w:sz w:val="22"/>
                <w:szCs w:val="22"/>
              </w:rPr>
            </w:pPr>
            <w:r>
              <w:rPr>
                <w:rFonts w:ascii="宋体" w:hAnsi="宋体" w:hint="eastAsia"/>
                <w:sz w:val="22"/>
                <w:szCs w:val="22"/>
              </w:rPr>
              <w:t>符合《规定》第十五条情形的</w:t>
            </w:r>
            <w:r w:rsidR="00C80D9D">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C80D9D" w:rsidRDefault="007951B6">
            <w:pPr>
              <w:rPr>
                <w:rFonts w:ascii="宋体" w:hAnsi="宋体"/>
                <w:sz w:val="22"/>
                <w:szCs w:val="22"/>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3.7</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7.3</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w:t>
            </w:r>
            <w:r>
              <w:rPr>
                <w:rFonts w:ascii="宋体" w:hAnsi="宋体" w:hint="eastAsia"/>
                <w:color w:val="000000"/>
                <w:sz w:val="22"/>
                <w:szCs w:val="22"/>
                <w:shd w:val="clear" w:color="auto" w:fill="FFFFFF"/>
              </w:rPr>
              <w:t>以上3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C80D9D" w:rsidTr="00717F6D">
        <w:trPr>
          <w:trHeight w:val="2262"/>
        </w:trPr>
        <w:tc>
          <w:tcPr>
            <w:tcW w:w="817" w:type="dxa"/>
            <w:vMerge/>
            <w:tcBorders>
              <w:top w:val="nil"/>
              <w:left w:val="single" w:sz="4" w:space="0" w:color="auto"/>
              <w:bottom w:val="single" w:sz="4" w:space="0" w:color="auto"/>
              <w:right w:val="single" w:sz="4" w:space="0" w:color="auto"/>
            </w:tcBorders>
            <w:vAlign w:val="center"/>
            <w:hideMark/>
          </w:tcPr>
          <w:p w:rsidR="00C80D9D" w:rsidRDefault="00C80D9D">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hideMark/>
          </w:tcPr>
          <w:p w:rsidR="00C80D9D" w:rsidRDefault="00C80D9D">
            <w:pPr>
              <w:widowControl/>
              <w:jc w:val="left"/>
              <w:rPr>
                <w:rFonts w:ascii="宋体" w:hAnsi="宋体"/>
                <w:color w:val="000000"/>
                <w:sz w:val="22"/>
                <w:szCs w:val="22"/>
                <w:shd w:val="clear" w:color="auto" w:fill="FFFFFF"/>
              </w:rPr>
            </w:pPr>
          </w:p>
        </w:tc>
        <w:tc>
          <w:tcPr>
            <w:tcW w:w="4515" w:type="dxa"/>
            <w:vMerge/>
            <w:tcBorders>
              <w:top w:val="nil"/>
              <w:left w:val="nil"/>
              <w:bottom w:val="single" w:sz="4" w:space="0" w:color="auto"/>
              <w:right w:val="single" w:sz="4" w:space="0" w:color="auto"/>
            </w:tcBorders>
            <w:vAlign w:val="center"/>
            <w:hideMark/>
          </w:tcPr>
          <w:p w:rsidR="00C80D9D" w:rsidRDefault="00C80D9D" w:rsidP="00C80D9D">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C80D9D" w:rsidRDefault="00C80D9D">
            <w:pPr>
              <w:rPr>
                <w:rFonts w:ascii="宋体" w:hAnsi="宋体"/>
                <w:sz w:val="22"/>
                <w:szCs w:val="22"/>
              </w:rPr>
            </w:pPr>
            <w:r>
              <w:rPr>
                <w:rFonts w:ascii="宋体" w:hAnsi="宋体" w:hint="eastAsia"/>
                <w:sz w:val="22"/>
                <w:szCs w:val="22"/>
              </w:rPr>
              <w:t>从重</w:t>
            </w:r>
          </w:p>
        </w:tc>
        <w:tc>
          <w:tcPr>
            <w:tcW w:w="1935" w:type="dxa"/>
            <w:tcBorders>
              <w:top w:val="single" w:sz="4" w:space="0" w:color="auto"/>
              <w:left w:val="nil"/>
              <w:bottom w:val="single" w:sz="4" w:space="0" w:color="auto"/>
              <w:right w:val="single" w:sz="4" w:space="0" w:color="auto"/>
            </w:tcBorders>
            <w:vAlign w:val="center"/>
            <w:hideMark/>
          </w:tcPr>
          <w:p w:rsidR="00C80D9D" w:rsidRDefault="00DC70D5">
            <w:pPr>
              <w:rPr>
                <w:rFonts w:ascii="宋体" w:hAnsi="宋体"/>
                <w:sz w:val="22"/>
                <w:szCs w:val="22"/>
              </w:rPr>
            </w:pPr>
            <w:r>
              <w:rPr>
                <w:rFonts w:ascii="宋体" w:hAnsi="宋体" w:hint="eastAsia"/>
                <w:sz w:val="22"/>
                <w:szCs w:val="22"/>
              </w:rPr>
              <w:t>符合《规定》第十四条情形的</w:t>
            </w:r>
            <w:r w:rsidR="00C80D9D">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C80D9D" w:rsidRDefault="007951B6">
            <w:pPr>
              <w:rPr>
                <w:rFonts w:ascii="宋体" w:hAnsi="宋体"/>
                <w:sz w:val="22"/>
                <w:szCs w:val="22"/>
              </w:rPr>
            </w:pPr>
            <w:r>
              <w:rPr>
                <w:rFonts w:ascii="宋体" w:hAnsi="宋体" w:hint="eastAsia"/>
                <w:color w:val="000000"/>
                <w:sz w:val="22"/>
                <w:szCs w:val="22"/>
                <w:shd w:val="clear" w:color="auto" w:fill="FFFFFF"/>
              </w:rPr>
              <w:t>情节较为严重的，</w:t>
            </w: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7.3</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10</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万元以上</w:t>
            </w:r>
            <w:r>
              <w:rPr>
                <w:rFonts w:ascii="宋体" w:hAnsi="宋体"/>
                <w:color w:val="000000"/>
                <w:sz w:val="22"/>
                <w:szCs w:val="22"/>
                <w:shd w:val="clear" w:color="auto" w:fill="FFFFFF"/>
              </w:rPr>
              <w:t>50</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情节严重的，责令停业整顿、吊销营业执照</w:t>
            </w:r>
            <w:r>
              <w:rPr>
                <w:rFonts w:ascii="宋体" w:hAnsi="宋体" w:hint="eastAsia"/>
                <w:color w:val="000000"/>
                <w:sz w:val="22"/>
                <w:szCs w:val="22"/>
                <w:shd w:val="clear" w:color="auto" w:fill="FFFFFF"/>
              </w:rPr>
              <w:t>。</w:t>
            </w:r>
          </w:p>
        </w:tc>
      </w:tr>
      <w:tr w:rsidR="00917512" w:rsidTr="00917512">
        <w:trPr>
          <w:trHeight w:val="1975"/>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17512" w:rsidRDefault="00917512" w:rsidP="00917512">
            <w:pPr>
              <w:jc w:val="center"/>
              <w:rPr>
                <w:rFonts w:ascii="宋体" w:hAnsi="宋体"/>
                <w:sz w:val="22"/>
                <w:szCs w:val="22"/>
              </w:rPr>
            </w:pPr>
            <w:r>
              <w:rPr>
                <w:rFonts w:ascii="宋体" w:hAnsi="宋体" w:hint="eastAsia"/>
                <w:sz w:val="22"/>
                <w:szCs w:val="22"/>
              </w:rPr>
              <w:lastRenderedPageBreak/>
              <w:t>2</w:t>
            </w:r>
          </w:p>
        </w:tc>
        <w:tc>
          <w:tcPr>
            <w:tcW w:w="2835" w:type="dxa"/>
            <w:vMerge w:val="restart"/>
            <w:tcBorders>
              <w:top w:val="single" w:sz="4" w:space="0" w:color="auto"/>
              <w:left w:val="nil"/>
              <w:bottom w:val="single" w:sz="4" w:space="0" w:color="auto"/>
              <w:right w:val="single" w:sz="4" w:space="0" w:color="auto"/>
            </w:tcBorders>
            <w:vAlign w:val="center"/>
            <w:hideMark/>
          </w:tcPr>
          <w:p w:rsidR="00917512" w:rsidRDefault="00917512" w:rsidP="00917512">
            <w:pPr>
              <w:ind w:firstLineChars="200" w:firstLine="440"/>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经营者在商品中掺杂、掺假，以假充真，以次充好，或者以不合格商品冒充合格商品的</w:t>
            </w:r>
            <w:r>
              <w:rPr>
                <w:rFonts w:ascii="宋体" w:hAnsi="宋体" w:hint="eastAsia"/>
                <w:color w:val="000000"/>
                <w:sz w:val="22"/>
                <w:szCs w:val="22"/>
                <w:shd w:val="clear" w:color="auto" w:fill="FFFFFF"/>
              </w:rPr>
              <w:t>。</w:t>
            </w:r>
          </w:p>
        </w:tc>
        <w:tc>
          <w:tcPr>
            <w:tcW w:w="4515" w:type="dxa"/>
            <w:vMerge w:val="restart"/>
            <w:tcBorders>
              <w:top w:val="single" w:sz="4" w:space="0" w:color="auto"/>
              <w:left w:val="nil"/>
              <w:bottom w:val="single" w:sz="4" w:space="0" w:color="auto"/>
              <w:right w:val="single" w:sz="4" w:space="0" w:color="auto"/>
            </w:tcBorders>
            <w:vAlign w:val="center"/>
            <w:hideMark/>
          </w:tcPr>
          <w:p w:rsidR="00917512" w:rsidRDefault="00917512" w:rsidP="00917512">
            <w:pPr>
              <w:widowControl/>
              <w:ind w:firstLineChars="200" w:firstLine="442"/>
              <w:jc w:val="left"/>
              <w:rPr>
                <w:rFonts w:ascii="宋体" w:hAnsi="宋体"/>
                <w:color w:val="000000"/>
                <w:sz w:val="22"/>
                <w:szCs w:val="22"/>
                <w:shd w:val="clear" w:color="auto" w:fill="FFFFFF"/>
              </w:rPr>
            </w:pPr>
            <w:r w:rsidRPr="00917512">
              <w:rPr>
                <w:rFonts w:ascii="宋体" w:hAnsi="宋体" w:hint="eastAsia"/>
                <w:b/>
                <w:bCs/>
                <w:color w:val="000000"/>
                <w:sz w:val="22"/>
                <w:szCs w:val="22"/>
                <w:shd w:val="clear" w:color="auto" w:fill="FFFFFF"/>
              </w:rPr>
              <w:t>第五十六第一款第二项</w:t>
            </w:r>
            <w:r w:rsidRPr="00C80D9D">
              <w:rPr>
                <w:rFonts w:ascii="宋体" w:hAnsi="宋体" w:hint="eastAsia"/>
                <w:color w:val="000000"/>
                <w:sz w:val="22"/>
                <w:szCs w:val="22"/>
                <w:shd w:val="clear" w:color="auto" w:fill="FFFFFF"/>
              </w:rPr>
              <w:t xml:space="preserve"> 经营者有下列情形之一，除承担相应的民事责任外，其他有关法律、法规对处罚机关和处罚方式有规定的，依照法律、法规的规定执行</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法律、法规未作规定的</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由工商行政管理部门或者其他有关行政部门责令改正，可以根据情节单处或者并处警告、没收违法所得、处以违法所得一倍以上十倍以下的罚款，没有违法所得的，处以五十万元以下的罚款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情节严重的，责令停业整顿、吊销营业执照</w:t>
            </w:r>
            <w:r>
              <w:rPr>
                <w:rFonts w:ascii="宋体" w:hAnsi="宋体" w:hint="eastAsia"/>
                <w:color w:val="000000"/>
                <w:sz w:val="22"/>
                <w:szCs w:val="22"/>
                <w:shd w:val="clear" w:color="auto" w:fill="FFFFFF"/>
              </w:rPr>
              <w:t>：</w:t>
            </w:r>
          </w:p>
          <w:p w:rsidR="00917512" w:rsidRDefault="00917512" w:rsidP="00917512">
            <w:pPr>
              <w:widowControl/>
              <w:ind w:firstLineChars="200" w:firstLine="440"/>
              <w:jc w:val="left"/>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 xml:space="preserve"> (二)在商品中掺杂、掺假，以假充真，以次充好，或者以不合格商品冒充合格商品的</w:t>
            </w:r>
            <w:r>
              <w:rPr>
                <w:rFonts w:ascii="宋体" w:hAnsi="宋体" w:hint="eastAsia"/>
                <w:color w:val="000000"/>
                <w:sz w:val="22"/>
                <w:szCs w:val="22"/>
                <w:shd w:val="clear" w:color="auto" w:fill="FFFFFF"/>
              </w:rPr>
              <w:t>。</w:t>
            </w: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bottom w:val="single" w:sz="4" w:space="0" w:color="auto"/>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符合《规定》第十三条情形的</w:t>
            </w:r>
            <w:r w:rsidR="00917512">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917512" w:rsidRPr="007951B6" w:rsidRDefault="00917512" w:rsidP="00917512">
            <w:pPr>
              <w:widowControl/>
              <w:jc w:val="left"/>
              <w:rPr>
                <w:rFonts w:ascii="宋体" w:hAnsi="宋体" w:hint="eastAsia"/>
                <w:color w:val="000000"/>
                <w:sz w:val="22"/>
                <w:szCs w:val="22"/>
                <w:shd w:val="clear" w:color="auto" w:fill="FFFFFF"/>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hint="eastAsia"/>
                <w:color w:val="000000"/>
                <w:sz w:val="22"/>
                <w:szCs w:val="22"/>
                <w:shd w:val="clear" w:color="auto" w:fill="FFFFFF"/>
              </w:rPr>
              <w:t>1</w:t>
            </w:r>
            <w:r w:rsidRPr="00C80D9D">
              <w:rPr>
                <w:rFonts w:ascii="宋体" w:hAnsi="宋体" w:hint="eastAsia"/>
                <w:color w:val="000000"/>
                <w:sz w:val="22"/>
                <w:szCs w:val="22"/>
                <w:shd w:val="clear" w:color="auto" w:fill="FFFFFF"/>
              </w:rPr>
              <w:t>倍以上</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.7</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p>
        </w:tc>
      </w:tr>
      <w:tr w:rsidR="00917512" w:rsidTr="00917512">
        <w:trPr>
          <w:trHeight w:val="2384"/>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17512" w:rsidRDefault="00917512" w:rsidP="00917512">
            <w:pPr>
              <w:widowControl/>
              <w:jc w:val="left"/>
              <w:rPr>
                <w:rFonts w:ascii="宋体" w:hAnsi="宋体"/>
                <w:sz w:val="22"/>
                <w:szCs w:val="22"/>
              </w:rPr>
            </w:pPr>
          </w:p>
        </w:tc>
        <w:tc>
          <w:tcPr>
            <w:tcW w:w="2835" w:type="dxa"/>
            <w:vMerge/>
            <w:tcBorders>
              <w:top w:val="single" w:sz="4" w:space="0" w:color="auto"/>
              <w:left w:val="nil"/>
              <w:bottom w:val="single" w:sz="4" w:space="0" w:color="auto"/>
              <w:right w:val="single" w:sz="4" w:space="0" w:color="auto"/>
            </w:tcBorders>
            <w:vAlign w:val="center"/>
            <w:hideMark/>
          </w:tcPr>
          <w:p w:rsidR="00917512" w:rsidRDefault="00917512" w:rsidP="00917512">
            <w:pPr>
              <w:widowControl/>
              <w:jc w:val="left"/>
              <w:rPr>
                <w:rFonts w:ascii="宋体" w:hAnsi="宋体"/>
                <w:color w:val="00000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hideMark/>
          </w:tcPr>
          <w:p w:rsidR="00917512" w:rsidRDefault="00917512" w:rsidP="00917512">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一般</w:t>
            </w:r>
          </w:p>
        </w:tc>
        <w:tc>
          <w:tcPr>
            <w:tcW w:w="1935" w:type="dxa"/>
            <w:tcBorders>
              <w:top w:val="single" w:sz="4" w:space="0" w:color="auto"/>
              <w:left w:val="nil"/>
              <w:bottom w:val="single" w:sz="4" w:space="0" w:color="auto"/>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符合《规定》第十五条情形的</w:t>
            </w:r>
            <w:r w:rsidR="00917512">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917512" w:rsidRDefault="00917512" w:rsidP="00917512">
            <w:pPr>
              <w:rPr>
                <w:rFonts w:ascii="宋体" w:hAnsi="宋体"/>
                <w:sz w:val="22"/>
                <w:szCs w:val="22"/>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3.7</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7.3</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w:t>
            </w:r>
            <w:r>
              <w:rPr>
                <w:rFonts w:ascii="宋体" w:hAnsi="宋体" w:hint="eastAsia"/>
                <w:color w:val="000000"/>
                <w:sz w:val="22"/>
                <w:szCs w:val="22"/>
                <w:shd w:val="clear" w:color="auto" w:fill="FFFFFF"/>
              </w:rPr>
              <w:t>以上3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917512" w:rsidTr="00917512">
        <w:trPr>
          <w:trHeight w:val="2828"/>
        </w:trPr>
        <w:tc>
          <w:tcPr>
            <w:tcW w:w="817" w:type="dxa"/>
            <w:vMerge/>
            <w:tcBorders>
              <w:top w:val="single" w:sz="4" w:space="0" w:color="auto"/>
              <w:left w:val="single" w:sz="4" w:space="0" w:color="auto"/>
              <w:bottom w:val="single" w:sz="4" w:space="0" w:color="auto"/>
              <w:right w:val="single" w:sz="4" w:space="0" w:color="auto"/>
            </w:tcBorders>
            <w:vAlign w:val="center"/>
            <w:hideMark/>
          </w:tcPr>
          <w:p w:rsidR="00917512" w:rsidRDefault="00917512" w:rsidP="00917512">
            <w:pPr>
              <w:widowControl/>
              <w:jc w:val="left"/>
              <w:rPr>
                <w:rFonts w:ascii="宋体" w:hAnsi="宋体"/>
                <w:sz w:val="22"/>
                <w:szCs w:val="22"/>
              </w:rPr>
            </w:pPr>
          </w:p>
        </w:tc>
        <w:tc>
          <w:tcPr>
            <w:tcW w:w="2835" w:type="dxa"/>
            <w:vMerge/>
            <w:tcBorders>
              <w:top w:val="single" w:sz="4" w:space="0" w:color="auto"/>
              <w:left w:val="nil"/>
              <w:bottom w:val="single" w:sz="4" w:space="0" w:color="auto"/>
              <w:right w:val="single" w:sz="4" w:space="0" w:color="auto"/>
            </w:tcBorders>
            <w:vAlign w:val="center"/>
            <w:hideMark/>
          </w:tcPr>
          <w:p w:rsidR="00917512" w:rsidRDefault="00917512" w:rsidP="00917512">
            <w:pPr>
              <w:widowControl/>
              <w:jc w:val="left"/>
              <w:rPr>
                <w:rFonts w:ascii="宋体" w:hAnsi="宋体"/>
                <w:color w:val="00000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hideMark/>
          </w:tcPr>
          <w:p w:rsidR="00917512" w:rsidRDefault="00917512" w:rsidP="00917512">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从重</w:t>
            </w:r>
          </w:p>
        </w:tc>
        <w:tc>
          <w:tcPr>
            <w:tcW w:w="1935" w:type="dxa"/>
            <w:tcBorders>
              <w:top w:val="single" w:sz="4" w:space="0" w:color="auto"/>
              <w:left w:val="nil"/>
              <w:bottom w:val="single" w:sz="4" w:space="0" w:color="auto"/>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符合《规定》第十四条情形的</w:t>
            </w:r>
            <w:r w:rsidR="00917512">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917512" w:rsidRDefault="00917512" w:rsidP="00917512">
            <w:pPr>
              <w:rPr>
                <w:rFonts w:ascii="宋体" w:hAnsi="宋体"/>
                <w:sz w:val="22"/>
                <w:szCs w:val="22"/>
              </w:rPr>
            </w:pPr>
            <w:r>
              <w:rPr>
                <w:rFonts w:ascii="宋体" w:hAnsi="宋体" w:hint="eastAsia"/>
                <w:color w:val="000000"/>
                <w:sz w:val="22"/>
                <w:szCs w:val="22"/>
                <w:shd w:val="clear" w:color="auto" w:fill="FFFFFF"/>
              </w:rPr>
              <w:t>情节较为严重的，</w:t>
            </w: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7.3</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10</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万元以上</w:t>
            </w:r>
            <w:r>
              <w:rPr>
                <w:rFonts w:ascii="宋体" w:hAnsi="宋体"/>
                <w:color w:val="000000"/>
                <w:sz w:val="22"/>
                <w:szCs w:val="22"/>
                <w:shd w:val="clear" w:color="auto" w:fill="FFFFFF"/>
              </w:rPr>
              <w:t>50</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情节严重的，责令停业整顿、吊销营业执照</w:t>
            </w:r>
            <w:r>
              <w:rPr>
                <w:rFonts w:ascii="宋体" w:hAnsi="宋体" w:hint="eastAsia"/>
                <w:color w:val="000000"/>
                <w:sz w:val="22"/>
                <w:szCs w:val="22"/>
                <w:shd w:val="clear" w:color="auto" w:fill="FFFFFF"/>
              </w:rPr>
              <w:t>。</w:t>
            </w:r>
          </w:p>
        </w:tc>
      </w:tr>
      <w:tr w:rsidR="00917512" w:rsidTr="00917512">
        <w:trPr>
          <w:trHeight w:val="1833"/>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917512" w:rsidRDefault="00917512" w:rsidP="00917512">
            <w:pPr>
              <w:jc w:val="center"/>
              <w:rPr>
                <w:rFonts w:ascii="宋体" w:hAnsi="宋体"/>
                <w:sz w:val="22"/>
                <w:szCs w:val="22"/>
              </w:rPr>
            </w:pPr>
            <w:r>
              <w:rPr>
                <w:rFonts w:ascii="宋体" w:hAnsi="宋体" w:hint="eastAsia"/>
                <w:sz w:val="22"/>
                <w:szCs w:val="22"/>
              </w:rPr>
              <w:lastRenderedPageBreak/>
              <w:t>3</w:t>
            </w:r>
          </w:p>
        </w:tc>
        <w:tc>
          <w:tcPr>
            <w:tcW w:w="2835" w:type="dxa"/>
            <w:vMerge w:val="restart"/>
            <w:tcBorders>
              <w:top w:val="single" w:sz="4" w:space="0" w:color="auto"/>
              <w:left w:val="nil"/>
              <w:bottom w:val="single" w:sz="4" w:space="0" w:color="auto"/>
              <w:right w:val="single" w:sz="4" w:space="0" w:color="auto"/>
            </w:tcBorders>
            <w:vAlign w:val="center"/>
          </w:tcPr>
          <w:p w:rsidR="00917512" w:rsidRDefault="00917512" w:rsidP="00917512">
            <w:pPr>
              <w:ind w:firstLineChars="200" w:firstLine="440"/>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经营者生产国家明令淘汰的商品或者销售失效、变质的商品的</w:t>
            </w:r>
            <w:r>
              <w:rPr>
                <w:rFonts w:ascii="宋体" w:hAnsi="宋体" w:hint="eastAsia"/>
                <w:color w:val="000000"/>
                <w:sz w:val="22"/>
                <w:szCs w:val="22"/>
                <w:shd w:val="clear" w:color="auto" w:fill="FFFFFF"/>
              </w:rPr>
              <w:t>。</w:t>
            </w:r>
          </w:p>
        </w:tc>
        <w:tc>
          <w:tcPr>
            <w:tcW w:w="4515" w:type="dxa"/>
            <w:vMerge w:val="restart"/>
            <w:tcBorders>
              <w:top w:val="single" w:sz="4" w:space="0" w:color="auto"/>
              <w:left w:val="nil"/>
              <w:bottom w:val="single" w:sz="4" w:space="0" w:color="auto"/>
              <w:right w:val="single" w:sz="4" w:space="0" w:color="auto"/>
            </w:tcBorders>
            <w:vAlign w:val="center"/>
            <w:hideMark/>
          </w:tcPr>
          <w:p w:rsidR="00917512" w:rsidRDefault="00917512" w:rsidP="00917512">
            <w:pPr>
              <w:ind w:firstLineChars="200" w:firstLine="442"/>
              <w:rPr>
                <w:rFonts w:ascii="宋体" w:hAnsi="宋体"/>
                <w:color w:val="000000"/>
                <w:sz w:val="22"/>
                <w:szCs w:val="22"/>
                <w:shd w:val="clear" w:color="auto" w:fill="FFFFFF"/>
              </w:rPr>
            </w:pPr>
            <w:r w:rsidRPr="00917512">
              <w:rPr>
                <w:rFonts w:ascii="宋体" w:hAnsi="宋体" w:hint="eastAsia"/>
                <w:b/>
                <w:bCs/>
                <w:color w:val="000000"/>
                <w:sz w:val="22"/>
                <w:szCs w:val="22"/>
                <w:shd w:val="clear" w:color="auto" w:fill="FFFFFF"/>
              </w:rPr>
              <w:t>第五十六第一款第三项</w:t>
            </w:r>
            <w:r w:rsidRPr="00C80D9D">
              <w:rPr>
                <w:rFonts w:ascii="宋体" w:hAnsi="宋体" w:hint="eastAsia"/>
                <w:color w:val="000000"/>
                <w:sz w:val="22"/>
                <w:szCs w:val="22"/>
                <w:shd w:val="clear" w:color="auto" w:fill="FFFFFF"/>
              </w:rPr>
              <w:t xml:space="preserve"> 经营者有下列情形之一，除承担相应的民事责任外，其他有关法律、法规对处罚机关和处罚方式有规定的，依照法律、法规的规定执行;法律、法规未作规定的，由工商行政管理部门或者其他有关行政部门责令改正，可以根据情节单处或者并处警告、没收违法所得、处以违法所得一倍以上十倍以下的罚款，没有违法所得的，处以五十万元以下的罚款;情节严重的，责令停业整顿、吊销营业执照: </w:t>
            </w:r>
          </w:p>
          <w:p w:rsidR="00917512" w:rsidRDefault="00917512" w:rsidP="00917512">
            <w:pPr>
              <w:ind w:firstLineChars="200" w:firstLine="440"/>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(三)生产国家明令淘汰的商品或者销售失效、变质的商品的</w:t>
            </w:r>
            <w:r>
              <w:rPr>
                <w:rFonts w:ascii="宋体" w:hAnsi="宋体" w:hint="eastAsia"/>
                <w:color w:val="000000"/>
                <w:sz w:val="22"/>
                <w:szCs w:val="22"/>
                <w:shd w:val="clear" w:color="auto" w:fill="FFFFFF"/>
              </w:rPr>
              <w:t>。</w:t>
            </w: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bottom w:val="single" w:sz="4" w:space="0" w:color="auto"/>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符合《规定》第十三条情形的</w:t>
            </w:r>
            <w:r w:rsidR="00917512">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917512" w:rsidRPr="007951B6" w:rsidRDefault="00917512" w:rsidP="00917512">
            <w:pPr>
              <w:widowControl/>
              <w:jc w:val="left"/>
              <w:rPr>
                <w:rFonts w:ascii="宋体" w:hAnsi="宋体" w:hint="eastAsia"/>
                <w:color w:val="000000"/>
                <w:sz w:val="22"/>
                <w:szCs w:val="22"/>
                <w:shd w:val="clear" w:color="auto" w:fill="FFFFFF"/>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hint="eastAsia"/>
                <w:color w:val="000000"/>
                <w:sz w:val="22"/>
                <w:szCs w:val="22"/>
                <w:shd w:val="clear" w:color="auto" w:fill="FFFFFF"/>
              </w:rPr>
              <w:t>1</w:t>
            </w:r>
            <w:r w:rsidRPr="00C80D9D">
              <w:rPr>
                <w:rFonts w:ascii="宋体" w:hAnsi="宋体" w:hint="eastAsia"/>
                <w:color w:val="000000"/>
                <w:sz w:val="22"/>
                <w:szCs w:val="22"/>
                <w:shd w:val="clear" w:color="auto" w:fill="FFFFFF"/>
              </w:rPr>
              <w:t>倍以上</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.7</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p>
        </w:tc>
      </w:tr>
      <w:tr w:rsidR="00917512" w:rsidTr="00917512">
        <w:trPr>
          <w:trHeight w:val="2259"/>
        </w:trPr>
        <w:tc>
          <w:tcPr>
            <w:tcW w:w="817" w:type="dxa"/>
            <w:vMerge/>
            <w:tcBorders>
              <w:top w:val="nil"/>
              <w:left w:val="single" w:sz="4" w:space="0" w:color="auto"/>
              <w:bottom w:val="single" w:sz="4" w:space="0" w:color="auto"/>
              <w:right w:val="single" w:sz="4" w:space="0" w:color="auto"/>
            </w:tcBorders>
            <w:vAlign w:val="center"/>
            <w:hideMark/>
          </w:tcPr>
          <w:p w:rsidR="00917512" w:rsidRDefault="00917512" w:rsidP="00917512">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hideMark/>
          </w:tcPr>
          <w:p w:rsidR="00917512" w:rsidRDefault="00917512" w:rsidP="00917512">
            <w:pPr>
              <w:widowControl/>
              <w:jc w:val="left"/>
              <w:rPr>
                <w:rFonts w:ascii="宋体" w:hAnsi="宋体"/>
                <w:color w:val="000000"/>
                <w:sz w:val="22"/>
                <w:szCs w:val="22"/>
                <w:shd w:val="clear" w:color="auto" w:fill="FFFFFF"/>
              </w:rPr>
            </w:pPr>
          </w:p>
        </w:tc>
        <w:tc>
          <w:tcPr>
            <w:tcW w:w="4515" w:type="dxa"/>
            <w:vMerge/>
            <w:tcBorders>
              <w:top w:val="nil"/>
              <w:left w:val="nil"/>
              <w:bottom w:val="single" w:sz="4" w:space="0" w:color="auto"/>
              <w:right w:val="single" w:sz="4" w:space="0" w:color="auto"/>
            </w:tcBorders>
            <w:vAlign w:val="center"/>
            <w:hideMark/>
          </w:tcPr>
          <w:p w:rsidR="00917512" w:rsidRDefault="00917512" w:rsidP="00917512">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一般</w:t>
            </w:r>
          </w:p>
        </w:tc>
        <w:tc>
          <w:tcPr>
            <w:tcW w:w="1935" w:type="dxa"/>
            <w:tcBorders>
              <w:top w:val="single" w:sz="4" w:space="0" w:color="auto"/>
              <w:left w:val="nil"/>
              <w:bottom w:val="single" w:sz="4" w:space="0" w:color="auto"/>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符合《规定》第十五条情形的</w:t>
            </w:r>
            <w:r w:rsidR="00917512">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917512" w:rsidRDefault="00917512" w:rsidP="00917512">
            <w:pPr>
              <w:rPr>
                <w:rFonts w:ascii="宋体" w:hAnsi="宋体"/>
                <w:sz w:val="22"/>
                <w:szCs w:val="22"/>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3.7</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7.3</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w:t>
            </w:r>
            <w:r>
              <w:rPr>
                <w:rFonts w:ascii="宋体" w:hAnsi="宋体" w:hint="eastAsia"/>
                <w:color w:val="000000"/>
                <w:sz w:val="22"/>
                <w:szCs w:val="22"/>
                <w:shd w:val="clear" w:color="auto" w:fill="FFFFFF"/>
              </w:rPr>
              <w:t>以上3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917512" w:rsidTr="00917512">
        <w:trPr>
          <w:trHeight w:val="3255"/>
        </w:trPr>
        <w:tc>
          <w:tcPr>
            <w:tcW w:w="817" w:type="dxa"/>
            <w:vMerge/>
            <w:tcBorders>
              <w:top w:val="nil"/>
              <w:left w:val="single" w:sz="4" w:space="0" w:color="auto"/>
              <w:bottom w:val="single" w:sz="4" w:space="0" w:color="auto"/>
              <w:right w:val="single" w:sz="4" w:space="0" w:color="auto"/>
            </w:tcBorders>
            <w:vAlign w:val="center"/>
            <w:hideMark/>
          </w:tcPr>
          <w:p w:rsidR="00917512" w:rsidRDefault="00917512" w:rsidP="00917512">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hideMark/>
          </w:tcPr>
          <w:p w:rsidR="00917512" w:rsidRDefault="00917512" w:rsidP="00917512">
            <w:pPr>
              <w:widowControl/>
              <w:jc w:val="left"/>
              <w:rPr>
                <w:rFonts w:ascii="宋体" w:hAnsi="宋体"/>
                <w:color w:val="000000"/>
                <w:sz w:val="22"/>
                <w:szCs w:val="22"/>
                <w:shd w:val="clear" w:color="auto" w:fill="FFFFFF"/>
              </w:rPr>
            </w:pPr>
          </w:p>
        </w:tc>
        <w:tc>
          <w:tcPr>
            <w:tcW w:w="4515" w:type="dxa"/>
            <w:vMerge/>
            <w:tcBorders>
              <w:top w:val="nil"/>
              <w:left w:val="nil"/>
              <w:bottom w:val="single" w:sz="4" w:space="0" w:color="auto"/>
              <w:right w:val="single" w:sz="4" w:space="0" w:color="auto"/>
            </w:tcBorders>
            <w:vAlign w:val="center"/>
            <w:hideMark/>
          </w:tcPr>
          <w:p w:rsidR="00917512" w:rsidRDefault="00917512" w:rsidP="00917512">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从重</w:t>
            </w:r>
          </w:p>
        </w:tc>
        <w:tc>
          <w:tcPr>
            <w:tcW w:w="1935" w:type="dxa"/>
            <w:tcBorders>
              <w:top w:val="single" w:sz="4" w:space="0" w:color="auto"/>
              <w:left w:val="nil"/>
              <w:bottom w:val="single" w:sz="4" w:space="0" w:color="auto"/>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符合《规定》第十四条情形的</w:t>
            </w:r>
            <w:r w:rsidR="00917512">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917512" w:rsidRDefault="00917512" w:rsidP="00917512">
            <w:pPr>
              <w:rPr>
                <w:rFonts w:ascii="宋体" w:hAnsi="宋体"/>
                <w:sz w:val="22"/>
                <w:szCs w:val="22"/>
              </w:rPr>
            </w:pPr>
            <w:r>
              <w:rPr>
                <w:rFonts w:ascii="宋体" w:hAnsi="宋体" w:hint="eastAsia"/>
                <w:color w:val="000000"/>
                <w:sz w:val="22"/>
                <w:szCs w:val="22"/>
                <w:shd w:val="clear" w:color="auto" w:fill="FFFFFF"/>
              </w:rPr>
              <w:t>情节较为严重的，</w:t>
            </w: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7.3</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10</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万元以上</w:t>
            </w:r>
            <w:r>
              <w:rPr>
                <w:rFonts w:ascii="宋体" w:hAnsi="宋体"/>
                <w:color w:val="000000"/>
                <w:sz w:val="22"/>
                <w:szCs w:val="22"/>
                <w:shd w:val="clear" w:color="auto" w:fill="FFFFFF"/>
              </w:rPr>
              <w:t>50</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情节严重的，责令停业整顿、吊销营业执照</w:t>
            </w:r>
            <w:r>
              <w:rPr>
                <w:rFonts w:ascii="宋体" w:hAnsi="宋体" w:hint="eastAsia"/>
                <w:color w:val="000000"/>
                <w:sz w:val="22"/>
                <w:szCs w:val="22"/>
                <w:shd w:val="clear" w:color="auto" w:fill="FFFFFF"/>
              </w:rPr>
              <w:t>。</w:t>
            </w:r>
          </w:p>
        </w:tc>
      </w:tr>
      <w:tr w:rsidR="00917512" w:rsidTr="00917512">
        <w:trPr>
          <w:trHeight w:val="1836"/>
        </w:trPr>
        <w:tc>
          <w:tcPr>
            <w:tcW w:w="817" w:type="dxa"/>
            <w:vMerge w:val="restart"/>
            <w:tcBorders>
              <w:top w:val="single" w:sz="4" w:space="0" w:color="auto"/>
              <w:left w:val="single" w:sz="4" w:space="0" w:color="auto"/>
              <w:right w:val="single" w:sz="4" w:space="0" w:color="auto"/>
            </w:tcBorders>
            <w:vAlign w:val="center"/>
            <w:hideMark/>
          </w:tcPr>
          <w:p w:rsidR="00917512" w:rsidRDefault="00917512" w:rsidP="00917512">
            <w:pPr>
              <w:widowControl/>
              <w:jc w:val="center"/>
              <w:rPr>
                <w:rFonts w:ascii="宋体" w:hAnsi="宋体"/>
                <w:sz w:val="22"/>
                <w:szCs w:val="22"/>
              </w:rPr>
            </w:pPr>
            <w:r>
              <w:rPr>
                <w:rFonts w:ascii="宋体" w:hAnsi="宋体" w:hint="eastAsia"/>
                <w:sz w:val="22"/>
                <w:szCs w:val="22"/>
              </w:rPr>
              <w:lastRenderedPageBreak/>
              <w:t>4</w:t>
            </w:r>
          </w:p>
        </w:tc>
        <w:tc>
          <w:tcPr>
            <w:tcW w:w="2835" w:type="dxa"/>
            <w:vMerge w:val="restart"/>
            <w:tcBorders>
              <w:top w:val="single" w:sz="4" w:space="0" w:color="auto"/>
              <w:left w:val="nil"/>
              <w:right w:val="single" w:sz="4" w:space="0" w:color="auto"/>
            </w:tcBorders>
            <w:vAlign w:val="center"/>
            <w:hideMark/>
          </w:tcPr>
          <w:p w:rsidR="00917512" w:rsidRDefault="00917512" w:rsidP="00917512">
            <w:pPr>
              <w:widowControl/>
              <w:ind w:firstLineChars="200" w:firstLine="440"/>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经营者伪造商品的产地，伪造或者冒用他人的厂名、厂址，篡改生产日期，伪造或者冒用认证标志等质量标志的</w:t>
            </w:r>
            <w:r>
              <w:rPr>
                <w:rFonts w:ascii="宋体" w:hAnsi="宋体" w:hint="eastAsia"/>
                <w:color w:val="000000"/>
                <w:sz w:val="22"/>
                <w:szCs w:val="22"/>
                <w:shd w:val="clear" w:color="auto" w:fill="FFFFFF"/>
              </w:rPr>
              <w:t>。</w:t>
            </w:r>
          </w:p>
        </w:tc>
        <w:tc>
          <w:tcPr>
            <w:tcW w:w="4515" w:type="dxa"/>
            <w:vMerge w:val="restart"/>
            <w:tcBorders>
              <w:top w:val="single" w:sz="4" w:space="0" w:color="auto"/>
              <w:left w:val="nil"/>
              <w:right w:val="single" w:sz="4" w:space="0" w:color="auto"/>
            </w:tcBorders>
            <w:vAlign w:val="center"/>
            <w:hideMark/>
          </w:tcPr>
          <w:p w:rsidR="00917512" w:rsidRDefault="00917512" w:rsidP="00917512">
            <w:pPr>
              <w:widowControl/>
              <w:ind w:firstLineChars="200" w:firstLine="442"/>
              <w:jc w:val="left"/>
              <w:rPr>
                <w:rFonts w:ascii="宋体" w:hAnsi="宋体"/>
                <w:color w:val="000000"/>
                <w:sz w:val="22"/>
                <w:szCs w:val="22"/>
                <w:shd w:val="clear" w:color="auto" w:fill="FFFFFF"/>
              </w:rPr>
            </w:pPr>
            <w:r w:rsidRPr="00917512">
              <w:rPr>
                <w:rFonts w:ascii="宋体" w:hAnsi="宋体" w:hint="eastAsia"/>
                <w:b/>
                <w:bCs/>
                <w:color w:val="000000"/>
                <w:sz w:val="22"/>
                <w:szCs w:val="22"/>
                <w:shd w:val="clear" w:color="auto" w:fill="FFFFFF"/>
              </w:rPr>
              <w:t>第五十六第一款第四项</w:t>
            </w:r>
            <w:r w:rsidRPr="00C80D9D">
              <w:rPr>
                <w:rFonts w:ascii="宋体" w:hAnsi="宋体" w:hint="eastAsia"/>
                <w:color w:val="000000"/>
                <w:sz w:val="22"/>
                <w:szCs w:val="22"/>
                <w:shd w:val="clear" w:color="auto" w:fill="FFFFFF"/>
              </w:rPr>
              <w:t xml:space="preserve"> 经营者有下列情形之一，除承担相应的民事责任外，其他有关法律、法规对处罚机关和处罚方式有规定的，依照法律、法规的规定执行;法律、法规未作规定的，由工商行政管理部门或者其他有关行政部门责令改正，可以根据情节单处或者并处警告、没收违法所得、处以违法所得一倍以上十倍以下的罚款，没有违法所得的，处以五十万元以下的罚款;情节严重的，责令停业整顿、吊销营业执照:</w:t>
            </w:r>
          </w:p>
          <w:p w:rsidR="00917512" w:rsidRDefault="00917512" w:rsidP="00917512">
            <w:pPr>
              <w:widowControl/>
              <w:ind w:firstLineChars="200" w:firstLine="440"/>
              <w:jc w:val="left"/>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 xml:space="preserve"> (四)伪造商品的产地，伪造或者冒用他人的厂名、厂址，篡改生产日期，伪造或者冒用认证标志等质量标志的</w:t>
            </w:r>
            <w:r>
              <w:rPr>
                <w:rFonts w:ascii="宋体" w:hAnsi="宋体" w:hint="eastAsia"/>
                <w:color w:val="000000"/>
                <w:sz w:val="22"/>
                <w:szCs w:val="22"/>
                <w:shd w:val="clear" w:color="auto" w:fill="FFFFFF"/>
              </w:rPr>
              <w:t>。</w:t>
            </w:r>
            <w:r>
              <w:rPr>
                <w:rFonts w:ascii="宋体" w:hAnsi="宋体"/>
                <w:color w:val="000000"/>
                <w:sz w:val="22"/>
                <w:szCs w:val="22"/>
                <w:shd w:val="clear" w:color="auto" w:fill="FFFFFF"/>
              </w:rPr>
              <w:t xml:space="preserve"> </w:t>
            </w: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符合《规定》第十三条情形的</w:t>
            </w:r>
            <w:r w:rsidR="00917512">
              <w:rPr>
                <w:rFonts w:ascii="宋体" w:hAnsi="宋体" w:hint="eastAsia"/>
                <w:sz w:val="22"/>
                <w:szCs w:val="22"/>
              </w:rPr>
              <w:t>。</w:t>
            </w:r>
          </w:p>
        </w:tc>
        <w:tc>
          <w:tcPr>
            <w:tcW w:w="3060" w:type="dxa"/>
            <w:tcBorders>
              <w:top w:val="single" w:sz="4" w:space="0" w:color="auto"/>
              <w:left w:val="nil"/>
              <w:right w:val="single" w:sz="4" w:space="0" w:color="auto"/>
            </w:tcBorders>
            <w:vAlign w:val="center"/>
          </w:tcPr>
          <w:p w:rsidR="00917512" w:rsidRPr="007951B6" w:rsidRDefault="00917512" w:rsidP="00917512">
            <w:pPr>
              <w:widowControl/>
              <w:jc w:val="left"/>
              <w:rPr>
                <w:rFonts w:ascii="宋体" w:hAnsi="宋体" w:hint="eastAsia"/>
                <w:color w:val="000000"/>
                <w:sz w:val="22"/>
                <w:szCs w:val="22"/>
                <w:shd w:val="clear" w:color="auto" w:fill="FFFFFF"/>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hint="eastAsia"/>
                <w:color w:val="000000"/>
                <w:sz w:val="22"/>
                <w:szCs w:val="22"/>
                <w:shd w:val="clear" w:color="auto" w:fill="FFFFFF"/>
              </w:rPr>
              <w:t>1</w:t>
            </w:r>
            <w:r w:rsidRPr="00C80D9D">
              <w:rPr>
                <w:rFonts w:ascii="宋体" w:hAnsi="宋体" w:hint="eastAsia"/>
                <w:color w:val="000000"/>
                <w:sz w:val="22"/>
                <w:szCs w:val="22"/>
                <w:shd w:val="clear" w:color="auto" w:fill="FFFFFF"/>
              </w:rPr>
              <w:t>倍以上</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.7</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p>
        </w:tc>
      </w:tr>
      <w:tr w:rsidR="00917512" w:rsidTr="00917512">
        <w:trPr>
          <w:trHeight w:val="2100"/>
        </w:trPr>
        <w:tc>
          <w:tcPr>
            <w:tcW w:w="817" w:type="dxa"/>
            <w:vMerge/>
            <w:tcBorders>
              <w:left w:val="single" w:sz="4" w:space="0" w:color="auto"/>
              <w:right w:val="single" w:sz="4" w:space="0" w:color="auto"/>
            </w:tcBorders>
            <w:vAlign w:val="center"/>
            <w:hideMark/>
          </w:tcPr>
          <w:p w:rsidR="00917512" w:rsidRDefault="00917512" w:rsidP="00917512">
            <w:pPr>
              <w:widowControl/>
              <w:jc w:val="center"/>
              <w:rPr>
                <w:rFonts w:ascii="宋体" w:hAnsi="宋体"/>
                <w:sz w:val="22"/>
                <w:szCs w:val="22"/>
              </w:rPr>
            </w:pPr>
          </w:p>
        </w:tc>
        <w:tc>
          <w:tcPr>
            <w:tcW w:w="2835" w:type="dxa"/>
            <w:vMerge/>
            <w:tcBorders>
              <w:left w:val="nil"/>
              <w:right w:val="single" w:sz="4" w:space="0" w:color="auto"/>
            </w:tcBorders>
            <w:vAlign w:val="center"/>
            <w:hideMark/>
          </w:tcPr>
          <w:p w:rsidR="00917512" w:rsidRPr="00C80D9D" w:rsidRDefault="00917512" w:rsidP="00917512">
            <w:pPr>
              <w:widowControl/>
              <w:ind w:firstLineChars="200" w:firstLine="440"/>
              <w:rPr>
                <w:rFonts w:ascii="宋体" w:hAnsi="宋体"/>
                <w:color w:val="000000"/>
                <w:sz w:val="22"/>
                <w:szCs w:val="22"/>
                <w:shd w:val="clear" w:color="auto" w:fill="FFFFFF"/>
              </w:rPr>
            </w:pPr>
          </w:p>
        </w:tc>
        <w:tc>
          <w:tcPr>
            <w:tcW w:w="4515" w:type="dxa"/>
            <w:vMerge/>
            <w:tcBorders>
              <w:left w:val="nil"/>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一般</w:t>
            </w:r>
          </w:p>
        </w:tc>
        <w:tc>
          <w:tcPr>
            <w:tcW w:w="1935" w:type="dxa"/>
            <w:tcBorders>
              <w:left w:val="nil"/>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符合《规定》第十五条情形的</w:t>
            </w:r>
            <w:r w:rsidR="00917512">
              <w:rPr>
                <w:rFonts w:ascii="宋体" w:hAnsi="宋体" w:hint="eastAsia"/>
                <w:sz w:val="22"/>
                <w:szCs w:val="22"/>
              </w:rPr>
              <w:t>。</w:t>
            </w:r>
          </w:p>
        </w:tc>
        <w:tc>
          <w:tcPr>
            <w:tcW w:w="3060" w:type="dxa"/>
            <w:tcBorders>
              <w:left w:val="nil"/>
              <w:right w:val="single" w:sz="4" w:space="0" w:color="auto"/>
            </w:tcBorders>
            <w:vAlign w:val="center"/>
          </w:tcPr>
          <w:p w:rsidR="00917512" w:rsidRDefault="00917512" w:rsidP="00917512">
            <w:pPr>
              <w:rPr>
                <w:rFonts w:ascii="宋体" w:hAnsi="宋体"/>
                <w:sz w:val="22"/>
                <w:szCs w:val="22"/>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3.7</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7.3</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w:t>
            </w:r>
            <w:r>
              <w:rPr>
                <w:rFonts w:ascii="宋体" w:hAnsi="宋体" w:hint="eastAsia"/>
                <w:color w:val="000000"/>
                <w:sz w:val="22"/>
                <w:szCs w:val="22"/>
                <w:shd w:val="clear" w:color="auto" w:fill="FFFFFF"/>
              </w:rPr>
              <w:t>以上3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917512" w:rsidTr="00917512">
        <w:trPr>
          <w:trHeight w:val="3536"/>
        </w:trPr>
        <w:tc>
          <w:tcPr>
            <w:tcW w:w="817" w:type="dxa"/>
            <w:vMerge/>
            <w:tcBorders>
              <w:left w:val="single" w:sz="4" w:space="0" w:color="auto"/>
              <w:bottom w:val="single" w:sz="4" w:space="0" w:color="auto"/>
              <w:right w:val="single" w:sz="4" w:space="0" w:color="auto"/>
            </w:tcBorders>
            <w:vAlign w:val="center"/>
            <w:hideMark/>
          </w:tcPr>
          <w:p w:rsidR="00917512" w:rsidRDefault="00917512" w:rsidP="00917512">
            <w:pPr>
              <w:widowControl/>
              <w:jc w:val="center"/>
              <w:rPr>
                <w:rFonts w:ascii="宋体" w:hAnsi="宋体"/>
                <w:sz w:val="22"/>
                <w:szCs w:val="22"/>
              </w:rPr>
            </w:pPr>
          </w:p>
        </w:tc>
        <w:tc>
          <w:tcPr>
            <w:tcW w:w="2835" w:type="dxa"/>
            <w:vMerge/>
            <w:tcBorders>
              <w:left w:val="nil"/>
              <w:bottom w:val="single" w:sz="4" w:space="0" w:color="auto"/>
              <w:right w:val="single" w:sz="4" w:space="0" w:color="auto"/>
            </w:tcBorders>
            <w:vAlign w:val="center"/>
            <w:hideMark/>
          </w:tcPr>
          <w:p w:rsidR="00917512" w:rsidRPr="00C80D9D" w:rsidRDefault="00917512" w:rsidP="00917512">
            <w:pPr>
              <w:widowControl/>
              <w:ind w:firstLineChars="200" w:firstLine="440"/>
              <w:rPr>
                <w:rFonts w:ascii="宋体" w:hAnsi="宋体"/>
                <w:color w:val="000000"/>
                <w:sz w:val="22"/>
                <w:szCs w:val="22"/>
                <w:shd w:val="clear" w:color="auto" w:fill="FFFFFF"/>
              </w:rPr>
            </w:pPr>
          </w:p>
        </w:tc>
        <w:tc>
          <w:tcPr>
            <w:tcW w:w="4515" w:type="dxa"/>
            <w:vMerge/>
            <w:tcBorders>
              <w:left w:val="nil"/>
              <w:bottom w:val="single" w:sz="4" w:space="0" w:color="auto"/>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从重</w:t>
            </w:r>
          </w:p>
        </w:tc>
        <w:tc>
          <w:tcPr>
            <w:tcW w:w="1935" w:type="dxa"/>
            <w:tcBorders>
              <w:left w:val="nil"/>
              <w:bottom w:val="single" w:sz="4" w:space="0" w:color="auto"/>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符合《规定》第十四条情形的</w:t>
            </w:r>
            <w:r w:rsidR="00917512">
              <w:rPr>
                <w:rFonts w:ascii="宋体" w:hAnsi="宋体" w:hint="eastAsia"/>
                <w:sz w:val="22"/>
                <w:szCs w:val="22"/>
              </w:rPr>
              <w:t>。</w:t>
            </w:r>
          </w:p>
        </w:tc>
        <w:tc>
          <w:tcPr>
            <w:tcW w:w="3060" w:type="dxa"/>
            <w:tcBorders>
              <w:left w:val="nil"/>
              <w:bottom w:val="single" w:sz="4" w:space="0" w:color="auto"/>
              <w:right w:val="single" w:sz="4" w:space="0" w:color="auto"/>
            </w:tcBorders>
            <w:vAlign w:val="center"/>
          </w:tcPr>
          <w:p w:rsidR="00917512" w:rsidRDefault="00917512" w:rsidP="00917512">
            <w:pPr>
              <w:rPr>
                <w:rFonts w:ascii="宋体" w:hAnsi="宋体"/>
                <w:sz w:val="22"/>
                <w:szCs w:val="22"/>
              </w:rPr>
            </w:pPr>
            <w:r>
              <w:rPr>
                <w:rFonts w:ascii="宋体" w:hAnsi="宋体" w:hint="eastAsia"/>
                <w:color w:val="000000"/>
                <w:sz w:val="22"/>
                <w:szCs w:val="22"/>
                <w:shd w:val="clear" w:color="auto" w:fill="FFFFFF"/>
              </w:rPr>
              <w:t>情节较为严重的，</w:t>
            </w: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7.3</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10</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万元以上</w:t>
            </w:r>
            <w:r>
              <w:rPr>
                <w:rFonts w:ascii="宋体" w:hAnsi="宋体"/>
                <w:color w:val="000000"/>
                <w:sz w:val="22"/>
                <w:szCs w:val="22"/>
                <w:shd w:val="clear" w:color="auto" w:fill="FFFFFF"/>
              </w:rPr>
              <w:t>50</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情节严重的，责令停业整顿、吊销营业执照</w:t>
            </w:r>
            <w:r>
              <w:rPr>
                <w:rFonts w:ascii="宋体" w:hAnsi="宋体" w:hint="eastAsia"/>
                <w:color w:val="000000"/>
                <w:sz w:val="22"/>
                <w:szCs w:val="22"/>
                <w:shd w:val="clear" w:color="auto" w:fill="FFFFFF"/>
              </w:rPr>
              <w:t>。</w:t>
            </w:r>
          </w:p>
        </w:tc>
      </w:tr>
      <w:tr w:rsidR="00917512" w:rsidTr="00917512">
        <w:trPr>
          <w:trHeight w:val="2120"/>
        </w:trPr>
        <w:tc>
          <w:tcPr>
            <w:tcW w:w="817" w:type="dxa"/>
            <w:vMerge w:val="restart"/>
            <w:tcBorders>
              <w:top w:val="single" w:sz="4" w:space="0" w:color="auto"/>
              <w:left w:val="single" w:sz="4" w:space="0" w:color="auto"/>
              <w:right w:val="single" w:sz="4" w:space="0" w:color="auto"/>
            </w:tcBorders>
            <w:vAlign w:val="center"/>
            <w:hideMark/>
          </w:tcPr>
          <w:p w:rsidR="00917512" w:rsidRDefault="00917512" w:rsidP="00917512">
            <w:pPr>
              <w:widowControl/>
              <w:jc w:val="center"/>
              <w:rPr>
                <w:rFonts w:ascii="宋体" w:hAnsi="宋体"/>
                <w:sz w:val="22"/>
                <w:szCs w:val="22"/>
              </w:rPr>
            </w:pPr>
            <w:r>
              <w:rPr>
                <w:rFonts w:ascii="宋体" w:hAnsi="宋体" w:hint="eastAsia"/>
                <w:sz w:val="22"/>
                <w:szCs w:val="22"/>
              </w:rPr>
              <w:lastRenderedPageBreak/>
              <w:t>5</w:t>
            </w:r>
          </w:p>
        </w:tc>
        <w:tc>
          <w:tcPr>
            <w:tcW w:w="2835" w:type="dxa"/>
            <w:vMerge w:val="restart"/>
            <w:tcBorders>
              <w:top w:val="single" w:sz="4" w:space="0" w:color="auto"/>
              <w:left w:val="nil"/>
              <w:right w:val="single" w:sz="4" w:space="0" w:color="auto"/>
            </w:tcBorders>
            <w:vAlign w:val="center"/>
            <w:hideMark/>
          </w:tcPr>
          <w:p w:rsidR="00917512" w:rsidRDefault="00917512" w:rsidP="00917512">
            <w:pPr>
              <w:widowControl/>
              <w:ind w:firstLineChars="200" w:firstLine="440"/>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经营者销售的商品应当检验、检疫而未检验、检疫或者伪造检验、检疫结果的</w:t>
            </w:r>
            <w:r>
              <w:rPr>
                <w:rFonts w:ascii="宋体" w:hAnsi="宋体" w:hint="eastAsia"/>
                <w:color w:val="000000"/>
                <w:sz w:val="22"/>
                <w:szCs w:val="22"/>
                <w:shd w:val="clear" w:color="auto" w:fill="FFFFFF"/>
              </w:rPr>
              <w:t>。</w:t>
            </w:r>
          </w:p>
        </w:tc>
        <w:tc>
          <w:tcPr>
            <w:tcW w:w="4515" w:type="dxa"/>
            <w:vMerge w:val="restart"/>
            <w:tcBorders>
              <w:top w:val="single" w:sz="4" w:space="0" w:color="auto"/>
              <w:left w:val="nil"/>
              <w:right w:val="single" w:sz="4" w:space="0" w:color="auto"/>
            </w:tcBorders>
            <w:vAlign w:val="center"/>
            <w:hideMark/>
          </w:tcPr>
          <w:p w:rsidR="00917512" w:rsidRDefault="00917512" w:rsidP="00917512">
            <w:pPr>
              <w:widowControl/>
              <w:ind w:firstLineChars="200" w:firstLine="442"/>
              <w:jc w:val="left"/>
              <w:rPr>
                <w:rFonts w:ascii="宋体" w:hAnsi="宋体"/>
                <w:color w:val="000000"/>
                <w:sz w:val="22"/>
                <w:szCs w:val="22"/>
                <w:shd w:val="clear" w:color="auto" w:fill="FFFFFF"/>
              </w:rPr>
            </w:pPr>
            <w:r w:rsidRPr="00917512">
              <w:rPr>
                <w:rFonts w:ascii="宋体" w:hAnsi="宋体" w:hint="eastAsia"/>
                <w:b/>
                <w:bCs/>
                <w:color w:val="000000"/>
                <w:sz w:val="22"/>
                <w:szCs w:val="22"/>
                <w:shd w:val="clear" w:color="auto" w:fill="FFFFFF"/>
              </w:rPr>
              <w:t>第五十六第一款第五项</w:t>
            </w:r>
            <w:r w:rsidRPr="00C80D9D">
              <w:rPr>
                <w:rFonts w:ascii="宋体" w:hAnsi="宋体" w:hint="eastAsia"/>
                <w:color w:val="000000"/>
                <w:sz w:val="22"/>
                <w:szCs w:val="22"/>
                <w:shd w:val="clear" w:color="auto" w:fill="FFFFFF"/>
              </w:rPr>
              <w:t xml:space="preserve"> 经营者有下列情形之一，除承担相应的民事责任外，其他有关法律、法规对处罚机关和处罚方式有规定的，依照法律、法规的规定执行;法律、法规未作规定的，由工商行政管理部门或者其他有关行政部门责令改正，可以根据情节单处或者并处警告、没收违法所得、处以违法所得一倍以上十倍以下的罚款，没有违法所得的，处以五十万元以下的罚款;情节严重的，责令停业整顿、吊销营业执照:</w:t>
            </w:r>
          </w:p>
          <w:p w:rsidR="00917512" w:rsidRDefault="00917512" w:rsidP="00917512">
            <w:pPr>
              <w:widowControl/>
              <w:ind w:firstLineChars="200" w:firstLine="440"/>
              <w:jc w:val="left"/>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 xml:space="preserve"> (五)销售的商品应当检验、检疫而未检验、检疫或者伪造检验、检疫结果的</w:t>
            </w:r>
            <w:r>
              <w:rPr>
                <w:rFonts w:ascii="宋体" w:hAnsi="宋体" w:hint="eastAsia"/>
                <w:color w:val="000000"/>
                <w:sz w:val="22"/>
                <w:szCs w:val="22"/>
                <w:shd w:val="clear" w:color="auto" w:fill="FFFFFF"/>
              </w:rPr>
              <w:t>。</w:t>
            </w: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符合《规定》第十三条情形的</w:t>
            </w:r>
            <w:r w:rsidR="00917512">
              <w:rPr>
                <w:rFonts w:ascii="宋体" w:hAnsi="宋体" w:hint="eastAsia"/>
                <w:sz w:val="22"/>
                <w:szCs w:val="22"/>
              </w:rPr>
              <w:t>。</w:t>
            </w:r>
          </w:p>
        </w:tc>
        <w:tc>
          <w:tcPr>
            <w:tcW w:w="3060" w:type="dxa"/>
            <w:tcBorders>
              <w:top w:val="single" w:sz="4" w:space="0" w:color="auto"/>
              <w:left w:val="nil"/>
              <w:right w:val="single" w:sz="4" w:space="0" w:color="auto"/>
            </w:tcBorders>
            <w:vAlign w:val="center"/>
          </w:tcPr>
          <w:p w:rsidR="00917512" w:rsidRPr="007951B6" w:rsidRDefault="00917512" w:rsidP="00917512">
            <w:pPr>
              <w:widowControl/>
              <w:jc w:val="left"/>
              <w:rPr>
                <w:rFonts w:ascii="宋体" w:hAnsi="宋体" w:hint="eastAsia"/>
                <w:color w:val="000000"/>
                <w:sz w:val="22"/>
                <w:szCs w:val="22"/>
                <w:shd w:val="clear" w:color="auto" w:fill="FFFFFF"/>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hint="eastAsia"/>
                <w:color w:val="000000"/>
                <w:sz w:val="22"/>
                <w:szCs w:val="22"/>
                <w:shd w:val="clear" w:color="auto" w:fill="FFFFFF"/>
              </w:rPr>
              <w:t>1</w:t>
            </w:r>
            <w:r w:rsidRPr="00C80D9D">
              <w:rPr>
                <w:rFonts w:ascii="宋体" w:hAnsi="宋体" w:hint="eastAsia"/>
                <w:color w:val="000000"/>
                <w:sz w:val="22"/>
                <w:szCs w:val="22"/>
                <w:shd w:val="clear" w:color="auto" w:fill="FFFFFF"/>
              </w:rPr>
              <w:t>倍以上</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.7</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p>
        </w:tc>
      </w:tr>
      <w:tr w:rsidR="00917512" w:rsidTr="00917512">
        <w:trPr>
          <w:trHeight w:val="2384"/>
        </w:trPr>
        <w:tc>
          <w:tcPr>
            <w:tcW w:w="817" w:type="dxa"/>
            <w:vMerge/>
            <w:tcBorders>
              <w:left w:val="single" w:sz="4" w:space="0" w:color="auto"/>
              <w:right w:val="single" w:sz="4" w:space="0" w:color="auto"/>
            </w:tcBorders>
            <w:vAlign w:val="center"/>
            <w:hideMark/>
          </w:tcPr>
          <w:p w:rsidR="00917512" w:rsidRDefault="00917512" w:rsidP="00917512">
            <w:pPr>
              <w:widowControl/>
              <w:jc w:val="center"/>
              <w:rPr>
                <w:rFonts w:ascii="宋体" w:hAnsi="宋体"/>
                <w:sz w:val="22"/>
                <w:szCs w:val="22"/>
              </w:rPr>
            </w:pPr>
          </w:p>
        </w:tc>
        <w:tc>
          <w:tcPr>
            <w:tcW w:w="2835" w:type="dxa"/>
            <w:vMerge/>
            <w:tcBorders>
              <w:left w:val="nil"/>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4515" w:type="dxa"/>
            <w:vMerge/>
            <w:tcBorders>
              <w:left w:val="nil"/>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一般</w:t>
            </w:r>
          </w:p>
        </w:tc>
        <w:tc>
          <w:tcPr>
            <w:tcW w:w="1935" w:type="dxa"/>
            <w:tcBorders>
              <w:left w:val="nil"/>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符合《规定》第十五条情形的</w:t>
            </w:r>
            <w:r w:rsidR="00917512">
              <w:rPr>
                <w:rFonts w:ascii="宋体" w:hAnsi="宋体" w:hint="eastAsia"/>
                <w:sz w:val="22"/>
                <w:szCs w:val="22"/>
              </w:rPr>
              <w:t>。</w:t>
            </w:r>
          </w:p>
        </w:tc>
        <w:tc>
          <w:tcPr>
            <w:tcW w:w="3060" w:type="dxa"/>
            <w:tcBorders>
              <w:left w:val="nil"/>
              <w:right w:val="single" w:sz="4" w:space="0" w:color="auto"/>
            </w:tcBorders>
            <w:vAlign w:val="center"/>
          </w:tcPr>
          <w:p w:rsidR="00917512" w:rsidRDefault="00917512" w:rsidP="00917512">
            <w:pPr>
              <w:rPr>
                <w:rFonts w:ascii="宋体" w:hAnsi="宋体"/>
                <w:sz w:val="22"/>
                <w:szCs w:val="22"/>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3.7</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7.3</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w:t>
            </w:r>
            <w:r>
              <w:rPr>
                <w:rFonts w:ascii="宋体" w:hAnsi="宋体" w:hint="eastAsia"/>
                <w:color w:val="000000"/>
                <w:sz w:val="22"/>
                <w:szCs w:val="22"/>
                <w:shd w:val="clear" w:color="auto" w:fill="FFFFFF"/>
              </w:rPr>
              <w:t>以上3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917512" w:rsidTr="00917512">
        <w:trPr>
          <w:trHeight w:val="3111"/>
        </w:trPr>
        <w:tc>
          <w:tcPr>
            <w:tcW w:w="817" w:type="dxa"/>
            <w:vMerge/>
            <w:tcBorders>
              <w:left w:val="single" w:sz="4" w:space="0" w:color="auto"/>
              <w:bottom w:val="single" w:sz="4" w:space="0" w:color="auto"/>
              <w:right w:val="single" w:sz="4" w:space="0" w:color="auto"/>
            </w:tcBorders>
            <w:vAlign w:val="center"/>
            <w:hideMark/>
          </w:tcPr>
          <w:p w:rsidR="00917512" w:rsidRDefault="00917512" w:rsidP="00917512">
            <w:pPr>
              <w:widowControl/>
              <w:jc w:val="center"/>
              <w:rPr>
                <w:rFonts w:ascii="宋体" w:hAnsi="宋体"/>
                <w:sz w:val="22"/>
                <w:szCs w:val="22"/>
              </w:rPr>
            </w:pPr>
          </w:p>
        </w:tc>
        <w:tc>
          <w:tcPr>
            <w:tcW w:w="2835" w:type="dxa"/>
            <w:vMerge/>
            <w:tcBorders>
              <w:left w:val="nil"/>
              <w:bottom w:val="single" w:sz="4" w:space="0" w:color="auto"/>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4515" w:type="dxa"/>
            <w:vMerge/>
            <w:tcBorders>
              <w:left w:val="nil"/>
              <w:bottom w:val="single" w:sz="4" w:space="0" w:color="auto"/>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从重</w:t>
            </w:r>
          </w:p>
        </w:tc>
        <w:tc>
          <w:tcPr>
            <w:tcW w:w="1935" w:type="dxa"/>
            <w:tcBorders>
              <w:left w:val="nil"/>
              <w:bottom w:val="single" w:sz="4" w:space="0" w:color="auto"/>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符合《规定》第十四条情形的</w:t>
            </w:r>
            <w:r w:rsidR="00917512">
              <w:rPr>
                <w:rFonts w:ascii="宋体" w:hAnsi="宋体" w:hint="eastAsia"/>
                <w:sz w:val="22"/>
                <w:szCs w:val="22"/>
              </w:rPr>
              <w:t>。</w:t>
            </w:r>
          </w:p>
        </w:tc>
        <w:tc>
          <w:tcPr>
            <w:tcW w:w="3060" w:type="dxa"/>
            <w:tcBorders>
              <w:left w:val="nil"/>
              <w:bottom w:val="single" w:sz="4" w:space="0" w:color="auto"/>
              <w:right w:val="single" w:sz="4" w:space="0" w:color="auto"/>
            </w:tcBorders>
            <w:vAlign w:val="center"/>
          </w:tcPr>
          <w:p w:rsidR="00917512" w:rsidRDefault="00917512" w:rsidP="00917512">
            <w:pPr>
              <w:rPr>
                <w:rFonts w:ascii="宋体" w:hAnsi="宋体"/>
                <w:sz w:val="22"/>
                <w:szCs w:val="22"/>
              </w:rPr>
            </w:pPr>
            <w:r>
              <w:rPr>
                <w:rFonts w:ascii="宋体" w:hAnsi="宋体" w:hint="eastAsia"/>
                <w:color w:val="000000"/>
                <w:sz w:val="22"/>
                <w:szCs w:val="22"/>
                <w:shd w:val="clear" w:color="auto" w:fill="FFFFFF"/>
              </w:rPr>
              <w:t>情节较为严重的，</w:t>
            </w: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7.3</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10</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万元以上</w:t>
            </w:r>
            <w:r>
              <w:rPr>
                <w:rFonts w:ascii="宋体" w:hAnsi="宋体"/>
                <w:color w:val="000000"/>
                <w:sz w:val="22"/>
                <w:szCs w:val="22"/>
                <w:shd w:val="clear" w:color="auto" w:fill="FFFFFF"/>
              </w:rPr>
              <w:t>50</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情节严重的，责令停业整顿、吊销营业执照</w:t>
            </w:r>
            <w:r>
              <w:rPr>
                <w:rFonts w:ascii="宋体" w:hAnsi="宋体" w:hint="eastAsia"/>
                <w:color w:val="000000"/>
                <w:sz w:val="22"/>
                <w:szCs w:val="22"/>
                <w:shd w:val="clear" w:color="auto" w:fill="FFFFFF"/>
              </w:rPr>
              <w:t>。</w:t>
            </w:r>
          </w:p>
        </w:tc>
      </w:tr>
      <w:tr w:rsidR="00917512" w:rsidTr="00917512">
        <w:trPr>
          <w:trHeight w:val="2120"/>
        </w:trPr>
        <w:tc>
          <w:tcPr>
            <w:tcW w:w="817" w:type="dxa"/>
            <w:vMerge w:val="restart"/>
            <w:tcBorders>
              <w:top w:val="single" w:sz="4" w:space="0" w:color="auto"/>
              <w:left w:val="single" w:sz="4" w:space="0" w:color="auto"/>
              <w:right w:val="single" w:sz="4" w:space="0" w:color="auto"/>
            </w:tcBorders>
            <w:vAlign w:val="center"/>
            <w:hideMark/>
          </w:tcPr>
          <w:p w:rsidR="00917512" w:rsidRDefault="00917512" w:rsidP="00917512">
            <w:pPr>
              <w:widowControl/>
              <w:jc w:val="center"/>
              <w:rPr>
                <w:rFonts w:ascii="宋体" w:hAnsi="宋体"/>
                <w:sz w:val="22"/>
                <w:szCs w:val="22"/>
              </w:rPr>
            </w:pPr>
            <w:r>
              <w:rPr>
                <w:rFonts w:ascii="宋体" w:hAnsi="宋体" w:hint="eastAsia"/>
                <w:sz w:val="22"/>
                <w:szCs w:val="22"/>
              </w:rPr>
              <w:lastRenderedPageBreak/>
              <w:t>6</w:t>
            </w:r>
          </w:p>
        </w:tc>
        <w:tc>
          <w:tcPr>
            <w:tcW w:w="2835" w:type="dxa"/>
            <w:vMerge w:val="restart"/>
            <w:tcBorders>
              <w:top w:val="single" w:sz="4" w:space="0" w:color="auto"/>
              <w:left w:val="nil"/>
              <w:right w:val="single" w:sz="4" w:space="0" w:color="auto"/>
            </w:tcBorders>
            <w:vAlign w:val="center"/>
            <w:hideMark/>
          </w:tcPr>
          <w:p w:rsidR="00917512" w:rsidRDefault="00917512" w:rsidP="00917512">
            <w:pPr>
              <w:widowControl/>
              <w:ind w:firstLineChars="200" w:firstLine="440"/>
              <w:jc w:val="left"/>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经营者对商品或者服务作虚假或者引人误解的宣传的</w:t>
            </w:r>
            <w:r>
              <w:rPr>
                <w:rFonts w:ascii="宋体" w:hAnsi="宋体" w:hint="eastAsia"/>
                <w:color w:val="000000"/>
                <w:sz w:val="22"/>
                <w:szCs w:val="22"/>
                <w:shd w:val="clear" w:color="auto" w:fill="FFFFFF"/>
              </w:rPr>
              <w:t>。</w:t>
            </w:r>
          </w:p>
        </w:tc>
        <w:tc>
          <w:tcPr>
            <w:tcW w:w="4515" w:type="dxa"/>
            <w:vMerge w:val="restart"/>
            <w:tcBorders>
              <w:top w:val="single" w:sz="4" w:space="0" w:color="auto"/>
              <w:left w:val="nil"/>
              <w:right w:val="single" w:sz="4" w:space="0" w:color="auto"/>
            </w:tcBorders>
            <w:vAlign w:val="center"/>
            <w:hideMark/>
          </w:tcPr>
          <w:p w:rsidR="00917512" w:rsidRDefault="00917512" w:rsidP="00917512">
            <w:pPr>
              <w:widowControl/>
              <w:ind w:firstLineChars="200" w:firstLine="442"/>
              <w:jc w:val="left"/>
              <w:rPr>
                <w:rFonts w:ascii="宋体" w:hAnsi="宋体"/>
                <w:color w:val="000000"/>
                <w:sz w:val="22"/>
                <w:szCs w:val="22"/>
                <w:shd w:val="clear" w:color="auto" w:fill="FFFFFF"/>
              </w:rPr>
            </w:pPr>
            <w:r w:rsidRPr="00917512">
              <w:rPr>
                <w:rFonts w:ascii="宋体" w:hAnsi="宋体" w:hint="eastAsia"/>
                <w:b/>
                <w:bCs/>
                <w:color w:val="000000"/>
                <w:sz w:val="22"/>
                <w:szCs w:val="22"/>
                <w:shd w:val="clear" w:color="auto" w:fill="FFFFFF"/>
              </w:rPr>
              <w:t>第五十六第一款第六项</w:t>
            </w:r>
            <w:r w:rsidRPr="00C80D9D">
              <w:rPr>
                <w:rFonts w:ascii="宋体" w:hAnsi="宋体" w:hint="eastAsia"/>
                <w:color w:val="000000"/>
                <w:sz w:val="22"/>
                <w:szCs w:val="22"/>
                <w:shd w:val="clear" w:color="auto" w:fill="FFFFFF"/>
              </w:rPr>
              <w:t xml:space="preserve"> 经营者有下列情形之一，除承担相应的民事责任外，其他有关法律、法规对处罚机关和处罚方式有规定的，依照法律、法规的规定执行;法律、法规未作规定的，由工商行政管理部门或者其他有关行政部门责令改正，可以根据情节单处或者并处警告、没收违法所得、处以违法所得一倍以上十倍以下的罚款，没有违法所得的，处以五十万元以下的罚款;情节严重的，责令停业整顿、吊销营业执照: </w:t>
            </w:r>
          </w:p>
          <w:p w:rsidR="00917512" w:rsidRDefault="00917512" w:rsidP="00917512">
            <w:pPr>
              <w:widowControl/>
              <w:ind w:firstLineChars="200" w:firstLine="440"/>
              <w:jc w:val="left"/>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(六)对商品或者服务作虚假或者引人误解的宣传的</w:t>
            </w:r>
            <w:r>
              <w:rPr>
                <w:rFonts w:ascii="宋体" w:hAnsi="宋体" w:hint="eastAsia"/>
                <w:color w:val="000000"/>
                <w:sz w:val="22"/>
                <w:szCs w:val="22"/>
                <w:shd w:val="clear" w:color="auto" w:fill="FFFFFF"/>
              </w:rPr>
              <w:t>。</w:t>
            </w:r>
            <w:r>
              <w:rPr>
                <w:rFonts w:ascii="宋体" w:hAnsi="宋体"/>
                <w:color w:val="000000"/>
                <w:sz w:val="22"/>
                <w:szCs w:val="22"/>
                <w:shd w:val="clear" w:color="auto" w:fill="FFFFFF"/>
              </w:rPr>
              <w:t xml:space="preserve"> </w:t>
            </w: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符合《规定》第十三条情形的</w:t>
            </w:r>
            <w:r w:rsidR="00917512">
              <w:rPr>
                <w:rFonts w:ascii="宋体" w:hAnsi="宋体" w:hint="eastAsia"/>
                <w:sz w:val="22"/>
                <w:szCs w:val="22"/>
              </w:rPr>
              <w:t>。</w:t>
            </w:r>
          </w:p>
        </w:tc>
        <w:tc>
          <w:tcPr>
            <w:tcW w:w="3060" w:type="dxa"/>
            <w:tcBorders>
              <w:top w:val="single" w:sz="4" w:space="0" w:color="auto"/>
              <w:left w:val="nil"/>
              <w:right w:val="single" w:sz="4" w:space="0" w:color="auto"/>
            </w:tcBorders>
            <w:vAlign w:val="center"/>
          </w:tcPr>
          <w:p w:rsidR="00917512" w:rsidRPr="007951B6" w:rsidRDefault="00917512" w:rsidP="00917512">
            <w:pPr>
              <w:widowControl/>
              <w:jc w:val="left"/>
              <w:rPr>
                <w:rFonts w:ascii="宋体" w:hAnsi="宋体" w:hint="eastAsia"/>
                <w:color w:val="000000"/>
                <w:sz w:val="22"/>
                <w:szCs w:val="22"/>
                <w:shd w:val="clear" w:color="auto" w:fill="FFFFFF"/>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hint="eastAsia"/>
                <w:color w:val="000000"/>
                <w:sz w:val="22"/>
                <w:szCs w:val="22"/>
                <w:shd w:val="clear" w:color="auto" w:fill="FFFFFF"/>
              </w:rPr>
              <w:t>1</w:t>
            </w:r>
            <w:r w:rsidRPr="00C80D9D">
              <w:rPr>
                <w:rFonts w:ascii="宋体" w:hAnsi="宋体" w:hint="eastAsia"/>
                <w:color w:val="000000"/>
                <w:sz w:val="22"/>
                <w:szCs w:val="22"/>
                <w:shd w:val="clear" w:color="auto" w:fill="FFFFFF"/>
              </w:rPr>
              <w:t>倍以上</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.7</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p>
        </w:tc>
      </w:tr>
      <w:tr w:rsidR="00917512" w:rsidTr="00917512">
        <w:trPr>
          <w:trHeight w:val="2259"/>
        </w:trPr>
        <w:tc>
          <w:tcPr>
            <w:tcW w:w="817" w:type="dxa"/>
            <w:vMerge/>
            <w:tcBorders>
              <w:left w:val="single" w:sz="4" w:space="0" w:color="auto"/>
              <w:right w:val="single" w:sz="4" w:space="0" w:color="auto"/>
            </w:tcBorders>
            <w:vAlign w:val="center"/>
            <w:hideMark/>
          </w:tcPr>
          <w:p w:rsidR="00917512" w:rsidRDefault="00917512" w:rsidP="00917512">
            <w:pPr>
              <w:widowControl/>
              <w:jc w:val="center"/>
              <w:rPr>
                <w:rFonts w:ascii="宋体" w:hAnsi="宋体"/>
                <w:sz w:val="22"/>
                <w:szCs w:val="22"/>
              </w:rPr>
            </w:pPr>
          </w:p>
        </w:tc>
        <w:tc>
          <w:tcPr>
            <w:tcW w:w="2835" w:type="dxa"/>
            <w:vMerge/>
            <w:tcBorders>
              <w:left w:val="nil"/>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4515" w:type="dxa"/>
            <w:vMerge/>
            <w:tcBorders>
              <w:left w:val="nil"/>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一般</w:t>
            </w:r>
          </w:p>
        </w:tc>
        <w:tc>
          <w:tcPr>
            <w:tcW w:w="1935" w:type="dxa"/>
            <w:tcBorders>
              <w:left w:val="nil"/>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符合《规定》第十五条情形的</w:t>
            </w:r>
            <w:r w:rsidR="00917512">
              <w:rPr>
                <w:rFonts w:ascii="宋体" w:hAnsi="宋体" w:hint="eastAsia"/>
                <w:sz w:val="22"/>
                <w:szCs w:val="22"/>
              </w:rPr>
              <w:t>。</w:t>
            </w:r>
          </w:p>
        </w:tc>
        <w:tc>
          <w:tcPr>
            <w:tcW w:w="3060" w:type="dxa"/>
            <w:tcBorders>
              <w:left w:val="nil"/>
              <w:right w:val="single" w:sz="4" w:space="0" w:color="auto"/>
            </w:tcBorders>
            <w:vAlign w:val="center"/>
          </w:tcPr>
          <w:p w:rsidR="00917512" w:rsidRDefault="00917512" w:rsidP="00917512">
            <w:pPr>
              <w:rPr>
                <w:rFonts w:ascii="宋体" w:hAnsi="宋体"/>
                <w:sz w:val="22"/>
                <w:szCs w:val="22"/>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3.7</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7.3</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w:t>
            </w:r>
            <w:r>
              <w:rPr>
                <w:rFonts w:ascii="宋体" w:hAnsi="宋体" w:hint="eastAsia"/>
                <w:color w:val="000000"/>
                <w:sz w:val="22"/>
                <w:szCs w:val="22"/>
                <w:shd w:val="clear" w:color="auto" w:fill="FFFFFF"/>
              </w:rPr>
              <w:t>以上3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917512" w:rsidTr="00917512">
        <w:trPr>
          <w:trHeight w:val="3114"/>
        </w:trPr>
        <w:tc>
          <w:tcPr>
            <w:tcW w:w="817" w:type="dxa"/>
            <w:vMerge/>
            <w:tcBorders>
              <w:left w:val="single" w:sz="4" w:space="0" w:color="auto"/>
              <w:bottom w:val="single" w:sz="4" w:space="0" w:color="auto"/>
              <w:right w:val="single" w:sz="4" w:space="0" w:color="auto"/>
            </w:tcBorders>
            <w:vAlign w:val="center"/>
            <w:hideMark/>
          </w:tcPr>
          <w:p w:rsidR="00917512" w:rsidRDefault="00917512" w:rsidP="00917512">
            <w:pPr>
              <w:widowControl/>
              <w:jc w:val="center"/>
              <w:rPr>
                <w:rFonts w:ascii="宋体" w:hAnsi="宋体"/>
                <w:sz w:val="22"/>
                <w:szCs w:val="22"/>
              </w:rPr>
            </w:pPr>
          </w:p>
        </w:tc>
        <w:tc>
          <w:tcPr>
            <w:tcW w:w="2835" w:type="dxa"/>
            <w:vMerge/>
            <w:tcBorders>
              <w:left w:val="nil"/>
              <w:bottom w:val="single" w:sz="4" w:space="0" w:color="auto"/>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4515" w:type="dxa"/>
            <w:vMerge/>
            <w:tcBorders>
              <w:left w:val="nil"/>
              <w:bottom w:val="single" w:sz="4" w:space="0" w:color="auto"/>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从重</w:t>
            </w:r>
          </w:p>
        </w:tc>
        <w:tc>
          <w:tcPr>
            <w:tcW w:w="1935" w:type="dxa"/>
            <w:tcBorders>
              <w:left w:val="nil"/>
              <w:bottom w:val="single" w:sz="4" w:space="0" w:color="auto"/>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符合《规定》第十四条情形的</w:t>
            </w:r>
            <w:r w:rsidR="00917512">
              <w:rPr>
                <w:rFonts w:ascii="宋体" w:hAnsi="宋体" w:hint="eastAsia"/>
                <w:sz w:val="22"/>
                <w:szCs w:val="22"/>
              </w:rPr>
              <w:t>。</w:t>
            </w:r>
          </w:p>
        </w:tc>
        <w:tc>
          <w:tcPr>
            <w:tcW w:w="3060" w:type="dxa"/>
            <w:tcBorders>
              <w:left w:val="nil"/>
              <w:bottom w:val="single" w:sz="4" w:space="0" w:color="auto"/>
              <w:right w:val="single" w:sz="4" w:space="0" w:color="auto"/>
            </w:tcBorders>
            <w:vAlign w:val="center"/>
          </w:tcPr>
          <w:p w:rsidR="00917512" w:rsidRDefault="00917512" w:rsidP="00917512">
            <w:pPr>
              <w:rPr>
                <w:rFonts w:ascii="宋体" w:hAnsi="宋体"/>
                <w:sz w:val="22"/>
                <w:szCs w:val="22"/>
              </w:rPr>
            </w:pPr>
            <w:r>
              <w:rPr>
                <w:rFonts w:ascii="宋体" w:hAnsi="宋体" w:hint="eastAsia"/>
                <w:color w:val="000000"/>
                <w:sz w:val="22"/>
                <w:szCs w:val="22"/>
                <w:shd w:val="clear" w:color="auto" w:fill="FFFFFF"/>
              </w:rPr>
              <w:t>情节较为严重的，</w:t>
            </w: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7.3</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10</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万元以上</w:t>
            </w:r>
            <w:r>
              <w:rPr>
                <w:rFonts w:ascii="宋体" w:hAnsi="宋体"/>
                <w:color w:val="000000"/>
                <w:sz w:val="22"/>
                <w:szCs w:val="22"/>
                <w:shd w:val="clear" w:color="auto" w:fill="FFFFFF"/>
              </w:rPr>
              <w:t>50</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情节严重的，责令停业整顿、吊销营业执照</w:t>
            </w:r>
            <w:r>
              <w:rPr>
                <w:rFonts w:ascii="宋体" w:hAnsi="宋体" w:hint="eastAsia"/>
                <w:color w:val="000000"/>
                <w:sz w:val="22"/>
                <w:szCs w:val="22"/>
                <w:shd w:val="clear" w:color="auto" w:fill="FFFFFF"/>
              </w:rPr>
              <w:t>。</w:t>
            </w:r>
          </w:p>
        </w:tc>
      </w:tr>
      <w:tr w:rsidR="00917512" w:rsidTr="00917512">
        <w:trPr>
          <w:trHeight w:val="1978"/>
        </w:trPr>
        <w:tc>
          <w:tcPr>
            <w:tcW w:w="817" w:type="dxa"/>
            <w:vMerge w:val="restart"/>
            <w:tcBorders>
              <w:top w:val="single" w:sz="4" w:space="0" w:color="auto"/>
              <w:left w:val="single" w:sz="4" w:space="0" w:color="auto"/>
              <w:right w:val="single" w:sz="4" w:space="0" w:color="auto"/>
            </w:tcBorders>
            <w:vAlign w:val="center"/>
            <w:hideMark/>
          </w:tcPr>
          <w:p w:rsidR="00917512" w:rsidRDefault="00917512" w:rsidP="00917512">
            <w:pPr>
              <w:widowControl/>
              <w:jc w:val="center"/>
              <w:rPr>
                <w:rFonts w:ascii="宋体" w:hAnsi="宋体"/>
                <w:sz w:val="22"/>
                <w:szCs w:val="22"/>
              </w:rPr>
            </w:pPr>
            <w:r>
              <w:rPr>
                <w:rFonts w:ascii="宋体" w:hAnsi="宋体" w:hint="eastAsia"/>
                <w:sz w:val="22"/>
                <w:szCs w:val="22"/>
              </w:rPr>
              <w:lastRenderedPageBreak/>
              <w:t>7</w:t>
            </w:r>
          </w:p>
        </w:tc>
        <w:tc>
          <w:tcPr>
            <w:tcW w:w="2835" w:type="dxa"/>
            <w:vMerge w:val="restart"/>
            <w:tcBorders>
              <w:top w:val="single" w:sz="4" w:space="0" w:color="auto"/>
              <w:left w:val="nil"/>
              <w:right w:val="single" w:sz="4" w:space="0" w:color="auto"/>
            </w:tcBorders>
            <w:vAlign w:val="center"/>
            <w:hideMark/>
          </w:tcPr>
          <w:p w:rsidR="00917512" w:rsidRDefault="00917512" w:rsidP="00917512">
            <w:pPr>
              <w:widowControl/>
              <w:ind w:firstLineChars="200" w:firstLine="440"/>
              <w:jc w:val="left"/>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经营者拒绝或者拖延有关行政部门责令对缺陷商品或者服务采取停止销售、警示、召回、无害化处理、销毁、停止生产或者服务等措施的</w:t>
            </w:r>
            <w:r>
              <w:rPr>
                <w:rFonts w:ascii="宋体" w:hAnsi="宋体" w:hint="eastAsia"/>
                <w:color w:val="000000"/>
                <w:sz w:val="22"/>
                <w:szCs w:val="22"/>
                <w:shd w:val="clear" w:color="auto" w:fill="FFFFFF"/>
              </w:rPr>
              <w:t>。</w:t>
            </w:r>
          </w:p>
        </w:tc>
        <w:tc>
          <w:tcPr>
            <w:tcW w:w="4515" w:type="dxa"/>
            <w:vMerge w:val="restart"/>
            <w:tcBorders>
              <w:top w:val="single" w:sz="4" w:space="0" w:color="auto"/>
              <w:left w:val="nil"/>
              <w:right w:val="single" w:sz="4" w:space="0" w:color="auto"/>
            </w:tcBorders>
            <w:vAlign w:val="center"/>
            <w:hideMark/>
          </w:tcPr>
          <w:p w:rsidR="00917512" w:rsidRDefault="00917512" w:rsidP="00917512">
            <w:pPr>
              <w:widowControl/>
              <w:ind w:firstLineChars="200" w:firstLine="442"/>
              <w:jc w:val="left"/>
              <w:rPr>
                <w:rFonts w:ascii="宋体" w:hAnsi="宋体"/>
                <w:color w:val="000000"/>
                <w:sz w:val="22"/>
                <w:szCs w:val="22"/>
                <w:shd w:val="clear" w:color="auto" w:fill="FFFFFF"/>
              </w:rPr>
            </w:pPr>
            <w:r w:rsidRPr="00917512">
              <w:rPr>
                <w:rFonts w:ascii="宋体" w:hAnsi="宋体" w:hint="eastAsia"/>
                <w:b/>
                <w:bCs/>
                <w:color w:val="000000"/>
                <w:sz w:val="22"/>
                <w:szCs w:val="22"/>
                <w:shd w:val="clear" w:color="auto" w:fill="FFFFFF"/>
              </w:rPr>
              <w:t>第五十六第一款第七项</w:t>
            </w:r>
            <w:r w:rsidRPr="00C80D9D">
              <w:rPr>
                <w:rFonts w:ascii="宋体" w:hAnsi="宋体" w:hint="eastAsia"/>
                <w:color w:val="000000"/>
                <w:sz w:val="22"/>
                <w:szCs w:val="22"/>
                <w:shd w:val="clear" w:color="auto" w:fill="FFFFFF"/>
              </w:rPr>
              <w:t xml:space="preserve"> 经营者有下列情形之一，除承担相应的民事责任外，其他有关法律、法规对处罚机关和处罚方式有规定的，依照法律、法规的规定执行;法律、法规未作规定的，由工商行政管理部门或者其他有关行政部门责令改正，可以根据情节单处或者并处警告、没收违法所得、处以违法所得一倍以上十倍以下的罚款，没有违法所得的，处以五十万元以下的罚款;情节严重的，责令停业整顿、吊销营业执照: </w:t>
            </w:r>
          </w:p>
          <w:p w:rsidR="00917512" w:rsidRDefault="00917512" w:rsidP="00917512">
            <w:pPr>
              <w:widowControl/>
              <w:ind w:firstLineChars="200" w:firstLine="440"/>
              <w:jc w:val="left"/>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(七)拒绝或者拖延有关行政部门责令对缺陷商品或者服务采取停止销售、警示、召回、无害化处理、销毁、停止生产或者服务等措施的</w:t>
            </w:r>
            <w:r>
              <w:rPr>
                <w:rFonts w:ascii="宋体" w:hAnsi="宋体" w:hint="eastAsia"/>
                <w:color w:val="000000"/>
                <w:sz w:val="22"/>
                <w:szCs w:val="22"/>
                <w:shd w:val="clear" w:color="auto" w:fill="FFFFFF"/>
              </w:rPr>
              <w:t>。</w:t>
            </w: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符合《规定》第十三条情形的</w:t>
            </w:r>
            <w:r w:rsidR="00917512">
              <w:rPr>
                <w:rFonts w:ascii="宋体" w:hAnsi="宋体" w:hint="eastAsia"/>
                <w:sz w:val="22"/>
                <w:szCs w:val="22"/>
              </w:rPr>
              <w:t>。</w:t>
            </w:r>
          </w:p>
        </w:tc>
        <w:tc>
          <w:tcPr>
            <w:tcW w:w="3060" w:type="dxa"/>
            <w:tcBorders>
              <w:top w:val="single" w:sz="4" w:space="0" w:color="auto"/>
              <w:left w:val="nil"/>
              <w:right w:val="single" w:sz="4" w:space="0" w:color="auto"/>
            </w:tcBorders>
            <w:vAlign w:val="center"/>
          </w:tcPr>
          <w:p w:rsidR="00917512" w:rsidRPr="007951B6" w:rsidRDefault="00917512" w:rsidP="00917512">
            <w:pPr>
              <w:widowControl/>
              <w:jc w:val="left"/>
              <w:rPr>
                <w:rFonts w:ascii="宋体" w:hAnsi="宋体" w:hint="eastAsia"/>
                <w:color w:val="000000"/>
                <w:sz w:val="22"/>
                <w:szCs w:val="22"/>
                <w:shd w:val="clear" w:color="auto" w:fill="FFFFFF"/>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hint="eastAsia"/>
                <w:color w:val="000000"/>
                <w:sz w:val="22"/>
                <w:szCs w:val="22"/>
                <w:shd w:val="clear" w:color="auto" w:fill="FFFFFF"/>
              </w:rPr>
              <w:t>1</w:t>
            </w:r>
            <w:r w:rsidRPr="00C80D9D">
              <w:rPr>
                <w:rFonts w:ascii="宋体" w:hAnsi="宋体" w:hint="eastAsia"/>
                <w:color w:val="000000"/>
                <w:sz w:val="22"/>
                <w:szCs w:val="22"/>
                <w:shd w:val="clear" w:color="auto" w:fill="FFFFFF"/>
              </w:rPr>
              <w:t>倍以上</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.7</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p>
        </w:tc>
      </w:tr>
      <w:tr w:rsidR="00917512" w:rsidTr="00917512">
        <w:trPr>
          <w:trHeight w:val="2389"/>
        </w:trPr>
        <w:tc>
          <w:tcPr>
            <w:tcW w:w="817" w:type="dxa"/>
            <w:vMerge/>
            <w:tcBorders>
              <w:left w:val="single" w:sz="4" w:space="0" w:color="auto"/>
              <w:right w:val="single" w:sz="4" w:space="0" w:color="auto"/>
            </w:tcBorders>
            <w:vAlign w:val="center"/>
            <w:hideMark/>
          </w:tcPr>
          <w:p w:rsidR="00917512" w:rsidRDefault="00917512" w:rsidP="00917512">
            <w:pPr>
              <w:widowControl/>
              <w:jc w:val="center"/>
              <w:rPr>
                <w:rFonts w:ascii="宋体" w:hAnsi="宋体"/>
                <w:sz w:val="22"/>
                <w:szCs w:val="22"/>
              </w:rPr>
            </w:pPr>
          </w:p>
        </w:tc>
        <w:tc>
          <w:tcPr>
            <w:tcW w:w="2835" w:type="dxa"/>
            <w:vMerge/>
            <w:tcBorders>
              <w:left w:val="nil"/>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4515" w:type="dxa"/>
            <w:vMerge/>
            <w:tcBorders>
              <w:left w:val="nil"/>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一般</w:t>
            </w:r>
          </w:p>
        </w:tc>
        <w:tc>
          <w:tcPr>
            <w:tcW w:w="1935" w:type="dxa"/>
            <w:tcBorders>
              <w:left w:val="nil"/>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符合《规定》第十五条情形的</w:t>
            </w:r>
            <w:r w:rsidR="00917512">
              <w:rPr>
                <w:rFonts w:ascii="宋体" w:hAnsi="宋体" w:hint="eastAsia"/>
                <w:sz w:val="22"/>
                <w:szCs w:val="22"/>
              </w:rPr>
              <w:t>。</w:t>
            </w:r>
          </w:p>
        </w:tc>
        <w:tc>
          <w:tcPr>
            <w:tcW w:w="3060" w:type="dxa"/>
            <w:tcBorders>
              <w:left w:val="nil"/>
              <w:right w:val="single" w:sz="4" w:space="0" w:color="auto"/>
            </w:tcBorders>
            <w:vAlign w:val="center"/>
          </w:tcPr>
          <w:p w:rsidR="00917512" w:rsidRDefault="00917512" w:rsidP="00917512">
            <w:pPr>
              <w:rPr>
                <w:rFonts w:ascii="宋体" w:hAnsi="宋体"/>
                <w:sz w:val="22"/>
                <w:szCs w:val="22"/>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3.7</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7.3</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w:t>
            </w:r>
            <w:r>
              <w:rPr>
                <w:rFonts w:ascii="宋体" w:hAnsi="宋体" w:hint="eastAsia"/>
                <w:color w:val="000000"/>
                <w:sz w:val="22"/>
                <w:szCs w:val="22"/>
                <w:shd w:val="clear" w:color="auto" w:fill="FFFFFF"/>
              </w:rPr>
              <w:t>以上3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917512" w:rsidTr="00917512">
        <w:trPr>
          <w:trHeight w:val="2834"/>
        </w:trPr>
        <w:tc>
          <w:tcPr>
            <w:tcW w:w="817" w:type="dxa"/>
            <w:vMerge/>
            <w:tcBorders>
              <w:left w:val="single" w:sz="4" w:space="0" w:color="auto"/>
              <w:bottom w:val="single" w:sz="4" w:space="0" w:color="auto"/>
              <w:right w:val="single" w:sz="4" w:space="0" w:color="auto"/>
            </w:tcBorders>
            <w:vAlign w:val="center"/>
            <w:hideMark/>
          </w:tcPr>
          <w:p w:rsidR="00917512" w:rsidRDefault="00917512" w:rsidP="00917512">
            <w:pPr>
              <w:widowControl/>
              <w:jc w:val="center"/>
              <w:rPr>
                <w:rFonts w:ascii="宋体" w:hAnsi="宋体"/>
                <w:sz w:val="22"/>
                <w:szCs w:val="22"/>
              </w:rPr>
            </w:pPr>
          </w:p>
        </w:tc>
        <w:tc>
          <w:tcPr>
            <w:tcW w:w="2835" w:type="dxa"/>
            <w:vMerge/>
            <w:tcBorders>
              <w:left w:val="nil"/>
              <w:bottom w:val="single" w:sz="4" w:space="0" w:color="auto"/>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4515" w:type="dxa"/>
            <w:vMerge/>
            <w:tcBorders>
              <w:left w:val="nil"/>
              <w:bottom w:val="single" w:sz="4" w:space="0" w:color="auto"/>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从重</w:t>
            </w:r>
          </w:p>
        </w:tc>
        <w:tc>
          <w:tcPr>
            <w:tcW w:w="1935" w:type="dxa"/>
            <w:tcBorders>
              <w:left w:val="nil"/>
              <w:bottom w:val="single" w:sz="4" w:space="0" w:color="auto"/>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符合《规定》第十四条情形的</w:t>
            </w:r>
            <w:r w:rsidR="00917512">
              <w:rPr>
                <w:rFonts w:ascii="宋体" w:hAnsi="宋体" w:hint="eastAsia"/>
                <w:sz w:val="22"/>
                <w:szCs w:val="22"/>
              </w:rPr>
              <w:t>。</w:t>
            </w:r>
          </w:p>
        </w:tc>
        <w:tc>
          <w:tcPr>
            <w:tcW w:w="3060" w:type="dxa"/>
            <w:tcBorders>
              <w:left w:val="nil"/>
              <w:bottom w:val="single" w:sz="4" w:space="0" w:color="auto"/>
              <w:right w:val="single" w:sz="4" w:space="0" w:color="auto"/>
            </w:tcBorders>
            <w:vAlign w:val="center"/>
          </w:tcPr>
          <w:p w:rsidR="00917512" w:rsidRDefault="00917512" w:rsidP="00917512">
            <w:pPr>
              <w:rPr>
                <w:rFonts w:ascii="宋体" w:hAnsi="宋体"/>
                <w:sz w:val="22"/>
                <w:szCs w:val="22"/>
              </w:rPr>
            </w:pPr>
            <w:r>
              <w:rPr>
                <w:rFonts w:ascii="宋体" w:hAnsi="宋体" w:hint="eastAsia"/>
                <w:color w:val="000000"/>
                <w:sz w:val="22"/>
                <w:szCs w:val="22"/>
                <w:shd w:val="clear" w:color="auto" w:fill="FFFFFF"/>
              </w:rPr>
              <w:t>情节较为严重的，</w:t>
            </w: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7.3</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10</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万元以上</w:t>
            </w:r>
            <w:r>
              <w:rPr>
                <w:rFonts w:ascii="宋体" w:hAnsi="宋体"/>
                <w:color w:val="000000"/>
                <w:sz w:val="22"/>
                <w:szCs w:val="22"/>
                <w:shd w:val="clear" w:color="auto" w:fill="FFFFFF"/>
              </w:rPr>
              <w:t>50</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情节严重的，责令停业整顿、吊销营业执照</w:t>
            </w:r>
            <w:r>
              <w:rPr>
                <w:rFonts w:ascii="宋体" w:hAnsi="宋体" w:hint="eastAsia"/>
                <w:color w:val="000000"/>
                <w:sz w:val="22"/>
                <w:szCs w:val="22"/>
                <w:shd w:val="clear" w:color="auto" w:fill="FFFFFF"/>
              </w:rPr>
              <w:t>。</w:t>
            </w:r>
          </w:p>
        </w:tc>
      </w:tr>
      <w:tr w:rsidR="00917512" w:rsidTr="00917512">
        <w:trPr>
          <w:trHeight w:val="1978"/>
        </w:trPr>
        <w:tc>
          <w:tcPr>
            <w:tcW w:w="817" w:type="dxa"/>
            <w:vMerge w:val="restart"/>
            <w:tcBorders>
              <w:top w:val="single" w:sz="4" w:space="0" w:color="auto"/>
              <w:left w:val="single" w:sz="4" w:space="0" w:color="auto"/>
              <w:right w:val="single" w:sz="4" w:space="0" w:color="auto"/>
            </w:tcBorders>
            <w:vAlign w:val="center"/>
            <w:hideMark/>
          </w:tcPr>
          <w:p w:rsidR="00917512" w:rsidRDefault="00917512" w:rsidP="00917512">
            <w:pPr>
              <w:widowControl/>
              <w:jc w:val="center"/>
              <w:rPr>
                <w:rFonts w:ascii="宋体" w:hAnsi="宋体"/>
                <w:sz w:val="22"/>
                <w:szCs w:val="22"/>
              </w:rPr>
            </w:pPr>
            <w:r>
              <w:rPr>
                <w:rFonts w:ascii="宋体" w:hAnsi="宋体" w:hint="eastAsia"/>
                <w:sz w:val="22"/>
                <w:szCs w:val="22"/>
              </w:rPr>
              <w:lastRenderedPageBreak/>
              <w:t>8</w:t>
            </w:r>
          </w:p>
        </w:tc>
        <w:tc>
          <w:tcPr>
            <w:tcW w:w="2835" w:type="dxa"/>
            <w:vMerge w:val="restart"/>
            <w:tcBorders>
              <w:top w:val="single" w:sz="4" w:space="0" w:color="auto"/>
              <w:left w:val="nil"/>
              <w:right w:val="single" w:sz="4" w:space="0" w:color="auto"/>
            </w:tcBorders>
            <w:vAlign w:val="center"/>
            <w:hideMark/>
          </w:tcPr>
          <w:p w:rsidR="00917512" w:rsidRPr="00C80D9D" w:rsidRDefault="00917512" w:rsidP="00917512">
            <w:pPr>
              <w:widowControl/>
              <w:ind w:firstLineChars="200" w:firstLine="440"/>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经营者对消费者提出的修理、重作、更换、退货、补足商品数量、退还货款和服务费用或者赔偿损失的要求，故意拖延或者无理拒绝的</w:t>
            </w:r>
            <w:r>
              <w:rPr>
                <w:rFonts w:ascii="宋体" w:hAnsi="宋体" w:hint="eastAsia"/>
                <w:color w:val="000000"/>
                <w:sz w:val="22"/>
                <w:szCs w:val="22"/>
                <w:shd w:val="clear" w:color="auto" w:fill="FFFFFF"/>
              </w:rPr>
              <w:t>。</w:t>
            </w:r>
          </w:p>
          <w:p w:rsidR="00917512" w:rsidRDefault="00917512" w:rsidP="00917512">
            <w:pPr>
              <w:widowControl/>
              <w:jc w:val="left"/>
              <w:rPr>
                <w:rFonts w:ascii="宋体" w:hAnsi="宋体"/>
                <w:color w:val="000000"/>
                <w:sz w:val="22"/>
                <w:szCs w:val="22"/>
                <w:shd w:val="clear" w:color="auto" w:fill="FFFFFF"/>
              </w:rPr>
            </w:pPr>
          </w:p>
        </w:tc>
        <w:tc>
          <w:tcPr>
            <w:tcW w:w="4515" w:type="dxa"/>
            <w:vMerge w:val="restart"/>
            <w:tcBorders>
              <w:top w:val="single" w:sz="4" w:space="0" w:color="auto"/>
              <w:left w:val="nil"/>
              <w:right w:val="single" w:sz="4" w:space="0" w:color="auto"/>
            </w:tcBorders>
            <w:vAlign w:val="center"/>
            <w:hideMark/>
          </w:tcPr>
          <w:p w:rsidR="00917512" w:rsidRDefault="00917512" w:rsidP="00917512">
            <w:pPr>
              <w:widowControl/>
              <w:ind w:firstLineChars="200" w:firstLine="442"/>
              <w:jc w:val="left"/>
              <w:rPr>
                <w:rFonts w:ascii="宋体" w:hAnsi="宋体"/>
                <w:color w:val="000000"/>
                <w:sz w:val="22"/>
                <w:szCs w:val="22"/>
                <w:shd w:val="clear" w:color="auto" w:fill="FFFFFF"/>
              </w:rPr>
            </w:pPr>
            <w:r w:rsidRPr="00917512">
              <w:rPr>
                <w:rFonts w:ascii="宋体" w:hAnsi="宋体" w:hint="eastAsia"/>
                <w:b/>
                <w:bCs/>
                <w:color w:val="000000"/>
                <w:sz w:val="22"/>
                <w:szCs w:val="22"/>
                <w:shd w:val="clear" w:color="auto" w:fill="FFFFFF"/>
              </w:rPr>
              <w:t>第五十六第一款第八项</w:t>
            </w:r>
            <w:r w:rsidRPr="00C80D9D">
              <w:rPr>
                <w:rFonts w:ascii="宋体" w:hAnsi="宋体" w:hint="eastAsia"/>
                <w:color w:val="000000"/>
                <w:sz w:val="22"/>
                <w:szCs w:val="22"/>
                <w:shd w:val="clear" w:color="auto" w:fill="FFFFFF"/>
              </w:rPr>
              <w:t xml:space="preserve"> 经营者有下列情形之一，除承担相应的民事责任外，其他有关法律、法规对处罚机关和处罚方式有规定的，依照法律、法规的规定执行;法律、法规未作规定的，由工商行政管理部门或者其他有关行政部门责令改正，可以根据情节单处或者并处警告、没收违法所得、处以违法所得一倍以上十倍以下的罚款，没有违法所得的，处以五十万元以下的罚款;情节严重的，责令停业整顿、吊销营业执照:(八)对消费者提出的修理、重作、更换、退货、补足商品数量、退还货款和服务费用或者赔偿损失的要求，故意拖延或者无理拒绝的</w:t>
            </w:r>
            <w:r>
              <w:rPr>
                <w:rFonts w:ascii="宋体" w:hAnsi="宋体" w:hint="eastAsia"/>
                <w:color w:val="000000"/>
                <w:sz w:val="22"/>
                <w:szCs w:val="22"/>
                <w:shd w:val="clear" w:color="auto" w:fill="FFFFFF"/>
              </w:rPr>
              <w:t>。</w:t>
            </w: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符合《规定》第十三条情形的</w:t>
            </w:r>
            <w:r w:rsidR="00917512">
              <w:rPr>
                <w:rFonts w:ascii="宋体" w:hAnsi="宋体" w:hint="eastAsia"/>
                <w:sz w:val="22"/>
                <w:szCs w:val="22"/>
              </w:rPr>
              <w:t>。</w:t>
            </w:r>
          </w:p>
        </w:tc>
        <w:tc>
          <w:tcPr>
            <w:tcW w:w="3060" w:type="dxa"/>
            <w:tcBorders>
              <w:top w:val="single" w:sz="4" w:space="0" w:color="auto"/>
              <w:left w:val="nil"/>
              <w:right w:val="single" w:sz="4" w:space="0" w:color="auto"/>
            </w:tcBorders>
            <w:vAlign w:val="center"/>
          </w:tcPr>
          <w:p w:rsidR="00917512" w:rsidRPr="007951B6" w:rsidRDefault="00917512" w:rsidP="00917512">
            <w:pPr>
              <w:widowControl/>
              <w:jc w:val="left"/>
              <w:rPr>
                <w:rFonts w:ascii="宋体" w:hAnsi="宋体" w:hint="eastAsia"/>
                <w:color w:val="000000"/>
                <w:sz w:val="22"/>
                <w:szCs w:val="22"/>
                <w:shd w:val="clear" w:color="auto" w:fill="FFFFFF"/>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hint="eastAsia"/>
                <w:color w:val="000000"/>
                <w:sz w:val="22"/>
                <w:szCs w:val="22"/>
                <w:shd w:val="clear" w:color="auto" w:fill="FFFFFF"/>
              </w:rPr>
              <w:t>1</w:t>
            </w:r>
            <w:r w:rsidRPr="00C80D9D">
              <w:rPr>
                <w:rFonts w:ascii="宋体" w:hAnsi="宋体" w:hint="eastAsia"/>
                <w:color w:val="000000"/>
                <w:sz w:val="22"/>
                <w:szCs w:val="22"/>
                <w:shd w:val="clear" w:color="auto" w:fill="FFFFFF"/>
              </w:rPr>
              <w:t>倍以上</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.7</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p>
        </w:tc>
      </w:tr>
      <w:tr w:rsidR="00917512" w:rsidTr="00917512">
        <w:trPr>
          <w:trHeight w:val="2389"/>
        </w:trPr>
        <w:tc>
          <w:tcPr>
            <w:tcW w:w="817" w:type="dxa"/>
            <w:vMerge/>
            <w:tcBorders>
              <w:left w:val="single" w:sz="4" w:space="0" w:color="auto"/>
              <w:right w:val="single" w:sz="4" w:space="0" w:color="auto"/>
            </w:tcBorders>
            <w:vAlign w:val="center"/>
            <w:hideMark/>
          </w:tcPr>
          <w:p w:rsidR="00917512" w:rsidRDefault="00917512" w:rsidP="00917512">
            <w:pPr>
              <w:widowControl/>
              <w:jc w:val="center"/>
              <w:rPr>
                <w:rFonts w:ascii="宋体" w:hAnsi="宋体"/>
                <w:sz w:val="22"/>
                <w:szCs w:val="22"/>
              </w:rPr>
            </w:pPr>
          </w:p>
        </w:tc>
        <w:tc>
          <w:tcPr>
            <w:tcW w:w="2835" w:type="dxa"/>
            <w:vMerge/>
            <w:tcBorders>
              <w:left w:val="nil"/>
              <w:right w:val="single" w:sz="4" w:space="0" w:color="auto"/>
            </w:tcBorders>
            <w:vAlign w:val="center"/>
            <w:hideMark/>
          </w:tcPr>
          <w:p w:rsidR="00917512" w:rsidRPr="00C80D9D" w:rsidRDefault="00917512" w:rsidP="00917512">
            <w:pPr>
              <w:widowControl/>
              <w:ind w:firstLineChars="200" w:firstLine="440"/>
              <w:rPr>
                <w:rFonts w:ascii="宋体" w:hAnsi="宋体"/>
                <w:color w:val="000000"/>
                <w:sz w:val="22"/>
                <w:szCs w:val="22"/>
                <w:shd w:val="clear" w:color="auto" w:fill="FFFFFF"/>
              </w:rPr>
            </w:pPr>
          </w:p>
        </w:tc>
        <w:tc>
          <w:tcPr>
            <w:tcW w:w="4515" w:type="dxa"/>
            <w:vMerge/>
            <w:tcBorders>
              <w:left w:val="nil"/>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一般</w:t>
            </w:r>
          </w:p>
        </w:tc>
        <w:tc>
          <w:tcPr>
            <w:tcW w:w="1935" w:type="dxa"/>
            <w:tcBorders>
              <w:left w:val="nil"/>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符合《规定》第十五条情形的</w:t>
            </w:r>
            <w:r w:rsidR="00917512">
              <w:rPr>
                <w:rFonts w:ascii="宋体" w:hAnsi="宋体" w:hint="eastAsia"/>
                <w:sz w:val="22"/>
                <w:szCs w:val="22"/>
              </w:rPr>
              <w:t>。</w:t>
            </w:r>
          </w:p>
        </w:tc>
        <w:tc>
          <w:tcPr>
            <w:tcW w:w="3060" w:type="dxa"/>
            <w:tcBorders>
              <w:left w:val="nil"/>
              <w:right w:val="single" w:sz="4" w:space="0" w:color="auto"/>
            </w:tcBorders>
            <w:vAlign w:val="center"/>
          </w:tcPr>
          <w:p w:rsidR="00917512" w:rsidRDefault="00917512" w:rsidP="00917512">
            <w:pPr>
              <w:rPr>
                <w:rFonts w:ascii="宋体" w:hAnsi="宋体"/>
                <w:sz w:val="22"/>
                <w:szCs w:val="22"/>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3.7</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7.3</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w:t>
            </w:r>
            <w:r>
              <w:rPr>
                <w:rFonts w:ascii="宋体" w:hAnsi="宋体" w:hint="eastAsia"/>
                <w:color w:val="000000"/>
                <w:sz w:val="22"/>
                <w:szCs w:val="22"/>
                <w:shd w:val="clear" w:color="auto" w:fill="FFFFFF"/>
              </w:rPr>
              <w:t>以上3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917512" w:rsidTr="00917512">
        <w:trPr>
          <w:trHeight w:val="3117"/>
        </w:trPr>
        <w:tc>
          <w:tcPr>
            <w:tcW w:w="817" w:type="dxa"/>
            <w:vMerge/>
            <w:tcBorders>
              <w:left w:val="single" w:sz="4" w:space="0" w:color="auto"/>
              <w:bottom w:val="single" w:sz="4" w:space="0" w:color="auto"/>
              <w:right w:val="single" w:sz="4" w:space="0" w:color="auto"/>
            </w:tcBorders>
            <w:vAlign w:val="center"/>
            <w:hideMark/>
          </w:tcPr>
          <w:p w:rsidR="00917512" w:rsidRDefault="00917512" w:rsidP="00917512">
            <w:pPr>
              <w:widowControl/>
              <w:jc w:val="center"/>
              <w:rPr>
                <w:rFonts w:ascii="宋体" w:hAnsi="宋体"/>
                <w:sz w:val="22"/>
                <w:szCs w:val="22"/>
              </w:rPr>
            </w:pPr>
          </w:p>
        </w:tc>
        <w:tc>
          <w:tcPr>
            <w:tcW w:w="2835" w:type="dxa"/>
            <w:vMerge/>
            <w:tcBorders>
              <w:left w:val="nil"/>
              <w:bottom w:val="single" w:sz="4" w:space="0" w:color="auto"/>
              <w:right w:val="single" w:sz="4" w:space="0" w:color="auto"/>
            </w:tcBorders>
            <w:vAlign w:val="center"/>
            <w:hideMark/>
          </w:tcPr>
          <w:p w:rsidR="00917512" w:rsidRPr="00C80D9D" w:rsidRDefault="00917512" w:rsidP="00917512">
            <w:pPr>
              <w:widowControl/>
              <w:ind w:firstLineChars="200" w:firstLine="440"/>
              <w:rPr>
                <w:rFonts w:ascii="宋体" w:hAnsi="宋体"/>
                <w:color w:val="000000"/>
                <w:sz w:val="22"/>
                <w:szCs w:val="22"/>
                <w:shd w:val="clear" w:color="auto" w:fill="FFFFFF"/>
              </w:rPr>
            </w:pPr>
          </w:p>
        </w:tc>
        <w:tc>
          <w:tcPr>
            <w:tcW w:w="4515" w:type="dxa"/>
            <w:vMerge/>
            <w:tcBorders>
              <w:left w:val="nil"/>
              <w:bottom w:val="single" w:sz="4" w:space="0" w:color="auto"/>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从重</w:t>
            </w:r>
          </w:p>
        </w:tc>
        <w:tc>
          <w:tcPr>
            <w:tcW w:w="1935" w:type="dxa"/>
            <w:tcBorders>
              <w:left w:val="nil"/>
              <w:bottom w:val="single" w:sz="4" w:space="0" w:color="auto"/>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符合《规定》第十四条情形的</w:t>
            </w:r>
            <w:r w:rsidR="00917512">
              <w:rPr>
                <w:rFonts w:ascii="宋体" w:hAnsi="宋体" w:hint="eastAsia"/>
                <w:sz w:val="22"/>
                <w:szCs w:val="22"/>
              </w:rPr>
              <w:t>。</w:t>
            </w:r>
          </w:p>
        </w:tc>
        <w:tc>
          <w:tcPr>
            <w:tcW w:w="3060" w:type="dxa"/>
            <w:tcBorders>
              <w:left w:val="nil"/>
              <w:bottom w:val="single" w:sz="4" w:space="0" w:color="auto"/>
              <w:right w:val="single" w:sz="4" w:space="0" w:color="auto"/>
            </w:tcBorders>
            <w:vAlign w:val="center"/>
          </w:tcPr>
          <w:p w:rsidR="00917512" w:rsidRDefault="00917512" w:rsidP="00917512">
            <w:pPr>
              <w:rPr>
                <w:rFonts w:ascii="宋体" w:hAnsi="宋体"/>
                <w:sz w:val="22"/>
                <w:szCs w:val="22"/>
              </w:rPr>
            </w:pPr>
            <w:r>
              <w:rPr>
                <w:rFonts w:ascii="宋体" w:hAnsi="宋体" w:hint="eastAsia"/>
                <w:color w:val="000000"/>
                <w:sz w:val="22"/>
                <w:szCs w:val="22"/>
                <w:shd w:val="clear" w:color="auto" w:fill="FFFFFF"/>
              </w:rPr>
              <w:t>情节较为严重的，</w:t>
            </w: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7.3</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10</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万元以上</w:t>
            </w:r>
            <w:r>
              <w:rPr>
                <w:rFonts w:ascii="宋体" w:hAnsi="宋体"/>
                <w:color w:val="000000"/>
                <w:sz w:val="22"/>
                <w:szCs w:val="22"/>
                <w:shd w:val="clear" w:color="auto" w:fill="FFFFFF"/>
              </w:rPr>
              <w:t>50</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情节严重的，责令停业整顿、吊销营业执照</w:t>
            </w:r>
            <w:r>
              <w:rPr>
                <w:rFonts w:ascii="宋体" w:hAnsi="宋体" w:hint="eastAsia"/>
                <w:color w:val="000000"/>
                <w:sz w:val="22"/>
                <w:szCs w:val="22"/>
                <w:shd w:val="clear" w:color="auto" w:fill="FFFFFF"/>
              </w:rPr>
              <w:t>。</w:t>
            </w:r>
          </w:p>
        </w:tc>
      </w:tr>
      <w:tr w:rsidR="00917512" w:rsidTr="00917512">
        <w:trPr>
          <w:trHeight w:val="1978"/>
        </w:trPr>
        <w:tc>
          <w:tcPr>
            <w:tcW w:w="817" w:type="dxa"/>
            <w:vMerge w:val="restart"/>
            <w:tcBorders>
              <w:top w:val="single" w:sz="4" w:space="0" w:color="auto"/>
              <w:left w:val="single" w:sz="4" w:space="0" w:color="auto"/>
              <w:right w:val="single" w:sz="4" w:space="0" w:color="auto"/>
            </w:tcBorders>
            <w:vAlign w:val="center"/>
            <w:hideMark/>
          </w:tcPr>
          <w:p w:rsidR="00917512" w:rsidRDefault="00917512" w:rsidP="00917512">
            <w:pPr>
              <w:widowControl/>
              <w:jc w:val="center"/>
              <w:rPr>
                <w:rFonts w:ascii="宋体" w:hAnsi="宋体"/>
                <w:sz w:val="22"/>
                <w:szCs w:val="22"/>
              </w:rPr>
            </w:pPr>
            <w:r>
              <w:rPr>
                <w:rFonts w:ascii="宋体" w:hAnsi="宋体" w:hint="eastAsia"/>
                <w:sz w:val="22"/>
                <w:szCs w:val="22"/>
              </w:rPr>
              <w:lastRenderedPageBreak/>
              <w:t>9</w:t>
            </w:r>
          </w:p>
        </w:tc>
        <w:tc>
          <w:tcPr>
            <w:tcW w:w="2835" w:type="dxa"/>
            <w:vMerge w:val="restart"/>
            <w:tcBorders>
              <w:top w:val="single" w:sz="4" w:space="0" w:color="auto"/>
              <w:left w:val="nil"/>
              <w:right w:val="single" w:sz="4" w:space="0" w:color="auto"/>
            </w:tcBorders>
            <w:vAlign w:val="center"/>
            <w:hideMark/>
          </w:tcPr>
          <w:p w:rsidR="00917512" w:rsidRPr="00C80D9D" w:rsidRDefault="00917512" w:rsidP="00917512">
            <w:pPr>
              <w:widowControl/>
              <w:ind w:firstLineChars="200" w:firstLine="440"/>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经营者侵害消费者人格尊严、侵犯消费者人身自由或者侵害消费者个人信息依法得到保护的权利的</w:t>
            </w:r>
            <w:r>
              <w:rPr>
                <w:rFonts w:ascii="宋体" w:hAnsi="宋体" w:hint="eastAsia"/>
                <w:color w:val="000000"/>
                <w:sz w:val="22"/>
                <w:szCs w:val="22"/>
                <w:shd w:val="clear" w:color="auto" w:fill="FFFFFF"/>
              </w:rPr>
              <w:t>。</w:t>
            </w:r>
          </w:p>
          <w:p w:rsidR="00917512" w:rsidRDefault="00917512" w:rsidP="00917512">
            <w:pPr>
              <w:widowControl/>
              <w:jc w:val="left"/>
              <w:rPr>
                <w:rFonts w:ascii="宋体" w:hAnsi="宋体"/>
                <w:color w:val="000000"/>
                <w:sz w:val="22"/>
                <w:szCs w:val="22"/>
                <w:shd w:val="clear" w:color="auto" w:fill="FFFFFF"/>
              </w:rPr>
            </w:pPr>
          </w:p>
        </w:tc>
        <w:tc>
          <w:tcPr>
            <w:tcW w:w="4515" w:type="dxa"/>
            <w:vMerge w:val="restart"/>
            <w:tcBorders>
              <w:top w:val="single" w:sz="4" w:space="0" w:color="auto"/>
              <w:left w:val="nil"/>
              <w:right w:val="single" w:sz="4" w:space="0" w:color="auto"/>
            </w:tcBorders>
            <w:vAlign w:val="center"/>
            <w:hideMark/>
          </w:tcPr>
          <w:p w:rsidR="00917512" w:rsidRDefault="00917512" w:rsidP="00917512">
            <w:pPr>
              <w:widowControl/>
              <w:ind w:firstLineChars="200" w:firstLine="442"/>
              <w:jc w:val="left"/>
              <w:rPr>
                <w:rFonts w:ascii="宋体" w:hAnsi="宋体"/>
                <w:color w:val="000000"/>
                <w:sz w:val="22"/>
                <w:szCs w:val="22"/>
                <w:shd w:val="clear" w:color="auto" w:fill="FFFFFF"/>
              </w:rPr>
            </w:pPr>
            <w:r w:rsidRPr="00917512">
              <w:rPr>
                <w:rFonts w:ascii="宋体" w:hAnsi="宋体" w:hint="eastAsia"/>
                <w:b/>
                <w:bCs/>
                <w:color w:val="000000"/>
                <w:sz w:val="22"/>
                <w:szCs w:val="22"/>
                <w:shd w:val="clear" w:color="auto" w:fill="FFFFFF"/>
              </w:rPr>
              <w:t xml:space="preserve">第五十六第一款第九项 </w:t>
            </w:r>
            <w:r w:rsidRPr="00C80D9D">
              <w:rPr>
                <w:rFonts w:ascii="宋体" w:hAnsi="宋体" w:hint="eastAsia"/>
                <w:color w:val="000000"/>
                <w:sz w:val="22"/>
                <w:szCs w:val="22"/>
                <w:shd w:val="clear" w:color="auto" w:fill="FFFFFF"/>
              </w:rPr>
              <w:t>经营者有下列情形之一，除承担相应的民事责任外，其他有关法律、法规对处罚机关和处罚方式有规定的，依照法律、法规的规定执行;法律、法规未作规定的，由工商行政管理部门或者其他有关行政部门责令改正，可以根据情节单处或者并处警告、没收违法所得、处以违法所得一倍以上十倍以下的罚款，没有违法所得的，处以五十万元以下的罚款;情节严重的，责令停业整顿、吊销营业执照: (九)侵害消费者人格尊严、侵犯消费者人身自由或者侵害消费者个人信息依法得到保护的权利的</w:t>
            </w:r>
            <w:r>
              <w:rPr>
                <w:rFonts w:ascii="宋体" w:hAnsi="宋体" w:hint="eastAsia"/>
                <w:color w:val="000000"/>
                <w:sz w:val="22"/>
                <w:szCs w:val="22"/>
                <w:shd w:val="clear" w:color="auto" w:fill="FFFFFF"/>
              </w:rPr>
              <w:t>。</w:t>
            </w: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符合《规定》第十三条情形的</w:t>
            </w:r>
            <w:r w:rsidR="00917512">
              <w:rPr>
                <w:rFonts w:ascii="宋体" w:hAnsi="宋体" w:hint="eastAsia"/>
                <w:sz w:val="22"/>
                <w:szCs w:val="22"/>
              </w:rPr>
              <w:t>。</w:t>
            </w:r>
          </w:p>
        </w:tc>
        <w:tc>
          <w:tcPr>
            <w:tcW w:w="3060" w:type="dxa"/>
            <w:tcBorders>
              <w:top w:val="single" w:sz="4" w:space="0" w:color="auto"/>
              <w:left w:val="nil"/>
              <w:right w:val="single" w:sz="4" w:space="0" w:color="auto"/>
            </w:tcBorders>
            <w:vAlign w:val="center"/>
          </w:tcPr>
          <w:p w:rsidR="00917512" w:rsidRPr="007951B6" w:rsidRDefault="00917512" w:rsidP="00917512">
            <w:pPr>
              <w:widowControl/>
              <w:jc w:val="left"/>
              <w:rPr>
                <w:rFonts w:ascii="宋体" w:hAnsi="宋体" w:hint="eastAsia"/>
                <w:color w:val="000000"/>
                <w:sz w:val="22"/>
                <w:szCs w:val="22"/>
                <w:shd w:val="clear" w:color="auto" w:fill="FFFFFF"/>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hint="eastAsia"/>
                <w:color w:val="000000"/>
                <w:sz w:val="22"/>
                <w:szCs w:val="22"/>
                <w:shd w:val="clear" w:color="auto" w:fill="FFFFFF"/>
              </w:rPr>
              <w:t>1</w:t>
            </w:r>
            <w:r w:rsidRPr="00C80D9D">
              <w:rPr>
                <w:rFonts w:ascii="宋体" w:hAnsi="宋体" w:hint="eastAsia"/>
                <w:color w:val="000000"/>
                <w:sz w:val="22"/>
                <w:szCs w:val="22"/>
                <w:shd w:val="clear" w:color="auto" w:fill="FFFFFF"/>
              </w:rPr>
              <w:t>倍以上</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.7</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p>
        </w:tc>
      </w:tr>
      <w:tr w:rsidR="00917512" w:rsidTr="00917512">
        <w:trPr>
          <w:trHeight w:val="2531"/>
        </w:trPr>
        <w:tc>
          <w:tcPr>
            <w:tcW w:w="817" w:type="dxa"/>
            <w:vMerge/>
            <w:tcBorders>
              <w:left w:val="single" w:sz="4" w:space="0" w:color="auto"/>
              <w:right w:val="single" w:sz="4" w:space="0" w:color="auto"/>
            </w:tcBorders>
            <w:vAlign w:val="center"/>
            <w:hideMark/>
          </w:tcPr>
          <w:p w:rsidR="00917512" w:rsidRDefault="00917512" w:rsidP="00917512">
            <w:pPr>
              <w:widowControl/>
              <w:jc w:val="left"/>
              <w:rPr>
                <w:rFonts w:ascii="宋体" w:hAnsi="宋体"/>
                <w:sz w:val="22"/>
                <w:szCs w:val="22"/>
              </w:rPr>
            </w:pPr>
          </w:p>
        </w:tc>
        <w:tc>
          <w:tcPr>
            <w:tcW w:w="2835" w:type="dxa"/>
            <w:vMerge/>
            <w:tcBorders>
              <w:left w:val="nil"/>
              <w:right w:val="single" w:sz="4" w:space="0" w:color="auto"/>
            </w:tcBorders>
            <w:vAlign w:val="center"/>
            <w:hideMark/>
          </w:tcPr>
          <w:p w:rsidR="00917512" w:rsidRPr="00C80D9D" w:rsidRDefault="00917512" w:rsidP="00917512">
            <w:pPr>
              <w:widowControl/>
              <w:ind w:firstLineChars="200" w:firstLine="440"/>
              <w:rPr>
                <w:rFonts w:ascii="宋体" w:hAnsi="宋体"/>
                <w:color w:val="000000"/>
                <w:sz w:val="22"/>
                <w:szCs w:val="22"/>
                <w:shd w:val="clear" w:color="auto" w:fill="FFFFFF"/>
              </w:rPr>
            </w:pPr>
          </w:p>
        </w:tc>
        <w:tc>
          <w:tcPr>
            <w:tcW w:w="4515" w:type="dxa"/>
            <w:vMerge/>
            <w:tcBorders>
              <w:left w:val="nil"/>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一般</w:t>
            </w:r>
          </w:p>
        </w:tc>
        <w:tc>
          <w:tcPr>
            <w:tcW w:w="1935" w:type="dxa"/>
            <w:tcBorders>
              <w:left w:val="nil"/>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符合《规定》第十五条情形的</w:t>
            </w:r>
            <w:r w:rsidR="00917512">
              <w:rPr>
                <w:rFonts w:ascii="宋体" w:hAnsi="宋体" w:hint="eastAsia"/>
                <w:sz w:val="22"/>
                <w:szCs w:val="22"/>
              </w:rPr>
              <w:t>。</w:t>
            </w:r>
          </w:p>
        </w:tc>
        <w:tc>
          <w:tcPr>
            <w:tcW w:w="3060" w:type="dxa"/>
            <w:tcBorders>
              <w:left w:val="nil"/>
              <w:right w:val="single" w:sz="4" w:space="0" w:color="auto"/>
            </w:tcBorders>
            <w:vAlign w:val="center"/>
          </w:tcPr>
          <w:p w:rsidR="00917512" w:rsidRDefault="00917512" w:rsidP="00917512">
            <w:pPr>
              <w:rPr>
                <w:rFonts w:ascii="宋体" w:hAnsi="宋体"/>
                <w:sz w:val="22"/>
                <w:szCs w:val="22"/>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3.7</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7.3</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w:t>
            </w:r>
            <w:r>
              <w:rPr>
                <w:rFonts w:ascii="宋体" w:hAnsi="宋体" w:hint="eastAsia"/>
                <w:color w:val="000000"/>
                <w:sz w:val="22"/>
                <w:szCs w:val="22"/>
                <w:shd w:val="clear" w:color="auto" w:fill="FFFFFF"/>
              </w:rPr>
              <w:t>以上3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917512" w:rsidTr="00917512">
        <w:trPr>
          <w:trHeight w:val="2977"/>
        </w:trPr>
        <w:tc>
          <w:tcPr>
            <w:tcW w:w="817" w:type="dxa"/>
            <w:vMerge/>
            <w:tcBorders>
              <w:left w:val="single" w:sz="4" w:space="0" w:color="auto"/>
              <w:bottom w:val="single" w:sz="4" w:space="0" w:color="auto"/>
              <w:right w:val="single" w:sz="4" w:space="0" w:color="auto"/>
            </w:tcBorders>
            <w:vAlign w:val="center"/>
            <w:hideMark/>
          </w:tcPr>
          <w:p w:rsidR="00917512" w:rsidRDefault="00917512" w:rsidP="00917512">
            <w:pPr>
              <w:widowControl/>
              <w:jc w:val="left"/>
              <w:rPr>
                <w:rFonts w:ascii="宋体" w:hAnsi="宋体"/>
                <w:sz w:val="22"/>
                <w:szCs w:val="22"/>
              </w:rPr>
            </w:pPr>
          </w:p>
        </w:tc>
        <w:tc>
          <w:tcPr>
            <w:tcW w:w="2835" w:type="dxa"/>
            <w:vMerge/>
            <w:tcBorders>
              <w:left w:val="nil"/>
              <w:bottom w:val="single" w:sz="4" w:space="0" w:color="auto"/>
              <w:right w:val="single" w:sz="4" w:space="0" w:color="auto"/>
            </w:tcBorders>
            <w:vAlign w:val="center"/>
            <w:hideMark/>
          </w:tcPr>
          <w:p w:rsidR="00917512" w:rsidRPr="00C80D9D" w:rsidRDefault="00917512" w:rsidP="00917512">
            <w:pPr>
              <w:widowControl/>
              <w:ind w:firstLineChars="200" w:firstLine="440"/>
              <w:rPr>
                <w:rFonts w:ascii="宋体" w:hAnsi="宋体"/>
                <w:color w:val="000000"/>
                <w:sz w:val="22"/>
                <w:szCs w:val="22"/>
                <w:shd w:val="clear" w:color="auto" w:fill="FFFFFF"/>
              </w:rPr>
            </w:pPr>
          </w:p>
        </w:tc>
        <w:tc>
          <w:tcPr>
            <w:tcW w:w="4515" w:type="dxa"/>
            <w:vMerge/>
            <w:tcBorders>
              <w:left w:val="nil"/>
              <w:bottom w:val="single" w:sz="4" w:space="0" w:color="auto"/>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从重</w:t>
            </w:r>
          </w:p>
        </w:tc>
        <w:tc>
          <w:tcPr>
            <w:tcW w:w="1935" w:type="dxa"/>
            <w:tcBorders>
              <w:left w:val="nil"/>
              <w:bottom w:val="single" w:sz="4" w:space="0" w:color="auto"/>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符合《规定》第十四条情形的</w:t>
            </w:r>
            <w:r w:rsidR="00917512">
              <w:rPr>
                <w:rFonts w:ascii="宋体" w:hAnsi="宋体" w:hint="eastAsia"/>
                <w:sz w:val="22"/>
                <w:szCs w:val="22"/>
              </w:rPr>
              <w:t>。</w:t>
            </w:r>
          </w:p>
        </w:tc>
        <w:tc>
          <w:tcPr>
            <w:tcW w:w="3060" w:type="dxa"/>
            <w:tcBorders>
              <w:left w:val="nil"/>
              <w:bottom w:val="single" w:sz="4" w:space="0" w:color="auto"/>
              <w:right w:val="single" w:sz="4" w:space="0" w:color="auto"/>
            </w:tcBorders>
            <w:vAlign w:val="center"/>
          </w:tcPr>
          <w:p w:rsidR="00917512" w:rsidRDefault="00917512" w:rsidP="00917512">
            <w:pPr>
              <w:rPr>
                <w:rFonts w:ascii="宋体" w:hAnsi="宋体"/>
                <w:sz w:val="22"/>
                <w:szCs w:val="22"/>
              </w:rPr>
            </w:pPr>
            <w:r>
              <w:rPr>
                <w:rFonts w:ascii="宋体" w:hAnsi="宋体" w:hint="eastAsia"/>
                <w:color w:val="000000"/>
                <w:sz w:val="22"/>
                <w:szCs w:val="22"/>
                <w:shd w:val="clear" w:color="auto" w:fill="FFFFFF"/>
              </w:rPr>
              <w:t>情节较为严重的，</w:t>
            </w: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7.3</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10</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万元以上</w:t>
            </w:r>
            <w:r>
              <w:rPr>
                <w:rFonts w:ascii="宋体" w:hAnsi="宋体"/>
                <w:color w:val="000000"/>
                <w:sz w:val="22"/>
                <w:szCs w:val="22"/>
                <w:shd w:val="clear" w:color="auto" w:fill="FFFFFF"/>
              </w:rPr>
              <w:t>50</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情节严重的，责令停业整顿、吊销营业执照</w:t>
            </w:r>
            <w:r>
              <w:rPr>
                <w:rFonts w:ascii="宋体" w:hAnsi="宋体" w:hint="eastAsia"/>
                <w:color w:val="000000"/>
                <w:sz w:val="22"/>
                <w:szCs w:val="22"/>
                <w:shd w:val="clear" w:color="auto" w:fill="FFFFFF"/>
              </w:rPr>
              <w:t>。</w:t>
            </w:r>
          </w:p>
        </w:tc>
      </w:tr>
      <w:tr w:rsidR="00917512" w:rsidTr="00917512">
        <w:trPr>
          <w:trHeight w:val="2262"/>
        </w:trPr>
        <w:tc>
          <w:tcPr>
            <w:tcW w:w="817" w:type="dxa"/>
            <w:vMerge w:val="restart"/>
            <w:tcBorders>
              <w:top w:val="single" w:sz="4" w:space="0" w:color="auto"/>
              <w:left w:val="single" w:sz="4" w:space="0" w:color="auto"/>
              <w:right w:val="single" w:sz="4" w:space="0" w:color="auto"/>
            </w:tcBorders>
            <w:vAlign w:val="center"/>
            <w:hideMark/>
          </w:tcPr>
          <w:p w:rsidR="00917512" w:rsidRDefault="00917512" w:rsidP="00917512">
            <w:pPr>
              <w:widowControl/>
              <w:jc w:val="center"/>
              <w:rPr>
                <w:rFonts w:ascii="宋体" w:hAnsi="宋体"/>
                <w:sz w:val="22"/>
                <w:szCs w:val="22"/>
              </w:rPr>
            </w:pPr>
            <w:r>
              <w:rPr>
                <w:rFonts w:ascii="宋体" w:hAnsi="宋体" w:hint="eastAsia"/>
                <w:sz w:val="22"/>
                <w:szCs w:val="22"/>
              </w:rPr>
              <w:lastRenderedPageBreak/>
              <w:t>10</w:t>
            </w:r>
          </w:p>
        </w:tc>
        <w:tc>
          <w:tcPr>
            <w:tcW w:w="2835" w:type="dxa"/>
            <w:vMerge w:val="restart"/>
            <w:tcBorders>
              <w:top w:val="single" w:sz="4" w:space="0" w:color="auto"/>
              <w:left w:val="nil"/>
              <w:right w:val="single" w:sz="4" w:space="0" w:color="auto"/>
            </w:tcBorders>
            <w:vAlign w:val="center"/>
            <w:hideMark/>
          </w:tcPr>
          <w:p w:rsidR="00917512" w:rsidRDefault="00917512" w:rsidP="00917512">
            <w:pPr>
              <w:widowControl/>
              <w:ind w:firstLineChars="150" w:firstLine="330"/>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经营者</w:t>
            </w:r>
            <w:r>
              <w:rPr>
                <w:rFonts w:ascii="宋体" w:hAnsi="宋体" w:hint="eastAsia"/>
                <w:color w:val="000000"/>
                <w:sz w:val="22"/>
                <w:szCs w:val="22"/>
                <w:shd w:val="clear" w:color="auto" w:fill="FFFFFF"/>
              </w:rPr>
              <w:t>具有</w:t>
            </w:r>
            <w:r w:rsidRPr="00C80D9D">
              <w:rPr>
                <w:rFonts w:ascii="宋体" w:hAnsi="宋体" w:hint="eastAsia"/>
                <w:color w:val="000000"/>
                <w:sz w:val="22"/>
                <w:szCs w:val="22"/>
                <w:shd w:val="clear" w:color="auto" w:fill="FFFFFF"/>
              </w:rPr>
              <w:t>法律、法规规定的对损害消费者权益应当予以处罚的其他情形</w:t>
            </w:r>
            <w:r>
              <w:rPr>
                <w:rFonts w:ascii="宋体" w:hAnsi="宋体" w:hint="eastAsia"/>
                <w:color w:val="000000"/>
                <w:sz w:val="22"/>
                <w:szCs w:val="22"/>
                <w:shd w:val="clear" w:color="auto" w:fill="FFFFFF"/>
              </w:rPr>
              <w:t>的</w:t>
            </w:r>
            <w:r w:rsidRPr="00C80D9D">
              <w:rPr>
                <w:rFonts w:ascii="宋体" w:hAnsi="宋体" w:hint="eastAsia"/>
                <w:color w:val="000000"/>
                <w:sz w:val="22"/>
                <w:szCs w:val="22"/>
                <w:shd w:val="clear" w:color="auto" w:fill="FFFFFF"/>
              </w:rPr>
              <w:t>。</w:t>
            </w:r>
          </w:p>
        </w:tc>
        <w:tc>
          <w:tcPr>
            <w:tcW w:w="4515" w:type="dxa"/>
            <w:vMerge w:val="restart"/>
            <w:tcBorders>
              <w:top w:val="single" w:sz="4" w:space="0" w:color="auto"/>
              <w:left w:val="nil"/>
              <w:right w:val="single" w:sz="4" w:space="0" w:color="auto"/>
            </w:tcBorders>
            <w:vAlign w:val="center"/>
            <w:hideMark/>
          </w:tcPr>
          <w:p w:rsidR="00917512" w:rsidRDefault="00917512" w:rsidP="00917512">
            <w:pPr>
              <w:widowControl/>
              <w:ind w:firstLineChars="200" w:firstLine="442"/>
              <w:jc w:val="left"/>
              <w:rPr>
                <w:rFonts w:ascii="宋体" w:hAnsi="宋体"/>
                <w:color w:val="000000"/>
                <w:sz w:val="22"/>
                <w:szCs w:val="22"/>
                <w:shd w:val="clear" w:color="auto" w:fill="FFFFFF"/>
              </w:rPr>
            </w:pPr>
            <w:r w:rsidRPr="00917512">
              <w:rPr>
                <w:rFonts w:ascii="宋体" w:hAnsi="宋体" w:hint="eastAsia"/>
                <w:b/>
                <w:bCs/>
                <w:color w:val="000000"/>
                <w:sz w:val="22"/>
                <w:szCs w:val="22"/>
                <w:shd w:val="clear" w:color="auto" w:fill="FFFFFF"/>
              </w:rPr>
              <w:t>第五十六第一款第十项</w:t>
            </w:r>
            <w:r w:rsidRPr="00C80D9D">
              <w:rPr>
                <w:rFonts w:ascii="宋体" w:hAnsi="宋体" w:hint="eastAsia"/>
                <w:color w:val="000000"/>
                <w:sz w:val="22"/>
                <w:szCs w:val="22"/>
                <w:shd w:val="clear" w:color="auto" w:fill="FFFFFF"/>
              </w:rPr>
              <w:t xml:space="preserve"> 经营者有下列情形之一，除承担相应的民事责任外，其他有关法律、法规对处罚机关和处罚方式有规定的，依照法律、法规的规定执行;法律、法规未作规定的，由工商行政管理部门或者其他有关行政部门责令改正，可以根据情节单处或者并处警告、没收违法所得、处以违法所得一倍以上十倍以下的罚款，没有违法所得的，处以五十万元以下的罚款;情节严重的，责令停业整顿、吊销营业执照:</w:t>
            </w:r>
          </w:p>
          <w:p w:rsidR="00917512" w:rsidRDefault="00917512" w:rsidP="00917512">
            <w:pPr>
              <w:widowControl/>
              <w:ind w:firstLineChars="200" w:firstLine="440"/>
              <w:jc w:val="left"/>
              <w:rPr>
                <w:rFonts w:ascii="宋体" w:hAnsi="宋体"/>
                <w:color w:val="000000"/>
                <w:sz w:val="22"/>
                <w:szCs w:val="22"/>
                <w:shd w:val="clear" w:color="auto" w:fill="FFFFFF"/>
              </w:rPr>
            </w:pPr>
            <w:r w:rsidRPr="00C80D9D">
              <w:rPr>
                <w:rFonts w:ascii="宋体" w:hAnsi="宋体" w:hint="eastAsia"/>
                <w:color w:val="000000"/>
                <w:sz w:val="22"/>
                <w:szCs w:val="22"/>
                <w:shd w:val="clear" w:color="auto" w:fill="FFFFFF"/>
              </w:rPr>
              <w:t xml:space="preserve"> (十)法律、法规规定的对损害消费者权益应当予以处罚的其他情形。</w:t>
            </w: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符合《规定》第十三条情形的</w:t>
            </w:r>
            <w:r w:rsidR="00917512">
              <w:rPr>
                <w:rFonts w:ascii="宋体" w:hAnsi="宋体" w:hint="eastAsia"/>
                <w:sz w:val="22"/>
                <w:szCs w:val="22"/>
              </w:rPr>
              <w:t>。</w:t>
            </w:r>
          </w:p>
        </w:tc>
        <w:tc>
          <w:tcPr>
            <w:tcW w:w="3060" w:type="dxa"/>
            <w:tcBorders>
              <w:top w:val="single" w:sz="4" w:space="0" w:color="auto"/>
              <w:left w:val="nil"/>
              <w:right w:val="single" w:sz="4" w:space="0" w:color="auto"/>
            </w:tcBorders>
            <w:vAlign w:val="center"/>
          </w:tcPr>
          <w:p w:rsidR="00917512" w:rsidRPr="007951B6" w:rsidRDefault="00917512" w:rsidP="00917512">
            <w:pPr>
              <w:widowControl/>
              <w:jc w:val="left"/>
              <w:rPr>
                <w:rFonts w:ascii="宋体" w:hAnsi="宋体" w:hint="eastAsia"/>
                <w:color w:val="000000"/>
                <w:sz w:val="22"/>
                <w:szCs w:val="22"/>
                <w:shd w:val="clear" w:color="auto" w:fill="FFFFFF"/>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hint="eastAsia"/>
                <w:color w:val="000000"/>
                <w:sz w:val="22"/>
                <w:szCs w:val="22"/>
                <w:shd w:val="clear" w:color="auto" w:fill="FFFFFF"/>
              </w:rPr>
              <w:t>1</w:t>
            </w:r>
            <w:r w:rsidRPr="00C80D9D">
              <w:rPr>
                <w:rFonts w:ascii="宋体" w:hAnsi="宋体" w:hint="eastAsia"/>
                <w:color w:val="000000"/>
                <w:sz w:val="22"/>
                <w:szCs w:val="22"/>
                <w:shd w:val="clear" w:color="auto" w:fill="FFFFFF"/>
              </w:rPr>
              <w:t>倍以上</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.7</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p>
        </w:tc>
      </w:tr>
      <w:tr w:rsidR="00917512" w:rsidTr="00917512">
        <w:trPr>
          <w:trHeight w:val="2406"/>
        </w:trPr>
        <w:tc>
          <w:tcPr>
            <w:tcW w:w="817" w:type="dxa"/>
            <w:vMerge/>
            <w:tcBorders>
              <w:left w:val="single" w:sz="4" w:space="0" w:color="auto"/>
              <w:right w:val="single" w:sz="4" w:space="0" w:color="auto"/>
            </w:tcBorders>
            <w:vAlign w:val="center"/>
            <w:hideMark/>
          </w:tcPr>
          <w:p w:rsidR="00917512" w:rsidRDefault="00917512" w:rsidP="00917512">
            <w:pPr>
              <w:widowControl/>
              <w:jc w:val="left"/>
              <w:rPr>
                <w:rFonts w:ascii="宋体" w:hAnsi="宋体"/>
                <w:sz w:val="22"/>
                <w:szCs w:val="22"/>
              </w:rPr>
            </w:pPr>
          </w:p>
        </w:tc>
        <w:tc>
          <w:tcPr>
            <w:tcW w:w="2835" w:type="dxa"/>
            <w:vMerge/>
            <w:tcBorders>
              <w:left w:val="nil"/>
              <w:right w:val="single" w:sz="4" w:space="0" w:color="auto"/>
            </w:tcBorders>
            <w:vAlign w:val="center"/>
            <w:hideMark/>
          </w:tcPr>
          <w:p w:rsidR="00917512" w:rsidRPr="00C80D9D" w:rsidRDefault="00917512" w:rsidP="00917512">
            <w:pPr>
              <w:widowControl/>
              <w:ind w:firstLineChars="150" w:firstLine="330"/>
              <w:jc w:val="left"/>
              <w:rPr>
                <w:rFonts w:ascii="宋体" w:hAnsi="宋体"/>
                <w:color w:val="000000"/>
                <w:sz w:val="22"/>
                <w:szCs w:val="22"/>
                <w:shd w:val="clear" w:color="auto" w:fill="FFFFFF"/>
              </w:rPr>
            </w:pPr>
          </w:p>
        </w:tc>
        <w:tc>
          <w:tcPr>
            <w:tcW w:w="4515" w:type="dxa"/>
            <w:vMerge/>
            <w:tcBorders>
              <w:left w:val="nil"/>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一般</w:t>
            </w:r>
          </w:p>
        </w:tc>
        <w:tc>
          <w:tcPr>
            <w:tcW w:w="1935" w:type="dxa"/>
            <w:tcBorders>
              <w:left w:val="nil"/>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符合《规定》第十五条情形的</w:t>
            </w:r>
            <w:r w:rsidR="00917512">
              <w:rPr>
                <w:rFonts w:ascii="宋体" w:hAnsi="宋体" w:hint="eastAsia"/>
                <w:sz w:val="22"/>
                <w:szCs w:val="22"/>
              </w:rPr>
              <w:t>。</w:t>
            </w:r>
          </w:p>
        </w:tc>
        <w:tc>
          <w:tcPr>
            <w:tcW w:w="3060" w:type="dxa"/>
            <w:tcBorders>
              <w:left w:val="nil"/>
              <w:right w:val="single" w:sz="4" w:space="0" w:color="auto"/>
            </w:tcBorders>
            <w:vAlign w:val="center"/>
          </w:tcPr>
          <w:p w:rsidR="00917512" w:rsidRDefault="00917512" w:rsidP="00917512">
            <w:pPr>
              <w:rPr>
                <w:rFonts w:ascii="宋体" w:hAnsi="宋体"/>
                <w:sz w:val="22"/>
                <w:szCs w:val="22"/>
              </w:rPr>
            </w:pP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3.7</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7.3</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1</w:t>
            </w:r>
            <w:r>
              <w:rPr>
                <w:rFonts w:ascii="宋体" w:hAnsi="宋体"/>
                <w:color w:val="000000"/>
                <w:sz w:val="22"/>
                <w:szCs w:val="22"/>
                <w:shd w:val="clear" w:color="auto" w:fill="FFFFFF"/>
              </w:rPr>
              <w:t>5</w:t>
            </w:r>
            <w:r w:rsidRPr="00C80D9D">
              <w:rPr>
                <w:rFonts w:ascii="宋体" w:hAnsi="宋体" w:hint="eastAsia"/>
                <w:color w:val="000000"/>
                <w:sz w:val="22"/>
                <w:szCs w:val="22"/>
                <w:shd w:val="clear" w:color="auto" w:fill="FFFFFF"/>
              </w:rPr>
              <w:t>万元</w:t>
            </w:r>
            <w:r>
              <w:rPr>
                <w:rFonts w:ascii="宋体" w:hAnsi="宋体" w:hint="eastAsia"/>
                <w:color w:val="000000"/>
                <w:sz w:val="22"/>
                <w:szCs w:val="22"/>
                <w:shd w:val="clear" w:color="auto" w:fill="FFFFFF"/>
              </w:rPr>
              <w:t>以上3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917512" w:rsidTr="00917512">
        <w:trPr>
          <w:trHeight w:val="2810"/>
        </w:trPr>
        <w:tc>
          <w:tcPr>
            <w:tcW w:w="817" w:type="dxa"/>
            <w:vMerge/>
            <w:tcBorders>
              <w:left w:val="single" w:sz="4" w:space="0" w:color="auto"/>
              <w:bottom w:val="single" w:sz="4" w:space="0" w:color="auto"/>
              <w:right w:val="single" w:sz="4" w:space="0" w:color="auto"/>
            </w:tcBorders>
            <w:vAlign w:val="center"/>
            <w:hideMark/>
          </w:tcPr>
          <w:p w:rsidR="00917512" w:rsidRDefault="00917512" w:rsidP="00917512">
            <w:pPr>
              <w:widowControl/>
              <w:jc w:val="left"/>
              <w:rPr>
                <w:rFonts w:ascii="宋体" w:hAnsi="宋体"/>
                <w:sz w:val="22"/>
                <w:szCs w:val="22"/>
              </w:rPr>
            </w:pPr>
          </w:p>
        </w:tc>
        <w:tc>
          <w:tcPr>
            <w:tcW w:w="2835" w:type="dxa"/>
            <w:vMerge/>
            <w:tcBorders>
              <w:left w:val="nil"/>
              <w:bottom w:val="single" w:sz="4" w:space="0" w:color="auto"/>
              <w:right w:val="single" w:sz="4" w:space="0" w:color="auto"/>
            </w:tcBorders>
            <w:vAlign w:val="center"/>
            <w:hideMark/>
          </w:tcPr>
          <w:p w:rsidR="00917512" w:rsidRPr="00C80D9D" w:rsidRDefault="00917512" w:rsidP="00917512">
            <w:pPr>
              <w:widowControl/>
              <w:ind w:firstLineChars="150" w:firstLine="330"/>
              <w:jc w:val="left"/>
              <w:rPr>
                <w:rFonts w:ascii="宋体" w:hAnsi="宋体"/>
                <w:color w:val="000000"/>
                <w:sz w:val="22"/>
                <w:szCs w:val="22"/>
                <w:shd w:val="clear" w:color="auto" w:fill="FFFFFF"/>
              </w:rPr>
            </w:pPr>
          </w:p>
        </w:tc>
        <w:tc>
          <w:tcPr>
            <w:tcW w:w="4515" w:type="dxa"/>
            <w:vMerge/>
            <w:tcBorders>
              <w:left w:val="nil"/>
              <w:bottom w:val="single" w:sz="4" w:space="0" w:color="auto"/>
              <w:right w:val="single" w:sz="4" w:space="0" w:color="auto"/>
            </w:tcBorders>
            <w:vAlign w:val="center"/>
            <w:hideMark/>
          </w:tcPr>
          <w:p w:rsidR="00917512" w:rsidRPr="00C80D9D" w:rsidRDefault="00917512" w:rsidP="00917512">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917512" w:rsidRDefault="00917512" w:rsidP="00917512">
            <w:pPr>
              <w:rPr>
                <w:rFonts w:ascii="宋体" w:hAnsi="宋体"/>
                <w:sz w:val="22"/>
                <w:szCs w:val="22"/>
              </w:rPr>
            </w:pPr>
            <w:r>
              <w:rPr>
                <w:rFonts w:ascii="宋体" w:hAnsi="宋体" w:hint="eastAsia"/>
                <w:sz w:val="22"/>
                <w:szCs w:val="22"/>
              </w:rPr>
              <w:t>从重</w:t>
            </w:r>
          </w:p>
        </w:tc>
        <w:tc>
          <w:tcPr>
            <w:tcW w:w="1935" w:type="dxa"/>
            <w:tcBorders>
              <w:left w:val="nil"/>
              <w:bottom w:val="single" w:sz="4" w:space="0" w:color="auto"/>
              <w:right w:val="single" w:sz="4" w:space="0" w:color="auto"/>
            </w:tcBorders>
            <w:vAlign w:val="center"/>
            <w:hideMark/>
          </w:tcPr>
          <w:p w:rsidR="00917512" w:rsidRDefault="00DC70D5" w:rsidP="00917512">
            <w:pPr>
              <w:rPr>
                <w:rFonts w:ascii="宋体" w:hAnsi="宋体"/>
                <w:sz w:val="22"/>
                <w:szCs w:val="22"/>
              </w:rPr>
            </w:pPr>
            <w:r>
              <w:rPr>
                <w:rFonts w:ascii="宋体" w:hAnsi="宋体" w:hint="eastAsia"/>
                <w:sz w:val="22"/>
                <w:szCs w:val="22"/>
              </w:rPr>
              <w:t>符合《规定》第十四条情形的</w:t>
            </w:r>
            <w:r w:rsidR="00917512">
              <w:rPr>
                <w:rFonts w:ascii="宋体" w:hAnsi="宋体" w:hint="eastAsia"/>
                <w:sz w:val="22"/>
                <w:szCs w:val="22"/>
              </w:rPr>
              <w:t>。</w:t>
            </w:r>
          </w:p>
        </w:tc>
        <w:tc>
          <w:tcPr>
            <w:tcW w:w="3060" w:type="dxa"/>
            <w:tcBorders>
              <w:left w:val="nil"/>
              <w:bottom w:val="single" w:sz="4" w:space="0" w:color="auto"/>
              <w:right w:val="single" w:sz="4" w:space="0" w:color="auto"/>
            </w:tcBorders>
            <w:vAlign w:val="center"/>
          </w:tcPr>
          <w:p w:rsidR="00917512" w:rsidRDefault="00917512" w:rsidP="00917512">
            <w:pPr>
              <w:rPr>
                <w:rFonts w:ascii="宋体" w:hAnsi="宋体"/>
                <w:sz w:val="22"/>
                <w:szCs w:val="22"/>
              </w:rPr>
            </w:pPr>
            <w:r>
              <w:rPr>
                <w:rFonts w:ascii="宋体" w:hAnsi="宋体" w:hint="eastAsia"/>
                <w:color w:val="000000"/>
                <w:sz w:val="22"/>
                <w:szCs w:val="22"/>
                <w:shd w:val="clear" w:color="auto" w:fill="FFFFFF"/>
              </w:rPr>
              <w:t>情节较为严重的，</w:t>
            </w:r>
            <w:r w:rsidRPr="00C80D9D">
              <w:rPr>
                <w:rFonts w:ascii="宋体" w:hAnsi="宋体" w:hint="eastAsia"/>
                <w:color w:val="000000"/>
                <w:sz w:val="22"/>
                <w:szCs w:val="22"/>
                <w:shd w:val="clear" w:color="auto" w:fill="FFFFFF"/>
              </w:rPr>
              <w:t>责令改正，根据情节单处或者并处警告、没收违法所得</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处以违法所得</w:t>
            </w:r>
            <w:r>
              <w:rPr>
                <w:rFonts w:ascii="宋体" w:hAnsi="宋体"/>
                <w:color w:val="000000"/>
                <w:sz w:val="22"/>
                <w:szCs w:val="22"/>
                <w:shd w:val="clear" w:color="auto" w:fill="FFFFFF"/>
              </w:rPr>
              <w:t>7.3</w:t>
            </w:r>
            <w:r w:rsidRPr="00C80D9D">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10</w:t>
            </w:r>
            <w:r>
              <w:rPr>
                <w:rFonts w:ascii="宋体" w:hAnsi="宋体" w:hint="eastAsia"/>
                <w:color w:val="000000"/>
                <w:sz w:val="22"/>
                <w:szCs w:val="22"/>
                <w:shd w:val="clear" w:color="auto" w:fill="FFFFFF"/>
              </w:rPr>
              <w:t>倍</w:t>
            </w:r>
            <w:r w:rsidRPr="00C80D9D">
              <w:rPr>
                <w:rFonts w:ascii="宋体" w:hAnsi="宋体" w:hint="eastAsia"/>
                <w:color w:val="000000"/>
                <w:sz w:val="22"/>
                <w:szCs w:val="22"/>
                <w:shd w:val="clear" w:color="auto" w:fill="FFFFFF"/>
              </w:rPr>
              <w:t>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5</w:t>
            </w:r>
            <w:r>
              <w:rPr>
                <w:rFonts w:ascii="宋体" w:hAnsi="宋体" w:hint="eastAsia"/>
                <w:color w:val="000000"/>
                <w:sz w:val="22"/>
                <w:szCs w:val="22"/>
                <w:shd w:val="clear" w:color="auto" w:fill="FFFFFF"/>
              </w:rPr>
              <w:t>万元以上</w:t>
            </w:r>
            <w:r>
              <w:rPr>
                <w:rFonts w:ascii="宋体" w:hAnsi="宋体"/>
                <w:color w:val="000000"/>
                <w:sz w:val="22"/>
                <w:szCs w:val="22"/>
                <w:shd w:val="clear" w:color="auto" w:fill="FFFFFF"/>
              </w:rPr>
              <w:t>50</w:t>
            </w:r>
            <w:r w:rsidRPr="00C80D9D">
              <w:rPr>
                <w:rFonts w:ascii="宋体" w:hAnsi="宋体" w:hint="eastAsia"/>
                <w:color w:val="000000"/>
                <w:sz w:val="22"/>
                <w:szCs w:val="22"/>
                <w:shd w:val="clear" w:color="auto" w:fill="FFFFFF"/>
              </w:rPr>
              <w:t>万元以下的罚款</w:t>
            </w:r>
            <w:r>
              <w:rPr>
                <w:rFonts w:ascii="宋体" w:hAnsi="宋体" w:hint="eastAsia"/>
                <w:color w:val="000000"/>
                <w:sz w:val="22"/>
                <w:szCs w:val="22"/>
                <w:shd w:val="clear" w:color="auto" w:fill="FFFFFF"/>
              </w:rPr>
              <w:t>。</w:t>
            </w:r>
            <w:r w:rsidRPr="00C80D9D">
              <w:rPr>
                <w:rFonts w:ascii="宋体" w:hAnsi="宋体" w:hint="eastAsia"/>
                <w:color w:val="000000"/>
                <w:sz w:val="22"/>
                <w:szCs w:val="22"/>
                <w:shd w:val="clear" w:color="auto" w:fill="FFFFFF"/>
              </w:rPr>
              <w:t>情节严重的，责令停业整顿、吊销营业执照</w:t>
            </w:r>
            <w:r>
              <w:rPr>
                <w:rFonts w:ascii="宋体" w:hAnsi="宋体" w:hint="eastAsia"/>
                <w:color w:val="000000"/>
                <w:sz w:val="22"/>
                <w:szCs w:val="22"/>
                <w:shd w:val="clear" w:color="auto" w:fill="FFFFFF"/>
              </w:rPr>
              <w:t>。</w:t>
            </w:r>
          </w:p>
        </w:tc>
      </w:tr>
    </w:tbl>
    <w:p w:rsidR="00C80D9D" w:rsidRDefault="00C80D9D" w:rsidP="00C80D9D">
      <w:r>
        <w:t xml:space="preserve"> </w:t>
      </w:r>
    </w:p>
    <w:p w:rsidR="00917512" w:rsidRDefault="00917512"/>
    <w:p w:rsidR="00E82940" w:rsidRDefault="00E82940" w:rsidP="00E82940">
      <w:pPr>
        <w:jc w:val="center"/>
      </w:pPr>
      <w:r>
        <w:rPr>
          <w:rFonts w:ascii="宋体" w:hAnsi="宋体" w:hint="eastAsia"/>
          <w:sz w:val="44"/>
          <w:szCs w:val="44"/>
        </w:rPr>
        <w:lastRenderedPageBreak/>
        <w:t>《</w:t>
      </w:r>
      <w:r w:rsidRPr="00C17D59">
        <w:rPr>
          <w:rFonts w:ascii="宋体" w:hAnsi="宋体" w:hint="eastAsia"/>
          <w:sz w:val="44"/>
          <w:szCs w:val="44"/>
        </w:rPr>
        <w:t>贵州省消费者权益保护条例</w:t>
      </w:r>
      <w:r>
        <w:rPr>
          <w:rFonts w:ascii="宋体" w:hAnsi="宋体" w:hint="eastAsia"/>
          <w:sz w:val="44"/>
          <w:szCs w:val="44"/>
        </w:rPr>
        <w:t>》行政处罚裁量标准</w:t>
      </w:r>
    </w:p>
    <w:tbl>
      <w:tblPr>
        <w:tblStyle w:val="a3"/>
        <w:tblW w:w="13852" w:type="dxa"/>
        <w:tblInd w:w="135" w:type="dxa"/>
        <w:tblLayout w:type="fixed"/>
        <w:tblLook w:val="04A0" w:firstRow="1" w:lastRow="0" w:firstColumn="1" w:lastColumn="0" w:noHBand="0" w:noVBand="1"/>
      </w:tblPr>
      <w:tblGrid>
        <w:gridCol w:w="817"/>
        <w:gridCol w:w="2835"/>
        <w:gridCol w:w="4515"/>
        <w:gridCol w:w="690"/>
        <w:gridCol w:w="1935"/>
        <w:gridCol w:w="3060"/>
      </w:tblGrid>
      <w:tr w:rsidR="00E82940" w:rsidTr="00917512">
        <w:trPr>
          <w:trHeight w:val="527"/>
        </w:trPr>
        <w:tc>
          <w:tcPr>
            <w:tcW w:w="817" w:type="dxa"/>
            <w:tcBorders>
              <w:top w:val="single" w:sz="4" w:space="0" w:color="auto"/>
              <w:left w:val="single" w:sz="4" w:space="0" w:color="auto"/>
              <w:bottom w:val="single" w:sz="4" w:space="0" w:color="auto"/>
              <w:right w:val="single" w:sz="4" w:space="0" w:color="auto"/>
            </w:tcBorders>
            <w:vAlign w:val="center"/>
            <w:hideMark/>
          </w:tcPr>
          <w:p w:rsidR="00E82940" w:rsidRDefault="00E82940" w:rsidP="00917512">
            <w:pPr>
              <w:jc w:val="center"/>
              <w:rPr>
                <w:rFonts w:ascii="黑体" w:eastAsia="黑体" w:hAnsi="黑体"/>
                <w:sz w:val="22"/>
                <w:szCs w:val="22"/>
              </w:rPr>
            </w:pPr>
            <w:r>
              <w:rPr>
                <w:rFonts w:ascii="黑体" w:eastAsia="黑体" w:hAnsi="黑体" w:hint="eastAsia"/>
                <w:sz w:val="22"/>
                <w:szCs w:val="22"/>
              </w:rPr>
              <w:t>序号</w:t>
            </w:r>
          </w:p>
        </w:tc>
        <w:tc>
          <w:tcPr>
            <w:tcW w:w="2835" w:type="dxa"/>
            <w:tcBorders>
              <w:top w:val="single" w:sz="4" w:space="0" w:color="auto"/>
              <w:left w:val="nil"/>
              <w:bottom w:val="single" w:sz="4" w:space="0" w:color="auto"/>
              <w:right w:val="single" w:sz="4" w:space="0" w:color="auto"/>
            </w:tcBorders>
            <w:vAlign w:val="center"/>
            <w:hideMark/>
          </w:tcPr>
          <w:p w:rsidR="00E82940" w:rsidRDefault="00E82940" w:rsidP="00917512">
            <w:pPr>
              <w:jc w:val="center"/>
              <w:rPr>
                <w:rFonts w:ascii="黑体" w:eastAsia="黑体" w:hAnsi="黑体"/>
                <w:sz w:val="22"/>
                <w:szCs w:val="22"/>
              </w:rPr>
            </w:pPr>
            <w:r>
              <w:rPr>
                <w:rFonts w:ascii="黑体" w:eastAsia="黑体" w:hAnsi="黑体" w:hint="eastAsia"/>
                <w:sz w:val="22"/>
                <w:szCs w:val="22"/>
              </w:rPr>
              <w:t>违法行为</w:t>
            </w:r>
          </w:p>
        </w:tc>
        <w:tc>
          <w:tcPr>
            <w:tcW w:w="4515" w:type="dxa"/>
            <w:tcBorders>
              <w:top w:val="single" w:sz="4" w:space="0" w:color="auto"/>
              <w:left w:val="nil"/>
              <w:bottom w:val="single" w:sz="4" w:space="0" w:color="auto"/>
              <w:right w:val="single" w:sz="4" w:space="0" w:color="auto"/>
            </w:tcBorders>
            <w:vAlign w:val="center"/>
            <w:hideMark/>
          </w:tcPr>
          <w:p w:rsidR="00E82940" w:rsidRDefault="00E82940" w:rsidP="00917512">
            <w:pPr>
              <w:jc w:val="center"/>
              <w:rPr>
                <w:rFonts w:ascii="黑体" w:eastAsia="黑体" w:hAnsi="黑体"/>
                <w:sz w:val="22"/>
                <w:szCs w:val="22"/>
              </w:rPr>
            </w:pPr>
            <w:r>
              <w:rPr>
                <w:rFonts w:ascii="黑体" w:eastAsia="黑体" w:hAnsi="黑体" w:hint="eastAsia"/>
                <w:sz w:val="22"/>
                <w:szCs w:val="22"/>
              </w:rPr>
              <w:t>处罚依据</w:t>
            </w:r>
          </w:p>
        </w:tc>
        <w:tc>
          <w:tcPr>
            <w:tcW w:w="2625" w:type="dxa"/>
            <w:gridSpan w:val="2"/>
            <w:tcBorders>
              <w:top w:val="single" w:sz="4" w:space="0" w:color="auto"/>
              <w:left w:val="nil"/>
              <w:bottom w:val="single" w:sz="4" w:space="0" w:color="auto"/>
              <w:right w:val="single" w:sz="4" w:space="0" w:color="auto"/>
            </w:tcBorders>
            <w:vAlign w:val="center"/>
            <w:hideMark/>
          </w:tcPr>
          <w:p w:rsidR="00E82940" w:rsidRDefault="00E82940" w:rsidP="00917512">
            <w:pPr>
              <w:jc w:val="center"/>
              <w:rPr>
                <w:rFonts w:ascii="黑体" w:eastAsia="黑体" w:hAnsi="黑体"/>
                <w:sz w:val="22"/>
                <w:szCs w:val="22"/>
              </w:rPr>
            </w:pPr>
            <w:r>
              <w:rPr>
                <w:rFonts w:ascii="黑体" w:eastAsia="黑体" w:hAnsi="黑体" w:hint="eastAsia"/>
                <w:sz w:val="22"/>
                <w:szCs w:val="22"/>
              </w:rPr>
              <w:t>适用情形</w:t>
            </w:r>
          </w:p>
        </w:tc>
        <w:tc>
          <w:tcPr>
            <w:tcW w:w="3060" w:type="dxa"/>
            <w:tcBorders>
              <w:top w:val="single" w:sz="4" w:space="0" w:color="auto"/>
              <w:left w:val="nil"/>
              <w:bottom w:val="single" w:sz="4" w:space="0" w:color="auto"/>
              <w:right w:val="single" w:sz="4" w:space="0" w:color="auto"/>
            </w:tcBorders>
            <w:vAlign w:val="center"/>
            <w:hideMark/>
          </w:tcPr>
          <w:p w:rsidR="00E82940" w:rsidRDefault="00E82940" w:rsidP="00917512">
            <w:pPr>
              <w:jc w:val="center"/>
              <w:rPr>
                <w:rFonts w:ascii="黑体" w:eastAsia="黑体" w:hAnsi="黑体"/>
                <w:sz w:val="22"/>
                <w:szCs w:val="22"/>
              </w:rPr>
            </w:pPr>
            <w:r>
              <w:rPr>
                <w:rFonts w:ascii="黑体" w:eastAsia="黑体" w:hAnsi="黑体" w:hint="eastAsia"/>
                <w:sz w:val="22"/>
                <w:szCs w:val="22"/>
              </w:rPr>
              <w:t>裁量标准</w:t>
            </w:r>
          </w:p>
        </w:tc>
      </w:tr>
      <w:tr w:rsidR="00E82940" w:rsidTr="00917512">
        <w:trPr>
          <w:trHeight w:val="1668"/>
        </w:trPr>
        <w:tc>
          <w:tcPr>
            <w:tcW w:w="817" w:type="dxa"/>
            <w:vMerge w:val="restart"/>
            <w:tcBorders>
              <w:top w:val="nil"/>
              <w:left w:val="single" w:sz="4" w:space="0" w:color="auto"/>
              <w:bottom w:val="single" w:sz="4" w:space="0" w:color="auto"/>
              <w:right w:val="single" w:sz="4" w:space="0" w:color="auto"/>
            </w:tcBorders>
            <w:vAlign w:val="center"/>
            <w:hideMark/>
          </w:tcPr>
          <w:p w:rsidR="00E82940" w:rsidRDefault="00E82940" w:rsidP="00917512">
            <w:pPr>
              <w:jc w:val="center"/>
              <w:rPr>
                <w:rFonts w:ascii="宋体" w:hAnsi="宋体"/>
                <w:sz w:val="22"/>
                <w:szCs w:val="22"/>
              </w:rPr>
            </w:pPr>
            <w:r>
              <w:rPr>
                <w:rFonts w:ascii="宋体" w:hAnsi="宋体" w:hint="eastAsia"/>
                <w:sz w:val="22"/>
                <w:szCs w:val="22"/>
              </w:rPr>
              <w:t>1</w:t>
            </w:r>
          </w:p>
        </w:tc>
        <w:tc>
          <w:tcPr>
            <w:tcW w:w="2835" w:type="dxa"/>
            <w:vMerge w:val="restart"/>
            <w:tcBorders>
              <w:top w:val="nil"/>
              <w:left w:val="nil"/>
              <w:bottom w:val="single" w:sz="4" w:space="0" w:color="auto"/>
              <w:right w:val="single" w:sz="4" w:space="0" w:color="auto"/>
            </w:tcBorders>
            <w:vAlign w:val="center"/>
          </w:tcPr>
          <w:p w:rsidR="00E82940" w:rsidRPr="00C17D59" w:rsidRDefault="00E82940" w:rsidP="00917512">
            <w:pPr>
              <w:ind w:firstLineChars="200" w:firstLine="440"/>
              <w:rPr>
                <w:rFonts w:ascii="宋体" w:hAnsi="宋体"/>
                <w:color w:val="000000"/>
                <w:sz w:val="22"/>
                <w:szCs w:val="22"/>
                <w:shd w:val="clear" w:color="auto" w:fill="FFFFFF"/>
              </w:rPr>
            </w:pPr>
            <w:r>
              <w:rPr>
                <w:rFonts w:ascii="宋体" w:hAnsi="宋体" w:hint="eastAsia"/>
                <w:color w:val="000000"/>
                <w:sz w:val="22"/>
                <w:szCs w:val="22"/>
                <w:shd w:val="clear" w:color="auto" w:fill="FFFFFF"/>
              </w:rPr>
              <w:t>经营者</w:t>
            </w:r>
            <w:r w:rsidRPr="00C17D59">
              <w:rPr>
                <w:rFonts w:ascii="宋体" w:hAnsi="宋体" w:hint="eastAsia"/>
                <w:color w:val="000000"/>
                <w:sz w:val="22"/>
                <w:szCs w:val="22"/>
                <w:shd w:val="clear" w:color="auto" w:fill="FFFFFF"/>
              </w:rPr>
              <w:t>不向消费者告知应当告知的有关事项</w:t>
            </w:r>
            <w:r>
              <w:rPr>
                <w:rFonts w:ascii="宋体" w:hAnsi="宋体" w:hint="eastAsia"/>
                <w:color w:val="000000"/>
                <w:sz w:val="22"/>
                <w:szCs w:val="22"/>
                <w:shd w:val="clear" w:color="auto" w:fill="FFFFFF"/>
              </w:rPr>
              <w:t>的</w:t>
            </w:r>
            <w:r w:rsidR="00917512">
              <w:rPr>
                <w:rFonts w:ascii="宋体" w:hAnsi="宋体" w:hint="eastAsia"/>
                <w:color w:val="000000"/>
                <w:sz w:val="22"/>
                <w:szCs w:val="22"/>
                <w:shd w:val="clear" w:color="auto" w:fill="FFFFFF"/>
              </w:rPr>
              <w:t>；</w:t>
            </w:r>
            <w:r w:rsidRPr="00C17D59">
              <w:rPr>
                <w:rFonts w:ascii="宋体" w:hAnsi="宋体" w:hint="eastAsia"/>
                <w:color w:val="000000"/>
                <w:sz w:val="22"/>
                <w:szCs w:val="22"/>
                <w:shd w:val="clear" w:color="auto" w:fill="FFFFFF"/>
              </w:rPr>
              <w:t>设定最低消费数额</w:t>
            </w:r>
            <w:r>
              <w:rPr>
                <w:rFonts w:ascii="宋体" w:hAnsi="宋体" w:hint="eastAsia"/>
                <w:color w:val="000000"/>
                <w:sz w:val="22"/>
                <w:szCs w:val="22"/>
                <w:shd w:val="clear" w:color="auto" w:fill="FFFFFF"/>
              </w:rPr>
              <w:t>的</w:t>
            </w:r>
            <w:r w:rsidR="00917512">
              <w:rPr>
                <w:rFonts w:ascii="宋体" w:hAnsi="宋体" w:hint="eastAsia"/>
                <w:color w:val="000000"/>
                <w:sz w:val="22"/>
                <w:szCs w:val="22"/>
                <w:shd w:val="clear" w:color="auto" w:fill="FFFFFF"/>
              </w:rPr>
              <w:t>；</w:t>
            </w:r>
            <w:r w:rsidRPr="00C17D59">
              <w:rPr>
                <w:rFonts w:ascii="宋体" w:hAnsi="宋体" w:hint="eastAsia"/>
                <w:color w:val="000000"/>
                <w:sz w:val="22"/>
                <w:szCs w:val="22"/>
                <w:shd w:val="clear" w:color="auto" w:fill="FFFFFF"/>
              </w:rPr>
              <w:t>强迫消费者购买商品或者接受服务</w:t>
            </w:r>
            <w:r>
              <w:rPr>
                <w:rFonts w:ascii="宋体" w:hAnsi="宋体" w:hint="eastAsia"/>
                <w:color w:val="000000"/>
                <w:sz w:val="22"/>
                <w:szCs w:val="22"/>
                <w:shd w:val="clear" w:color="auto" w:fill="FFFFFF"/>
              </w:rPr>
              <w:t>的</w:t>
            </w:r>
            <w:r w:rsidR="00917512">
              <w:rPr>
                <w:rFonts w:ascii="宋体" w:hAnsi="宋体" w:hint="eastAsia"/>
                <w:color w:val="000000"/>
                <w:sz w:val="22"/>
                <w:szCs w:val="22"/>
                <w:shd w:val="clear" w:color="auto" w:fill="FFFFFF"/>
              </w:rPr>
              <w:t>；</w:t>
            </w:r>
            <w:r w:rsidRPr="00C17D59">
              <w:rPr>
                <w:rFonts w:ascii="宋体" w:hAnsi="宋体" w:hint="eastAsia"/>
                <w:color w:val="000000"/>
                <w:sz w:val="22"/>
                <w:szCs w:val="22"/>
                <w:shd w:val="clear" w:color="auto" w:fill="FFFFFF"/>
              </w:rPr>
              <w:t>短缺商品数量或者将包装物计入作为商品的净含量</w:t>
            </w:r>
            <w:r>
              <w:rPr>
                <w:rFonts w:ascii="宋体" w:hAnsi="宋体" w:hint="eastAsia"/>
                <w:color w:val="000000"/>
                <w:sz w:val="22"/>
                <w:szCs w:val="22"/>
                <w:shd w:val="clear" w:color="auto" w:fill="FFFFFF"/>
              </w:rPr>
              <w:t>的</w:t>
            </w:r>
            <w:r w:rsidR="00917512">
              <w:rPr>
                <w:rFonts w:ascii="宋体" w:hAnsi="宋体" w:hint="eastAsia"/>
                <w:color w:val="000000"/>
                <w:sz w:val="22"/>
                <w:szCs w:val="22"/>
                <w:shd w:val="clear" w:color="auto" w:fill="FFFFFF"/>
              </w:rPr>
              <w:t>；</w:t>
            </w:r>
            <w:r w:rsidRPr="00C17D59">
              <w:rPr>
                <w:rFonts w:ascii="宋体" w:hAnsi="宋体" w:hint="eastAsia"/>
                <w:color w:val="000000"/>
                <w:sz w:val="22"/>
                <w:szCs w:val="22"/>
                <w:shd w:val="clear" w:color="auto" w:fill="FFFFFF"/>
              </w:rPr>
              <w:t>不提供购货或者服务凭证</w:t>
            </w:r>
            <w:r>
              <w:rPr>
                <w:rFonts w:ascii="宋体" w:hAnsi="宋体" w:hint="eastAsia"/>
                <w:color w:val="000000"/>
                <w:sz w:val="22"/>
                <w:szCs w:val="22"/>
                <w:shd w:val="clear" w:color="auto" w:fill="FFFFFF"/>
              </w:rPr>
              <w:t>的</w:t>
            </w:r>
            <w:r w:rsidR="00917512">
              <w:rPr>
                <w:rFonts w:ascii="宋体" w:hAnsi="宋体" w:hint="eastAsia"/>
                <w:color w:val="000000"/>
                <w:sz w:val="22"/>
                <w:szCs w:val="22"/>
                <w:shd w:val="clear" w:color="auto" w:fill="FFFFFF"/>
              </w:rPr>
              <w:t>；</w:t>
            </w:r>
            <w:r w:rsidRPr="00C17D59">
              <w:rPr>
                <w:rFonts w:ascii="宋体" w:hAnsi="宋体" w:hint="eastAsia"/>
                <w:color w:val="000000"/>
                <w:sz w:val="22"/>
                <w:szCs w:val="22"/>
                <w:shd w:val="clear" w:color="auto" w:fill="FFFFFF"/>
              </w:rPr>
              <w:t>未在危及消费者人身、财产安全的场所设置警示标志或者采取防范措施</w:t>
            </w:r>
            <w:r>
              <w:rPr>
                <w:rFonts w:ascii="宋体" w:hAnsi="宋体" w:hint="eastAsia"/>
                <w:color w:val="000000"/>
                <w:sz w:val="22"/>
                <w:szCs w:val="22"/>
                <w:shd w:val="clear" w:color="auto" w:fill="FFFFFF"/>
              </w:rPr>
              <w:t>的</w:t>
            </w:r>
            <w:r w:rsidR="00917512">
              <w:rPr>
                <w:rFonts w:ascii="宋体" w:hAnsi="宋体" w:hint="eastAsia"/>
                <w:color w:val="000000"/>
                <w:sz w:val="22"/>
                <w:szCs w:val="22"/>
                <w:shd w:val="clear" w:color="auto" w:fill="FFFFFF"/>
              </w:rPr>
              <w:t>；</w:t>
            </w:r>
            <w:r w:rsidRPr="00C17D59">
              <w:rPr>
                <w:rFonts w:ascii="宋体" w:hAnsi="宋体" w:hint="eastAsia"/>
                <w:color w:val="000000"/>
                <w:sz w:val="22"/>
                <w:szCs w:val="22"/>
                <w:shd w:val="clear" w:color="auto" w:fill="FFFFFF"/>
              </w:rPr>
              <w:t>不履行商品召回义务</w:t>
            </w:r>
            <w:r>
              <w:rPr>
                <w:rFonts w:ascii="宋体" w:hAnsi="宋体" w:hint="eastAsia"/>
                <w:color w:val="000000"/>
                <w:sz w:val="22"/>
                <w:szCs w:val="22"/>
                <w:shd w:val="clear" w:color="auto" w:fill="FFFFFF"/>
              </w:rPr>
              <w:t>的</w:t>
            </w:r>
            <w:r w:rsidR="00917512">
              <w:rPr>
                <w:rFonts w:ascii="宋体" w:hAnsi="宋体" w:hint="eastAsia"/>
                <w:color w:val="000000"/>
                <w:sz w:val="22"/>
                <w:szCs w:val="22"/>
                <w:shd w:val="clear" w:color="auto" w:fill="FFFFFF"/>
              </w:rPr>
              <w:t>；</w:t>
            </w:r>
            <w:r w:rsidRPr="00C17D59">
              <w:rPr>
                <w:rFonts w:ascii="宋体" w:hAnsi="宋体" w:hint="eastAsia"/>
                <w:color w:val="000000"/>
                <w:sz w:val="22"/>
                <w:szCs w:val="22"/>
                <w:shd w:val="clear" w:color="auto" w:fill="FFFFFF"/>
              </w:rPr>
              <w:t>未经消费者同意，向第三人披露消费者个人信息</w:t>
            </w:r>
            <w:r>
              <w:rPr>
                <w:rFonts w:ascii="宋体" w:hAnsi="宋体" w:hint="eastAsia"/>
                <w:color w:val="000000"/>
                <w:sz w:val="22"/>
                <w:szCs w:val="22"/>
                <w:shd w:val="clear" w:color="auto" w:fill="FFFFFF"/>
              </w:rPr>
              <w:t>的</w:t>
            </w:r>
            <w:r w:rsidR="00917512">
              <w:rPr>
                <w:rFonts w:ascii="宋体" w:hAnsi="宋体" w:hint="eastAsia"/>
                <w:color w:val="000000"/>
                <w:sz w:val="22"/>
                <w:szCs w:val="22"/>
                <w:shd w:val="clear" w:color="auto" w:fill="FFFFFF"/>
              </w:rPr>
              <w:t>；</w:t>
            </w:r>
            <w:r w:rsidRPr="00C17D59">
              <w:rPr>
                <w:rFonts w:ascii="宋体" w:hAnsi="宋体" w:hint="eastAsia"/>
                <w:color w:val="000000"/>
                <w:sz w:val="22"/>
                <w:szCs w:val="22"/>
                <w:shd w:val="clear" w:color="auto" w:fill="FFFFFF"/>
              </w:rPr>
              <w:t>向消费者收取开瓶费等不合理费用</w:t>
            </w:r>
            <w:r>
              <w:rPr>
                <w:rFonts w:ascii="宋体" w:hAnsi="宋体" w:hint="eastAsia"/>
                <w:color w:val="000000"/>
                <w:sz w:val="22"/>
                <w:szCs w:val="22"/>
                <w:shd w:val="clear" w:color="auto" w:fill="FFFFFF"/>
              </w:rPr>
              <w:t>的</w:t>
            </w:r>
            <w:r w:rsidRPr="00C17D59">
              <w:rPr>
                <w:rFonts w:ascii="宋体" w:hAnsi="宋体" w:hint="eastAsia"/>
                <w:color w:val="000000"/>
                <w:sz w:val="22"/>
                <w:szCs w:val="22"/>
                <w:shd w:val="clear" w:color="auto" w:fill="FFFFFF"/>
              </w:rPr>
              <w:t>。</w:t>
            </w:r>
          </w:p>
          <w:p w:rsidR="00E82940" w:rsidRDefault="00E82940" w:rsidP="00917512">
            <w:pPr>
              <w:ind w:firstLineChars="200" w:firstLine="440"/>
              <w:rPr>
                <w:rFonts w:ascii="宋体" w:hAnsi="宋体"/>
                <w:color w:val="000000"/>
                <w:sz w:val="22"/>
                <w:szCs w:val="22"/>
                <w:shd w:val="clear" w:color="auto" w:fill="FFFFFF"/>
              </w:rPr>
            </w:pPr>
          </w:p>
          <w:p w:rsidR="00E82940" w:rsidRDefault="00E82940" w:rsidP="00917512">
            <w:pPr>
              <w:ind w:firstLineChars="200" w:firstLine="440"/>
              <w:rPr>
                <w:rFonts w:ascii="宋体" w:hAnsi="宋体"/>
                <w:color w:val="000000"/>
                <w:sz w:val="22"/>
                <w:szCs w:val="22"/>
                <w:shd w:val="clear" w:color="auto" w:fill="FFFFFF"/>
              </w:rPr>
            </w:pPr>
          </w:p>
        </w:tc>
        <w:tc>
          <w:tcPr>
            <w:tcW w:w="4515" w:type="dxa"/>
            <w:vMerge w:val="restart"/>
            <w:tcBorders>
              <w:top w:val="nil"/>
              <w:left w:val="nil"/>
              <w:bottom w:val="single" w:sz="4" w:space="0" w:color="auto"/>
              <w:right w:val="single" w:sz="4" w:space="0" w:color="auto"/>
            </w:tcBorders>
            <w:vAlign w:val="center"/>
          </w:tcPr>
          <w:p w:rsidR="00E82940" w:rsidRPr="00C17D59" w:rsidRDefault="00E82940" w:rsidP="00917512">
            <w:pPr>
              <w:ind w:firstLineChars="200" w:firstLine="442"/>
              <w:rPr>
                <w:rFonts w:ascii="宋体" w:hAnsi="宋体"/>
                <w:color w:val="000000"/>
                <w:sz w:val="22"/>
                <w:szCs w:val="22"/>
                <w:shd w:val="clear" w:color="auto" w:fill="FFFFFF"/>
              </w:rPr>
            </w:pPr>
            <w:r w:rsidRPr="00917512">
              <w:rPr>
                <w:rFonts w:ascii="宋体" w:hAnsi="宋体" w:hint="eastAsia"/>
                <w:b/>
                <w:bCs/>
                <w:color w:val="000000"/>
                <w:sz w:val="22"/>
                <w:szCs w:val="22"/>
                <w:shd w:val="clear" w:color="auto" w:fill="FFFFFF"/>
              </w:rPr>
              <w:t>第五十九条</w:t>
            </w:r>
            <w:r w:rsidRPr="00C17D59">
              <w:rPr>
                <w:rFonts w:ascii="宋体" w:hAnsi="宋体" w:hint="eastAsia"/>
                <w:color w:val="000000"/>
                <w:sz w:val="22"/>
                <w:szCs w:val="22"/>
                <w:shd w:val="clear" w:color="auto" w:fill="FFFFFF"/>
              </w:rPr>
              <w:t xml:space="preserve"> 违反本条例规定，有下列情形之一的，可以根据情节单处或者并处警告、没收违法所得、处以违法所得1倍以上5倍以下罚款</w:t>
            </w:r>
            <w:r w:rsidR="00917512">
              <w:rPr>
                <w:rFonts w:ascii="宋体" w:hAnsi="宋体" w:hint="eastAsia"/>
                <w:color w:val="000000"/>
                <w:sz w:val="22"/>
                <w:szCs w:val="22"/>
                <w:shd w:val="clear" w:color="auto" w:fill="FFFFFF"/>
              </w:rPr>
              <w:t>；</w:t>
            </w:r>
            <w:r w:rsidRPr="00C17D59">
              <w:rPr>
                <w:rFonts w:ascii="宋体" w:hAnsi="宋体" w:hint="eastAsia"/>
                <w:color w:val="000000"/>
                <w:sz w:val="22"/>
                <w:szCs w:val="22"/>
                <w:shd w:val="clear" w:color="auto" w:fill="FFFFFF"/>
              </w:rPr>
              <w:t>没有违法所得的，处以1万元以下罚款;情节严重的，责令停业整顿：</w:t>
            </w:r>
          </w:p>
          <w:p w:rsidR="00E82940" w:rsidRPr="00C17D59" w:rsidRDefault="00E82940" w:rsidP="00917512">
            <w:pPr>
              <w:ind w:firstLineChars="200" w:firstLine="440"/>
              <w:rPr>
                <w:rFonts w:ascii="宋体" w:hAnsi="宋体"/>
                <w:color w:val="000000"/>
                <w:sz w:val="22"/>
                <w:szCs w:val="22"/>
                <w:shd w:val="clear" w:color="auto" w:fill="FFFFFF"/>
              </w:rPr>
            </w:pPr>
            <w:r w:rsidRPr="00C17D59">
              <w:rPr>
                <w:rFonts w:ascii="宋体" w:hAnsi="宋体" w:hint="eastAsia"/>
                <w:color w:val="000000"/>
                <w:sz w:val="22"/>
                <w:szCs w:val="22"/>
                <w:shd w:val="clear" w:color="auto" w:fill="FFFFFF"/>
              </w:rPr>
              <w:t>(</w:t>
            </w:r>
            <w:proofErr w:type="gramStart"/>
            <w:r w:rsidRPr="00C17D59">
              <w:rPr>
                <w:rFonts w:ascii="宋体" w:hAnsi="宋体" w:hint="eastAsia"/>
                <w:color w:val="000000"/>
                <w:sz w:val="22"/>
                <w:szCs w:val="22"/>
                <w:shd w:val="clear" w:color="auto" w:fill="FFFFFF"/>
              </w:rPr>
              <w:t>一</w:t>
            </w:r>
            <w:proofErr w:type="gramEnd"/>
            <w:r w:rsidRPr="00C17D59">
              <w:rPr>
                <w:rFonts w:ascii="宋体" w:hAnsi="宋体" w:hint="eastAsia"/>
                <w:color w:val="000000"/>
                <w:sz w:val="22"/>
                <w:szCs w:val="22"/>
                <w:shd w:val="clear" w:color="auto" w:fill="FFFFFF"/>
              </w:rPr>
              <w:t>)不向消费者告知应当告知的有关事项</w:t>
            </w:r>
            <w:r w:rsidR="00917512">
              <w:rPr>
                <w:rFonts w:ascii="宋体" w:hAnsi="宋体" w:hint="eastAsia"/>
                <w:color w:val="000000"/>
                <w:sz w:val="22"/>
                <w:szCs w:val="22"/>
                <w:shd w:val="clear" w:color="auto" w:fill="FFFFFF"/>
              </w:rPr>
              <w:t>；</w:t>
            </w:r>
          </w:p>
          <w:p w:rsidR="00E82940" w:rsidRPr="00C17D59" w:rsidRDefault="00E82940" w:rsidP="00917512">
            <w:pPr>
              <w:ind w:firstLineChars="200" w:firstLine="440"/>
              <w:rPr>
                <w:rFonts w:ascii="宋体" w:hAnsi="宋体"/>
                <w:color w:val="000000"/>
                <w:sz w:val="22"/>
                <w:szCs w:val="22"/>
                <w:shd w:val="clear" w:color="auto" w:fill="FFFFFF"/>
              </w:rPr>
            </w:pPr>
            <w:r w:rsidRPr="00C17D59">
              <w:rPr>
                <w:rFonts w:ascii="宋体" w:hAnsi="宋体" w:hint="eastAsia"/>
                <w:color w:val="000000"/>
                <w:sz w:val="22"/>
                <w:szCs w:val="22"/>
                <w:shd w:val="clear" w:color="auto" w:fill="FFFFFF"/>
              </w:rPr>
              <w:t>(二)设定最低消费数额</w:t>
            </w:r>
            <w:r w:rsidR="00917512">
              <w:rPr>
                <w:rFonts w:ascii="宋体" w:hAnsi="宋体" w:hint="eastAsia"/>
                <w:color w:val="000000"/>
                <w:sz w:val="22"/>
                <w:szCs w:val="22"/>
                <w:shd w:val="clear" w:color="auto" w:fill="FFFFFF"/>
              </w:rPr>
              <w:t>；</w:t>
            </w:r>
          </w:p>
          <w:p w:rsidR="00E82940" w:rsidRPr="00C17D59" w:rsidRDefault="00E82940" w:rsidP="00917512">
            <w:pPr>
              <w:ind w:firstLineChars="200" w:firstLine="440"/>
              <w:rPr>
                <w:rFonts w:ascii="宋体" w:hAnsi="宋体"/>
                <w:color w:val="000000"/>
                <w:sz w:val="22"/>
                <w:szCs w:val="22"/>
                <w:shd w:val="clear" w:color="auto" w:fill="FFFFFF"/>
              </w:rPr>
            </w:pPr>
            <w:r w:rsidRPr="00C17D59">
              <w:rPr>
                <w:rFonts w:ascii="宋体" w:hAnsi="宋体" w:hint="eastAsia"/>
                <w:color w:val="000000"/>
                <w:sz w:val="22"/>
                <w:szCs w:val="22"/>
                <w:shd w:val="clear" w:color="auto" w:fill="FFFFFF"/>
              </w:rPr>
              <w:t>(三)强迫消费者购买商品或者接受服务</w:t>
            </w:r>
            <w:r w:rsidR="00917512">
              <w:rPr>
                <w:rFonts w:ascii="宋体" w:hAnsi="宋体" w:hint="eastAsia"/>
                <w:color w:val="000000"/>
                <w:sz w:val="22"/>
                <w:szCs w:val="22"/>
                <w:shd w:val="clear" w:color="auto" w:fill="FFFFFF"/>
              </w:rPr>
              <w:t>；</w:t>
            </w:r>
          </w:p>
          <w:p w:rsidR="00E82940" w:rsidRPr="00C17D59" w:rsidRDefault="00E82940" w:rsidP="00917512">
            <w:pPr>
              <w:ind w:firstLineChars="200" w:firstLine="440"/>
              <w:rPr>
                <w:rFonts w:ascii="宋体" w:hAnsi="宋体"/>
                <w:color w:val="000000"/>
                <w:sz w:val="22"/>
                <w:szCs w:val="22"/>
                <w:shd w:val="clear" w:color="auto" w:fill="FFFFFF"/>
              </w:rPr>
            </w:pPr>
            <w:r w:rsidRPr="00C17D59">
              <w:rPr>
                <w:rFonts w:ascii="宋体" w:hAnsi="宋体" w:hint="eastAsia"/>
                <w:color w:val="000000"/>
                <w:sz w:val="22"/>
                <w:szCs w:val="22"/>
                <w:shd w:val="clear" w:color="auto" w:fill="FFFFFF"/>
              </w:rPr>
              <w:t>(四)短缺商品数量或者将包装物计入作为商品的净含量</w:t>
            </w:r>
            <w:r w:rsidR="00917512">
              <w:rPr>
                <w:rFonts w:ascii="宋体" w:hAnsi="宋体" w:hint="eastAsia"/>
                <w:color w:val="000000"/>
                <w:sz w:val="22"/>
                <w:szCs w:val="22"/>
                <w:shd w:val="clear" w:color="auto" w:fill="FFFFFF"/>
              </w:rPr>
              <w:t>；</w:t>
            </w:r>
          </w:p>
          <w:p w:rsidR="00E82940" w:rsidRPr="00C17D59" w:rsidRDefault="00E82940" w:rsidP="00917512">
            <w:pPr>
              <w:ind w:firstLineChars="200" w:firstLine="440"/>
              <w:rPr>
                <w:rFonts w:ascii="宋体" w:hAnsi="宋体"/>
                <w:color w:val="000000"/>
                <w:sz w:val="22"/>
                <w:szCs w:val="22"/>
                <w:shd w:val="clear" w:color="auto" w:fill="FFFFFF"/>
              </w:rPr>
            </w:pPr>
            <w:r w:rsidRPr="00C17D59">
              <w:rPr>
                <w:rFonts w:ascii="宋体" w:hAnsi="宋体" w:hint="eastAsia"/>
                <w:color w:val="000000"/>
                <w:sz w:val="22"/>
                <w:szCs w:val="22"/>
                <w:shd w:val="clear" w:color="auto" w:fill="FFFFFF"/>
              </w:rPr>
              <w:t>(五)不提供购货或者服务凭证</w:t>
            </w:r>
            <w:r w:rsidR="00917512">
              <w:rPr>
                <w:rFonts w:ascii="宋体" w:hAnsi="宋体" w:hint="eastAsia"/>
                <w:color w:val="000000"/>
                <w:sz w:val="22"/>
                <w:szCs w:val="22"/>
                <w:shd w:val="clear" w:color="auto" w:fill="FFFFFF"/>
              </w:rPr>
              <w:t>；</w:t>
            </w:r>
          </w:p>
          <w:p w:rsidR="00E82940" w:rsidRPr="00C17D59" w:rsidRDefault="00E82940" w:rsidP="00917512">
            <w:pPr>
              <w:ind w:firstLineChars="200" w:firstLine="440"/>
              <w:rPr>
                <w:rFonts w:ascii="宋体" w:hAnsi="宋体"/>
                <w:color w:val="000000"/>
                <w:sz w:val="22"/>
                <w:szCs w:val="22"/>
                <w:shd w:val="clear" w:color="auto" w:fill="FFFFFF"/>
              </w:rPr>
            </w:pPr>
            <w:r w:rsidRPr="00C17D59">
              <w:rPr>
                <w:rFonts w:ascii="宋体" w:hAnsi="宋体" w:hint="eastAsia"/>
                <w:color w:val="000000"/>
                <w:sz w:val="22"/>
                <w:szCs w:val="22"/>
                <w:shd w:val="clear" w:color="auto" w:fill="FFFFFF"/>
              </w:rPr>
              <w:t>(六)未在危及消费者人身、财产安全的场所设置警示标志或者采取防范措施</w:t>
            </w:r>
            <w:r w:rsidR="00917512">
              <w:rPr>
                <w:rFonts w:ascii="宋体" w:hAnsi="宋体" w:hint="eastAsia"/>
                <w:color w:val="000000"/>
                <w:sz w:val="22"/>
                <w:szCs w:val="22"/>
                <w:shd w:val="clear" w:color="auto" w:fill="FFFFFF"/>
              </w:rPr>
              <w:t>；</w:t>
            </w:r>
          </w:p>
          <w:p w:rsidR="00E82940" w:rsidRPr="00C17D59" w:rsidRDefault="00E82940" w:rsidP="00917512">
            <w:pPr>
              <w:ind w:firstLineChars="200" w:firstLine="440"/>
              <w:rPr>
                <w:rFonts w:ascii="宋体" w:hAnsi="宋体"/>
                <w:color w:val="000000"/>
                <w:sz w:val="22"/>
                <w:szCs w:val="22"/>
                <w:shd w:val="clear" w:color="auto" w:fill="FFFFFF"/>
              </w:rPr>
            </w:pPr>
            <w:r w:rsidRPr="00C17D59">
              <w:rPr>
                <w:rFonts w:ascii="宋体" w:hAnsi="宋体" w:hint="eastAsia"/>
                <w:color w:val="000000"/>
                <w:sz w:val="22"/>
                <w:szCs w:val="22"/>
                <w:shd w:val="clear" w:color="auto" w:fill="FFFFFF"/>
              </w:rPr>
              <w:t>(七)不履行商品召回义务</w:t>
            </w:r>
            <w:r w:rsidR="00917512">
              <w:rPr>
                <w:rFonts w:ascii="宋体" w:hAnsi="宋体" w:hint="eastAsia"/>
                <w:color w:val="000000"/>
                <w:sz w:val="22"/>
                <w:szCs w:val="22"/>
                <w:shd w:val="clear" w:color="auto" w:fill="FFFFFF"/>
              </w:rPr>
              <w:t>；</w:t>
            </w:r>
          </w:p>
          <w:p w:rsidR="00E82940" w:rsidRPr="00C17D59" w:rsidRDefault="00E82940" w:rsidP="00917512">
            <w:pPr>
              <w:ind w:firstLineChars="200" w:firstLine="440"/>
              <w:rPr>
                <w:rFonts w:ascii="宋体" w:hAnsi="宋体"/>
                <w:color w:val="000000"/>
                <w:sz w:val="22"/>
                <w:szCs w:val="22"/>
                <w:shd w:val="clear" w:color="auto" w:fill="FFFFFF"/>
              </w:rPr>
            </w:pPr>
            <w:r w:rsidRPr="00C17D59">
              <w:rPr>
                <w:rFonts w:ascii="宋体" w:hAnsi="宋体" w:hint="eastAsia"/>
                <w:color w:val="000000"/>
                <w:sz w:val="22"/>
                <w:szCs w:val="22"/>
                <w:shd w:val="clear" w:color="auto" w:fill="FFFFFF"/>
              </w:rPr>
              <w:t>(八)未经消费者同意，向第三人披露消费者个人信息</w:t>
            </w:r>
            <w:r w:rsidR="00917512">
              <w:rPr>
                <w:rFonts w:ascii="宋体" w:hAnsi="宋体" w:hint="eastAsia"/>
                <w:color w:val="000000"/>
                <w:sz w:val="22"/>
                <w:szCs w:val="22"/>
                <w:shd w:val="clear" w:color="auto" w:fill="FFFFFF"/>
              </w:rPr>
              <w:t>；</w:t>
            </w:r>
          </w:p>
          <w:p w:rsidR="00E82940" w:rsidRPr="00C17D59" w:rsidRDefault="00E82940" w:rsidP="00917512">
            <w:pPr>
              <w:ind w:firstLineChars="200" w:firstLine="440"/>
              <w:rPr>
                <w:rFonts w:ascii="宋体" w:hAnsi="宋体"/>
                <w:color w:val="000000"/>
                <w:sz w:val="22"/>
                <w:szCs w:val="22"/>
                <w:shd w:val="clear" w:color="auto" w:fill="FFFFFF"/>
              </w:rPr>
            </w:pPr>
            <w:r w:rsidRPr="00C17D59">
              <w:rPr>
                <w:rFonts w:ascii="宋体" w:hAnsi="宋体" w:hint="eastAsia"/>
                <w:color w:val="000000"/>
                <w:sz w:val="22"/>
                <w:szCs w:val="22"/>
                <w:shd w:val="clear" w:color="auto" w:fill="FFFFFF"/>
              </w:rPr>
              <w:t>(九)向消费者收取开瓶费等不合理费用。</w:t>
            </w:r>
          </w:p>
          <w:p w:rsidR="00E82940" w:rsidRDefault="00E82940" w:rsidP="00917512">
            <w:pPr>
              <w:ind w:firstLineChars="200" w:firstLine="440"/>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E82940" w:rsidRDefault="00E82940" w:rsidP="00917512">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bottom w:val="single" w:sz="4" w:space="0" w:color="auto"/>
              <w:right w:val="single" w:sz="4" w:space="0" w:color="auto"/>
            </w:tcBorders>
            <w:vAlign w:val="center"/>
            <w:hideMark/>
          </w:tcPr>
          <w:p w:rsidR="00E82940" w:rsidRDefault="00DC70D5" w:rsidP="00917512">
            <w:pPr>
              <w:rPr>
                <w:rFonts w:ascii="宋体" w:hAnsi="宋体"/>
                <w:sz w:val="22"/>
                <w:szCs w:val="22"/>
              </w:rPr>
            </w:pPr>
            <w:r>
              <w:rPr>
                <w:rFonts w:ascii="宋体" w:hAnsi="宋体" w:hint="eastAsia"/>
                <w:sz w:val="22"/>
                <w:szCs w:val="22"/>
              </w:rPr>
              <w:t>符合《规定》第十三条情形的</w:t>
            </w:r>
            <w:r w:rsidR="00E82940">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E82940" w:rsidRDefault="00917512" w:rsidP="00917512">
            <w:pPr>
              <w:rPr>
                <w:rFonts w:ascii="宋体" w:hAnsi="宋体"/>
                <w:sz w:val="22"/>
                <w:szCs w:val="22"/>
              </w:rPr>
            </w:pPr>
            <w:r w:rsidRPr="00C17D59">
              <w:rPr>
                <w:rFonts w:ascii="宋体" w:hAnsi="宋体" w:hint="eastAsia"/>
                <w:color w:val="000000"/>
                <w:sz w:val="22"/>
                <w:szCs w:val="22"/>
                <w:shd w:val="clear" w:color="auto" w:fill="FFFFFF"/>
              </w:rPr>
              <w:t>根据情节单处或者并处警告、没收违法所得、处以违法所得1倍以上</w:t>
            </w:r>
            <w:r>
              <w:rPr>
                <w:rFonts w:ascii="宋体" w:hAnsi="宋体"/>
                <w:color w:val="000000"/>
                <w:sz w:val="22"/>
                <w:szCs w:val="22"/>
                <w:shd w:val="clear" w:color="auto" w:fill="FFFFFF"/>
              </w:rPr>
              <w:t>2.2</w:t>
            </w:r>
            <w:r w:rsidRPr="00C17D59">
              <w:rPr>
                <w:rFonts w:ascii="宋体" w:hAnsi="宋体" w:hint="eastAsia"/>
                <w:color w:val="000000"/>
                <w:sz w:val="22"/>
                <w:szCs w:val="22"/>
                <w:shd w:val="clear" w:color="auto" w:fill="FFFFFF"/>
              </w:rPr>
              <w:t>倍以下罚款</w:t>
            </w:r>
            <w:r>
              <w:rPr>
                <w:rFonts w:ascii="宋体" w:hAnsi="宋体" w:hint="eastAsia"/>
                <w:color w:val="000000"/>
                <w:sz w:val="22"/>
                <w:szCs w:val="22"/>
                <w:shd w:val="clear" w:color="auto" w:fill="FFFFFF"/>
              </w:rPr>
              <w:t>；</w:t>
            </w:r>
            <w:r w:rsidRPr="00C17D59">
              <w:rPr>
                <w:rFonts w:ascii="宋体" w:hAnsi="宋体" w:hint="eastAsia"/>
                <w:color w:val="000000"/>
                <w:sz w:val="22"/>
                <w:szCs w:val="22"/>
                <w:shd w:val="clear" w:color="auto" w:fill="FFFFFF"/>
              </w:rPr>
              <w:t>没有违法所得的，处以</w:t>
            </w:r>
            <w:r>
              <w:rPr>
                <w:rFonts w:ascii="宋体" w:hAnsi="宋体"/>
                <w:color w:val="000000"/>
                <w:sz w:val="22"/>
                <w:szCs w:val="22"/>
                <w:shd w:val="clear" w:color="auto" w:fill="FFFFFF"/>
              </w:rPr>
              <w:t>3000</w:t>
            </w:r>
            <w:r>
              <w:rPr>
                <w:rFonts w:ascii="宋体" w:hAnsi="宋体" w:hint="eastAsia"/>
                <w:color w:val="000000"/>
                <w:sz w:val="22"/>
                <w:szCs w:val="22"/>
                <w:shd w:val="clear" w:color="auto" w:fill="FFFFFF"/>
              </w:rPr>
              <w:t>元</w:t>
            </w:r>
            <w:proofErr w:type="gramStart"/>
            <w:r w:rsidRPr="00C17D59">
              <w:rPr>
                <w:rFonts w:ascii="宋体" w:hAnsi="宋体" w:hint="eastAsia"/>
                <w:color w:val="000000"/>
                <w:sz w:val="22"/>
                <w:szCs w:val="22"/>
                <w:shd w:val="clear" w:color="auto" w:fill="FFFFFF"/>
              </w:rPr>
              <w:t>元</w:t>
            </w:r>
            <w:proofErr w:type="gramEnd"/>
            <w:r w:rsidRPr="00C17D59">
              <w:rPr>
                <w:rFonts w:ascii="宋体" w:hAnsi="宋体" w:hint="eastAsia"/>
                <w:color w:val="000000"/>
                <w:sz w:val="22"/>
                <w:szCs w:val="22"/>
                <w:shd w:val="clear" w:color="auto" w:fill="FFFFFF"/>
              </w:rPr>
              <w:t>以下罚款</w:t>
            </w:r>
            <w:r>
              <w:rPr>
                <w:rFonts w:ascii="宋体" w:hAnsi="宋体" w:hint="eastAsia"/>
                <w:color w:val="000000"/>
                <w:sz w:val="22"/>
                <w:szCs w:val="22"/>
                <w:shd w:val="clear" w:color="auto" w:fill="FFFFFF"/>
              </w:rPr>
              <w:t>。</w:t>
            </w:r>
          </w:p>
        </w:tc>
      </w:tr>
      <w:tr w:rsidR="00E82940" w:rsidTr="00917512">
        <w:trPr>
          <w:trHeight w:val="2249"/>
        </w:trPr>
        <w:tc>
          <w:tcPr>
            <w:tcW w:w="817" w:type="dxa"/>
            <w:vMerge/>
            <w:tcBorders>
              <w:top w:val="nil"/>
              <w:left w:val="single" w:sz="4" w:space="0" w:color="auto"/>
              <w:bottom w:val="single" w:sz="4" w:space="0" w:color="auto"/>
              <w:right w:val="single" w:sz="4" w:space="0" w:color="auto"/>
            </w:tcBorders>
            <w:vAlign w:val="center"/>
            <w:hideMark/>
          </w:tcPr>
          <w:p w:rsidR="00E82940" w:rsidRDefault="00E82940" w:rsidP="00917512">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hideMark/>
          </w:tcPr>
          <w:p w:rsidR="00E82940" w:rsidRDefault="00E82940" w:rsidP="00917512">
            <w:pPr>
              <w:widowControl/>
              <w:jc w:val="left"/>
              <w:rPr>
                <w:rFonts w:ascii="宋体" w:hAnsi="宋体"/>
                <w:color w:val="000000"/>
                <w:sz w:val="22"/>
                <w:szCs w:val="22"/>
                <w:shd w:val="clear" w:color="auto" w:fill="FFFFFF"/>
              </w:rPr>
            </w:pPr>
          </w:p>
        </w:tc>
        <w:tc>
          <w:tcPr>
            <w:tcW w:w="4515" w:type="dxa"/>
            <w:vMerge/>
            <w:tcBorders>
              <w:top w:val="nil"/>
              <w:left w:val="nil"/>
              <w:bottom w:val="single" w:sz="4" w:space="0" w:color="auto"/>
              <w:right w:val="single" w:sz="4" w:space="0" w:color="auto"/>
            </w:tcBorders>
            <w:vAlign w:val="center"/>
            <w:hideMark/>
          </w:tcPr>
          <w:p w:rsidR="00E82940" w:rsidRDefault="00E82940" w:rsidP="00917512">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E82940" w:rsidRDefault="00E82940" w:rsidP="00917512">
            <w:pPr>
              <w:rPr>
                <w:rFonts w:ascii="宋体" w:hAnsi="宋体"/>
                <w:sz w:val="22"/>
                <w:szCs w:val="22"/>
              </w:rPr>
            </w:pPr>
            <w:r>
              <w:rPr>
                <w:rFonts w:ascii="宋体" w:hAnsi="宋体" w:hint="eastAsia"/>
                <w:sz w:val="22"/>
                <w:szCs w:val="22"/>
              </w:rPr>
              <w:t>一般</w:t>
            </w:r>
          </w:p>
        </w:tc>
        <w:tc>
          <w:tcPr>
            <w:tcW w:w="1935" w:type="dxa"/>
            <w:tcBorders>
              <w:top w:val="single" w:sz="4" w:space="0" w:color="auto"/>
              <w:left w:val="nil"/>
              <w:bottom w:val="single" w:sz="4" w:space="0" w:color="auto"/>
              <w:right w:val="single" w:sz="4" w:space="0" w:color="auto"/>
            </w:tcBorders>
            <w:vAlign w:val="center"/>
            <w:hideMark/>
          </w:tcPr>
          <w:p w:rsidR="00E82940" w:rsidRDefault="00DC70D5" w:rsidP="00917512">
            <w:pPr>
              <w:rPr>
                <w:rFonts w:ascii="宋体" w:hAnsi="宋体"/>
                <w:sz w:val="22"/>
                <w:szCs w:val="22"/>
              </w:rPr>
            </w:pPr>
            <w:r>
              <w:rPr>
                <w:rFonts w:ascii="宋体" w:hAnsi="宋体" w:hint="eastAsia"/>
                <w:sz w:val="22"/>
                <w:szCs w:val="22"/>
              </w:rPr>
              <w:t>符合《规定》第十五条情形的</w:t>
            </w:r>
            <w:r w:rsidR="00E82940">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E82940" w:rsidRDefault="00917512" w:rsidP="00917512">
            <w:pPr>
              <w:rPr>
                <w:rFonts w:ascii="宋体" w:hAnsi="宋体"/>
                <w:sz w:val="22"/>
                <w:szCs w:val="22"/>
              </w:rPr>
            </w:pPr>
            <w:r w:rsidRPr="00C17D59">
              <w:rPr>
                <w:rFonts w:ascii="宋体" w:hAnsi="宋体" w:hint="eastAsia"/>
                <w:color w:val="000000"/>
                <w:sz w:val="22"/>
                <w:szCs w:val="22"/>
                <w:shd w:val="clear" w:color="auto" w:fill="FFFFFF"/>
              </w:rPr>
              <w:t>根据情节单处或者并处警告、没收违法所得、处以违法所得</w:t>
            </w:r>
            <w:r>
              <w:rPr>
                <w:rFonts w:ascii="宋体" w:hAnsi="宋体" w:hint="eastAsia"/>
                <w:color w:val="000000"/>
                <w:sz w:val="22"/>
                <w:szCs w:val="22"/>
                <w:shd w:val="clear" w:color="auto" w:fill="FFFFFF"/>
              </w:rPr>
              <w:t>2</w:t>
            </w:r>
            <w:r>
              <w:rPr>
                <w:rFonts w:ascii="宋体" w:hAnsi="宋体"/>
                <w:color w:val="000000"/>
                <w:sz w:val="22"/>
                <w:szCs w:val="22"/>
                <w:shd w:val="clear" w:color="auto" w:fill="FFFFFF"/>
              </w:rPr>
              <w:t>.2</w:t>
            </w:r>
            <w:r w:rsidRPr="00C17D59">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3.8</w:t>
            </w:r>
            <w:r w:rsidRPr="00C17D59">
              <w:rPr>
                <w:rFonts w:ascii="宋体" w:hAnsi="宋体" w:hint="eastAsia"/>
                <w:color w:val="000000"/>
                <w:sz w:val="22"/>
                <w:szCs w:val="22"/>
                <w:shd w:val="clear" w:color="auto" w:fill="FFFFFF"/>
              </w:rPr>
              <w:t>倍以下罚款</w:t>
            </w:r>
            <w:r>
              <w:rPr>
                <w:rFonts w:ascii="宋体" w:hAnsi="宋体" w:hint="eastAsia"/>
                <w:color w:val="000000"/>
                <w:sz w:val="22"/>
                <w:szCs w:val="22"/>
                <w:shd w:val="clear" w:color="auto" w:fill="FFFFFF"/>
              </w:rPr>
              <w:t>；</w:t>
            </w:r>
            <w:r w:rsidRPr="00C17D59">
              <w:rPr>
                <w:rFonts w:ascii="宋体" w:hAnsi="宋体" w:hint="eastAsia"/>
                <w:color w:val="000000"/>
                <w:sz w:val="22"/>
                <w:szCs w:val="22"/>
                <w:shd w:val="clear" w:color="auto" w:fill="FFFFFF"/>
              </w:rPr>
              <w:t>没有违法所得的，处以</w:t>
            </w:r>
            <w:r>
              <w:rPr>
                <w:rFonts w:ascii="宋体" w:hAnsi="宋体"/>
                <w:color w:val="000000"/>
                <w:sz w:val="22"/>
                <w:szCs w:val="22"/>
                <w:shd w:val="clear" w:color="auto" w:fill="FFFFFF"/>
              </w:rPr>
              <w:t>3000</w:t>
            </w:r>
            <w:r>
              <w:rPr>
                <w:rFonts w:ascii="宋体" w:hAnsi="宋体" w:hint="eastAsia"/>
                <w:color w:val="000000"/>
                <w:sz w:val="22"/>
                <w:szCs w:val="22"/>
                <w:shd w:val="clear" w:color="auto" w:fill="FFFFFF"/>
              </w:rPr>
              <w:t>元以上7</w:t>
            </w:r>
            <w:r>
              <w:rPr>
                <w:rFonts w:ascii="宋体" w:hAnsi="宋体"/>
                <w:color w:val="000000"/>
                <w:sz w:val="22"/>
                <w:szCs w:val="22"/>
                <w:shd w:val="clear" w:color="auto" w:fill="FFFFFF"/>
              </w:rPr>
              <w:t>000</w:t>
            </w:r>
            <w:r>
              <w:rPr>
                <w:rFonts w:ascii="宋体" w:hAnsi="宋体" w:hint="eastAsia"/>
                <w:color w:val="000000"/>
                <w:sz w:val="22"/>
                <w:szCs w:val="22"/>
                <w:shd w:val="clear" w:color="auto" w:fill="FFFFFF"/>
              </w:rPr>
              <w:t>元</w:t>
            </w:r>
            <w:r w:rsidRPr="00C17D59">
              <w:rPr>
                <w:rFonts w:ascii="宋体" w:hAnsi="宋体" w:hint="eastAsia"/>
                <w:color w:val="000000"/>
                <w:sz w:val="22"/>
                <w:szCs w:val="22"/>
                <w:shd w:val="clear" w:color="auto" w:fill="FFFFFF"/>
              </w:rPr>
              <w:t>以下罚款</w:t>
            </w:r>
            <w:r>
              <w:rPr>
                <w:rFonts w:ascii="宋体" w:hAnsi="宋体" w:hint="eastAsia"/>
                <w:color w:val="000000"/>
                <w:sz w:val="22"/>
                <w:szCs w:val="22"/>
                <w:shd w:val="clear" w:color="auto" w:fill="FFFFFF"/>
              </w:rPr>
              <w:t>。</w:t>
            </w:r>
          </w:p>
        </w:tc>
      </w:tr>
      <w:tr w:rsidR="00E82940" w:rsidTr="00917512">
        <w:trPr>
          <w:trHeight w:val="1837"/>
        </w:trPr>
        <w:tc>
          <w:tcPr>
            <w:tcW w:w="817" w:type="dxa"/>
            <w:vMerge/>
            <w:tcBorders>
              <w:top w:val="nil"/>
              <w:left w:val="single" w:sz="4" w:space="0" w:color="auto"/>
              <w:bottom w:val="single" w:sz="4" w:space="0" w:color="auto"/>
              <w:right w:val="single" w:sz="4" w:space="0" w:color="auto"/>
            </w:tcBorders>
            <w:vAlign w:val="center"/>
            <w:hideMark/>
          </w:tcPr>
          <w:p w:rsidR="00E82940" w:rsidRDefault="00E82940" w:rsidP="00917512">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hideMark/>
          </w:tcPr>
          <w:p w:rsidR="00E82940" w:rsidRDefault="00E82940" w:rsidP="00917512">
            <w:pPr>
              <w:widowControl/>
              <w:jc w:val="left"/>
              <w:rPr>
                <w:rFonts w:ascii="宋体" w:hAnsi="宋体"/>
                <w:color w:val="000000"/>
                <w:sz w:val="22"/>
                <w:szCs w:val="22"/>
                <w:shd w:val="clear" w:color="auto" w:fill="FFFFFF"/>
              </w:rPr>
            </w:pPr>
          </w:p>
        </w:tc>
        <w:tc>
          <w:tcPr>
            <w:tcW w:w="4515" w:type="dxa"/>
            <w:vMerge/>
            <w:tcBorders>
              <w:top w:val="nil"/>
              <w:left w:val="nil"/>
              <w:bottom w:val="single" w:sz="4" w:space="0" w:color="auto"/>
              <w:right w:val="single" w:sz="4" w:space="0" w:color="auto"/>
            </w:tcBorders>
            <w:vAlign w:val="center"/>
            <w:hideMark/>
          </w:tcPr>
          <w:p w:rsidR="00E82940" w:rsidRDefault="00E82940" w:rsidP="00917512">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E82940" w:rsidRDefault="00E82940" w:rsidP="00917512">
            <w:pPr>
              <w:rPr>
                <w:rFonts w:ascii="宋体" w:hAnsi="宋体"/>
                <w:sz w:val="22"/>
                <w:szCs w:val="22"/>
              </w:rPr>
            </w:pPr>
            <w:r>
              <w:rPr>
                <w:rFonts w:ascii="宋体" w:hAnsi="宋体" w:hint="eastAsia"/>
                <w:sz w:val="22"/>
                <w:szCs w:val="22"/>
              </w:rPr>
              <w:t>从重</w:t>
            </w:r>
          </w:p>
        </w:tc>
        <w:tc>
          <w:tcPr>
            <w:tcW w:w="1935" w:type="dxa"/>
            <w:tcBorders>
              <w:top w:val="single" w:sz="4" w:space="0" w:color="auto"/>
              <w:left w:val="nil"/>
              <w:bottom w:val="single" w:sz="4" w:space="0" w:color="auto"/>
              <w:right w:val="single" w:sz="4" w:space="0" w:color="auto"/>
            </w:tcBorders>
            <w:vAlign w:val="center"/>
            <w:hideMark/>
          </w:tcPr>
          <w:p w:rsidR="00E82940" w:rsidRDefault="00DC70D5" w:rsidP="00917512">
            <w:pPr>
              <w:rPr>
                <w:rFonts w:ascii="宋体" w:hAnsi="宋体"/>
                <w:sz w:val="22"/>
                <w:szCs w:val="22"/>
              </w:rPr>
            </w:pPr>
            <w:r>
              <w:rPr>
                <w:rFonts w:ascii="宋体" w:hAnsi="宋体" w:hint="eastAsia"/>
                <w:sz w:val="22"/>
                <w:szCs w:val="22"/>
              </w:rPr>
              <w:t>符合《规定》第十四条情形的</w:t>
            </w:r>
            <w:r w:rsidR="00E82940">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E82940" w:rsidRDefault="00917512" w:rsidP="00917512">
            <w:pPr>
              <w:rPr>
                <w:rFonts w:ascii="宋体" w:hAnsi="宋体"/>
                <w:sz w:val="22"/>
                <w:szCs w:val="22"/>
              </w:rPr>
            </w:pPr>
            <w:r w:rsidRPr="00C17D59">
              <w:rPr>
                <w:rFonts w:ascii="宋体" w:hAnsi="宋体" w:hint="eastAsia"/>
                <w:color w:val="000000"/>
                <w:sz w:val="22"/>
                <w:szCs w:val="22"/>
                <w:shd w:val="clear" w:color="auto" w:fill="FFFFFF"/>
              </w:rPr>
              <w:t>根据情节单处或者并处警告、没收违法所得、处以违法所得</w:t>
            </w:r>
            <w:r>
              <w:rPr>
                <w:rFonts w:ascii="宋体" w:hAnsi="宋体"/>
                <w:color w:val="000000"/>
                <w:sz w:val="22"/>
                <w:szCs w:val="22"/>
                <w:shd w:val="clear" w:color="auto" w:fill="FFFFFF"/>
              </w:rPr>
              <w:t>3.8</w:t>
            </w:r>
            <w:r w:rsidRPr="00C17D59">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5</w:t>
            </w:r>
            <w:r w:rsidRPr="00C17D59">
              <w:rPr>
                <w:rFonts w:ascii="宋体" w:hAnsi="宋体" w:hint="eastAsia"/>
                <w:color w:val="000000"/>
                <w:sz w:val="22"/>
                <w:szCs w:val="22"/>
                <w:shd w:val="clear" w:color="auto" w:fill="FFFFFF"/>
              </w:rPr>
              <w:t>倍以下罚款</w:t>
            </w:r>
            <w:r>
              <w:rPr>
                <w:rFonts w:ascii="宋体" w:hAnsi="宋体" w:hint="eastAsia"/>
                <w:color w:val="000000"/>
                <w:sz w:val="22"/>
                <w:szCs w:val="22"/>
                <w:shd w:val="clear" w:color="auto" w:fill="FFFFFF"/>
              </w:rPr>
              <w:t>；</w:t>
            </w:r>
            <w:r w:rsidRPr="00C17D59">
              <w:rPr>
                <w:rFonts w:ascii="宋体" w:hAnsi="宋体" w:hint="eastAsia"/>
                <w:color w:val="000000"/>
                <w:sz w:val="22"/>
                <w:szCs w:val="22"/>
                <w:shd w:val="clear" w:color="auto" w:fill="FFFFFF"/>
              </w:rPr>
              <w:t>没有违法所得的，处以</w:t>
            </w:r>
            <w:r>
              <w:rPr>
                <w:rFonts w:ascii="宋体" w:hAnsi="宋体"/>
                <w:color w:val="000000"/>
                <w:sz w:val="22"/>
                <w:szCs w:val="22"/>
                <w:shd w:val="clear" w:color="auto" w:fill="FFFFFF"/>
              </w:rPr>
              <w:t>7000</w:t>
            </w:r>
            <w:r>
              <w:rPr>
                <w:rFonts w:ascii="宋体" w:hAnsi="宋体" w:hint="eastAsia"/>
                <w:color w:val="000000"/>
                <w:sz w:val="22"/>
                <w:szCs w:val="22"/>
                <w:shd w:val="clear" w:color="auto" w:fill="FFFFFF"/>
              </w:rPr>
              <w:t>元以上</w:t>
            </w:r>
            <w:r>
              <w:rPr>
                <w:rFonts w:ascii="宋体" w:hAnsi="宋体"/>
                <w:color w:val="000000"/>
                <w:sz w:val="22"/>
                <w:szCs w:val="22"/>
                <w:shd w:val="clear" w:color="auto" w:fill="FFFFFF"/>
              </w:rPr>
              <w:t>1</w:t>
            </w:r>
            <w:r>
              <w:rPr>
                <w:rFonts w:ascii="宋体" w:hAnsi="宋体" w:hint="eastAsia"/>
                <w:color w:val="000000"/>
                <w:sz w:val="22"/>
                <w:szCs w:val="22"/>
                <w:shd w:val="clear" w:color="auto" w:fill="FFFFFF"/>
              </w:rPr>
              <w:t>万元</w:t>
            </w:r>
            <w:r w:rsidRPr="00C17D59">
              <w:rPr>
                <w:rFonts w:ascii="宋体" w:hAnsi="宋体" w:hint="eastAsia"/>
                <w:color w:val="000000"/>
                <w:sz w:val="22"/>
                <w:szCs w:val="22"/>
                <w:shd w:val="clear" w:color="auto" w:fill="FFFFFF"/>
              </w:rPr>
              <w:t>以下罚款</w:t>
            </w:r>
            <w:r>
              <w:rPr>
                <w:rFonts w:ascii="宋体" w:hAnsi="宋体" w:hint="eastAsia"/>
                <w:color w:val="000000"/>
                <w:sz w:val="22"/>
                <w:szCs w:val="22"/>
                <w:shd w:val="clear" w:color="auto" w:fill="FFFFFF"/>
              </w:rPr>
              <w:t>。</w:t>
            </w:r>
            <w:r w:rsidRPr="00C17D59">
              <w:rPr>
                <w:rFonts w:ascii="宋体" w:hAnsi="宋体" w:hint="eastAsia"/>
                <w:color w:val="000000"/>
                <w:sz w:val="22"/>
                <w:szCs w:val="22"/>
                <w:shd w:val="clear" w:color="auto" w:fill="FFFFFF"/>
              </w:rPr>
              <w:t>情节严重的，责令停业整顿</w:t>
            </w:r>
          </w:p>
        </w:tc>
      </w:tr>
    </w:tbl>
    <w:p w:rsidR="00E82940" w:rsidRDefault="00E82940"/>
    <w:p w:rsidR="00E82940" w:rsidRDefault="00E82940"/>
    <w:p w:rsidR="00E82940" w:rsidRPr="00917512" w:rsidRDefault="00E82940"/>
    <w:p w:rsidR="00E82940" w:rsidRPr="009343CD" w:rsidRDefault="00E82940" w:rsidP="00E82940">
      <w:pPr>
        <w:jc w:val="center"/>
        <w:rPr>
          <w:rFonts w:ascii="宋体" w:hAnsi="宋体"/>
          <w:sz w:val="44"/>
          <w:szCs w:val="44"/>
        </w:rPr>
      </w:pPr>
      <w:r w:rsidRPr="009343CD">
        <w:rPr>
          <w:rFonts w:ascii="宋体" w:hAnsi="宋体" w:hint="eastAsia"/>
          <w:sz w:val="44"/>
          <w:szCs w:val="44"/>
        </w:rPr>
        <w:lastRenderedPageBreak/>
        <w:t>《</w:t>
      </w:r>
      <w:r w:rsidRPr="009343CD">
        <w:rPr>
          <w:rFonts w:ascii="宋体" w:hAnsi="宋体" w:hint="eastAsia"/>
          <w:bCs/>
          <w:sz w:val="44"/>
          <w:szCs w:val="44"/>
        </w:rPr>
        <w:t>侵害消费者权益行为处罚办法</w:t>
      </w:r>
      <w:r w:rsidRPr="009343CD">
        <w:rPr>
          <w:rFonts w:ascii="宋体" w:hAnsi="宋体" w:hint="eastAsia"/>
          <w:sz w:val="44"/>
          <w:szCs w:val="44"/>
        </w:rPr>
        <w:t>》</w:t>
      </w:r>
      <w:r>
        <w:rPr>
          <w:rFonts w:ascii="宋体" w:hAnsi="宋体" w:hint="eastAsia"/>
          <w:sz w:val="44"/>
          <w:szCs w:val="44"/>
        </w:rPr>
        <w:t>行政处罚裁量标准</w:t>
      </w:r>
    </w:p>
    <w:tbl>
      <w:tblPr>
        <w:tblStyle w:val="a3"/>
        <w:tblW w:w="13852" w:type="dxa"/>
        <w:tblInd w:w="135" w:type="dxa"/>
        <w:tblLayout w:type="fixed"/>
        <w:tblLook w:val="04A0" w:firstRow="1" w:lastRow="0" w:firstColumn="1" w:lastColumn="0" w:noHBand="0" w:noVBand="1"/>
      </w:tblPr>
      <w:tblGrid>
        <w:gridCol w:w="817"/>
        <w:gridCol w:w="2835"/>
        <w:gridCol w:w="4515"/>
        <w:gridCol w:w="690"/>
        <w:gridCol w:w="1935"/>
        <w:gridCol w:w="3060"/>
      </w:tblGrid>
      <w:tr w:rsidR="00E82940" w:rsidTr="00917512">
        <w:trPr>
          <w:trHeight w:val="527"/>
        </w:trPr>
        <w:tc>
          <w:tcPr>
            <w:tcW w:w="817" w:type="dxa"/>
            <w:tcBorders>
              <w:top w:val="single" w:sz="4" w:space="0" w:color="auto"/>
              <w:left w:val="single" w:sz="4" w:space="0" w:color="auto"/>
              <w:bottom w:val="single" w:sz="4" w:space="0" w:color="auto"/>
              <w:right w:val="single" w:sz="4" w:space="0" w:color="auto"/>
            </w:tcBorders>
            <w:vAlign w:val="center"/>
            <w:hideMark/>
          </w:tcPr>
          <w:p w:rsidR="00E82940" w:rsidRDefault="00E82940" w:rsidP="00917512">
            <w:pPr>
              <w:jc w:val="center"/>
              <w:rPr>
                <w:rFonts w:ascii="黑体" w:eastAsia="黑体" w:hAnsi="黑体"/>
                <w:sz w:val="22"/>
                <w:szCs w:val="22"/>
              </w:rPr>
            </w:pPr>
            <w:r>
              <w:rPr>
                <w:rFonts w:ascii="黑体" w:eastAsia="黑体" w:hAnsi="黑体" w:hint="eastAsia"/>
                <w:sz w:val="22"/>
                <w:szCs w:val="22"/>
              </w:rPr>
              <w:t>序号</w:t>
            </w:r>
          </w:p>
        </w:tc>
        <w:tc>
          <w:tcPr>
            <w:tcW w:w="2835" w:type="dxa"/>
            <w:tcBorders>
              <w:top w:val="single" w:sz="4" w:space="0" w:color="auto"/>
              <w:left w:val="nil"/>
              <w:bottom w:val="single" w:sz="4" w:space="0" w:color="auto"/>
              <w:right w:val="single" w:sz="4" w:space="0" w:color="auto"/>
            </w:tcBorders>
            <w:vAlign w:val="center"/>
            <w:hideMark/>
          </w:tcPr>
          <w:p w:rsidR="00E82940" w:rsidRDefault="00E82940" w:rsidP="00917512">
            <w:pPr>
              <w:jc w:val="center"/>
              <w:rPr>
                <w:rFonts w:ascii="黑体" w:eastAsia="黑体" w:hAnsi="黑体"/>
                <w:sz w:val="22"/>
                <w:szCs w:val="22"/>
              </w:rPr>
            </w:pPr>
            <w:r>
              <w:rPr>
                <w:rFonts w:ascii="黑体" w:eastAsia="黑体" w:hAnsi="黑体" w:hint="eastAsia"/>
                <w:sz w:val="22"/>
                <w:szCs w:val="22"/>
              </w:rPr>
              <w:t>违法行为</w:t>
            </w:r>
          </w:p>
        </w:tc>
        <w:tc>
          <w:tcPr>
            <w:tcW w:w="4515" w:type="dxa"/>
            <w:tcBorders>
              <w:top w:val="single" w:sz="4" w:space="0" w:color="auto"/>
              <w:left w:val="nil"/>
              <w:bottom w:val="single" w:sz="4" w:space="0" w:color="auto"/>
              <w:right w:val="single" w:sz="4" w:space="0" w:color="auto"/>
            </w:tcBorders>
            <w:vAlign w:val="center"/>
            <w:hideMark/>
          </w:tcPr>
          <w:p w:rsidR="00E82940" w:rsidRDefault="00E82940" w:rsidP="00917512">
            <w:pPr>
              <w:jc w:val="center"/>
              <w:rPr>
                <w:rFonts w:ascii="黑体" w:eastAsia="黑体" w:hAnsi="黑体"/>
                <w:sz w:val="22"/>
                <w:szCs w:val="22"/>
              </w:rPr>
            </w:pPr>
            <w:r>
              <w:rPr>
                <w:rFonts w:ascii="黑体" w:eastAsia="黑体" w:hAnsi="黑体" w:hint="eastAsia"/>
                <w:sz w:val="22"/>
                <w:szCs w:val="22"/>
              </w:rPr>
              <w:t>处罚依据</w:t>
            </w:r>
          </w:p>
        </w:tc>
        <w:tc>
          <w:tcPr>
            <w:tcW w:w="2625" w:type="dxa"/>
            <w:gridSpan w:val="2"/>
            <w:tcBorders>
              <w:top w:val="single" w:sz="4" w:space="0" w:color="auto"/>
              <w:left w:val="nil"/>
              <w:bottom w:val="single" w:sz="4" w:space="0" w:color="auto"/>
              <w:right w:val="single" w:sz="4" w:space="0" w:color="auto"/>
            </w:tcBorders>
            <w:vAlign w:val="center"/>
            <w:hideMark/>
          </w:tcPr>
          <w:p w:rsidR="00E82940" w:rsidRDefault="00E82940" w:rsidP="00917512">
            <w:pPr>
              <w:jc w:val="center"/>
              <w:rPr>
                <w:rFonts w:ascii="黑体" w:eastAsia="黑体" w:hAnsi="黑体"/>
                <w:sz w:val="22"/>
                <w:szCs w:val="22"/>
              </w:rPr>
            </w:pPr>
            <w:r>
              <w:rPr>
                <w:rFonts w:ascii="黑体" w:eastAsia="黑体" w:hAnsi="黑体" w:hint="eastAsia"/>
                <w:sz w:val="22"/>
                <w:szCs w:val="22"/>
              </w:rPr>
              <w:t>适用情形</w:t>
            </w:r>
          </w:p>
        </w:tc>
        <w:tc>
          <w:tcPr>
            <w:tcW w:w="3060" w:type="dxa"/>
            <w:tcBorders>
              <w:top w:val="single" w:sz="4" w:space="0" w:color="auto"/>
              <w:left w:val="nil"/>
              <w:bottom w:val="single" w:sz="4" w:space="0" w:color="auto"/>
              <w:right w:val="single" w:sz="4" w:space="0" w:color="auto"/>
            </w:tcBorders>
            <w:vAlign w:val="center"/>
            <w:hideMark/>
          </w:tcPr>
          <w:p w:rsidR="00E82940" w:rsidRDefault="00E82940" w:rsidP="00917512">
            <w:pPr>
              <w:jc w:val="center"/>
              <w:rPr>
                <w:rFonts w:ascii="黑体" w:eastAsia="黑体" w:hAnsi="黑体"/>
                <w:sz w:val="22"/>
                <w:szCs w:val="22"/>
              </w:rPr>
            </w:pPr>
            <w:r>
              <w:rPr>
                <w:rFonts w:ascii="黑体" w:eastAsia="黑体" w:hAnsi="黑体" w:hint="eastAsia"/>
                <w:sz w:val="22"/>
                <w:szCs w:val="22"/>
              </w:rPr>
              <w:t>裁量标准</w:t>
            </w:r>
          </w:p>
        </w:tc>
      </w:tr>
      <w:tr w:rsidR="00E82940" w:rsidTr="00EC7D88">
        <w:trPr>
          <w:trHeight w:val="1796"/>
        </w:trPr>
        <w:tc>
          <w:tcPr>
            <w:tcW w:w="817" w:type="dxa"/>
            <w:vMerge w:val="restart"/>
            <w:tcBorders>
              <w:top w:val="nil"/>
              <w:left w:val="single" w:sz="4" w:space="0" w:color="auto"/>
              <w:bottom w:val="single" w:sz="4" w:space="0" w:color="auto"/>
              <w:right w:val="single" w:sz="4" w:space="0" w:color="auto"/>
            </w:tcBorders>
            <w:vAlign w:val="center"/>
            <w:hideMark/>
          </w:tcPr>
          <w:p w:rsidR="00E82940" w:rsidRDefault="00E82940" w:rsidP="00917512">
            <w:pPr>
              <w:jc w:val="center"/>
              <w:rPr>
                <w:rFonts w:ascii="宋体" w:hAnsi="宋体"/>
                <w:sz w:val="22"/>
                <w:szCs w:val="22"/>
              </w:rPr>
            </w:pPr>
            <w:r>
              <w:rPr>
                <w:rFonts w:ascii="宋体" w:hAnsi="宋体" w:hint="eastAsia"/>
                <w:sz w:val="22"/>
                <w:szCs w:val="22"/>
              </w:rPr>
              <w:t>1</w:t>
            </w:r>
          </w:p>
        </w:tc>
        <w:tc>
          <w:tcPr>
            <w:tcW w:w="2835" w:type="dxa"/>
            <w:vMerge w:val="restart"/>
            <w:tcBorders>
              <w:top w:val="nil"/>
              <w:left w:val="nil"/>
              <w:bottom w:val="single" w:sz="4" w:space="0" w:color="auto"/>
              <w:right w:val="single" w:sz="4" w:space="0" w:color="auto"/>
            </w:tcBorders>
            <w:vAlign w:val="center"/>
            <w:hideMark/>
          </w:tcPr>
          <w:p w:rsidR="00E82940" w:rsidRDefault="00E82940" w:rsidP="00917512">
            <w:pPr>
              <w:ind w:firstLineChars="200" w:firstLine="440"/>
              <w:rPr>
                <w:rFonts w:ascii="宋体" w:hAnsi="宋体"/>
                <w:color w:val="000000"/>
                <w:sz w:val="22"/>
                <w:szCs w:val="22"/>
                <w:shd w:val="clear" w:color="auto" w:fill="FFFFFF"/>
              </w:rPr>
            </w:pPr>
            <w:r w:rsidRPr="002E32E0">
              <w:rPr>
                <w:rFonts w:ascii="宋体" w:hAnsi="宋体"/>
                <w:color w:val="000000"/>
                <w:sz w:val="22"/>
                <w:szCs w:val="22"/>
                <w:shd w:val="clear" w:color="auto" w:fill="FFFFFF"/>
              </w:rPr>
              <w:t>经营者向消费者提供商品或者服务使用格式条款、通知、声明、店堂告示等，</w:t>
            </w:r>
            <w:r w:rsidRPr="002E32E0">
              <w:rPr>
                <w:rFonts w:ascii="宋体" w:hAnsi="宋体" w:hint="eastAsia"/>
                <w:color w:val="000000"/>
                <w:sz w:val="22"/>
                <w:szCs w:val="22"/>
                <w:shd w:val="clear" w:color="auto" w:fill="FFFFFF"/>
              </w:rPr>
              <w:t>未</w:t>
            </w:r>
            <w:r w:rsidRPr="002E32E0">
              <w:rPr>
                <w:rFonts w:ascii="宋体" w:hAnsi="宋体"/>
                <w:color w:val="000000"/>
                <w:sz w:val="22"/>
                <w:szCs w:val="22"/>
                <w:shd w:val="clear" w:color="auto" w:fill="FFFFFF"/>
              </w:rPr>
              <w:t>以显著方式提请消费者注意与消费者有重大利害关系的内容，并按照消费者的要求予以说明</w:t>
            </w:r>
            <w:r w:rsidRPr="002E32E0">
              <w:rPr>
                <w:rFonts w:ascii="宋体" w:hAnsi="宋体" w:hint="eastAsia"/>
                <w:color w:val="000000"/>
                <w:sz w:val="22"/>
                <w:szCs w:val="22"/>
                <w:shd w:val="clear" w:color="auto" w:fill="FFFFFF"/>
              </w:rPr>
              <w:t>的。</w:t>
            </w:r>
          </w:p>
        </w:tc>
        <w:tc>
          <w:tcPr>
            <w:tcW w:w="4515" w:type="dxa"/>
            <w:vMerge w:val="restart"/>
            <w:tcBorders>
              <w:top w:val="nil"/>
              <w:left w:val="nil"/>
              <w:bottom w:val="single" w:sz="4" w:space="0" w:color="auto"/>
              <w:right w:val="single" w:sz="4" w:space="0" w:color="auto"/>
            </w:tcBorders>
            <w:vAlign w:val="center"/>
            <w:hideMark/>
          </w:tcPr>
          <w:p w:rsidR="00E82940" w:rsidRPr="002E32E0" w:rsidRDefault="00E82940" w:rsidP="00917512">
            <w:pPr>
              <w:ind w:firstLineChars="200" w:firstLine="440"/>
              <w:rPr>
                <w:rFonts w:ascii="宋体" w:hAnsi="宋体"/>
                <w:color w:val="000000"/>
                <w:sz w:val="22"/>
                <w:szCs w:val="22"/>
                <w:shd w:val="clear" w:color="auto" w:fill="FFFFFF"/>
              </w:rPr>
            </w:pPr>
            <w:r w:rsidRPr="002E32E0">
              <w:rPr>
                <w:rFonts w:ascii="宋体" w:hAnsi="宋体"/>
                <w:color w:val="000000"/>
                <w:sz w:val="22"/>
                <w:szCs w:val="22"/>
                <w:shd w:val="clear" w:color="auto" w:fill="FFFFFF"/>
              </w:rPr>
              <w:t>第十五条</w:t>
            </w:r>
            <w:r w:rsidRPr="009343CD">
              <w:rPr>
                <w:rFonts w:ascii="宋体" w:hAnsi="宋体"/>
                <w:color w:val="000000"/>
                <w:sz w:val="22"/>
                <w:szCs w:val="22"/>
                <w:shd w:val="clear" w:color="auto" w:fill="FFFFFF"/>
              </w:rPr>
              <w:t> 经营者违反本办法第十二条、第十三条规定，其他法律、法规有规定的，依照法律、法规的规定执行；法律、法规未作规定的，由工商行政管理部门责令改正，可以单处或者并处警告，违法所得三倍以下、但最高不超过三万元的罚款，没有违法所得的，处以一万元以下的罚款。</w:t>
            </w:r>
          </w:p>
        </w:tc>
        <w:tc>
          <w:tcPr>
            <w:tcW w:w="690" w:type="dxa"/>
            <w:tcBorders>
              <w:top w:val="single" w:sz="4" w:space="0" w:color="auto"/>
              <w:left w:val="nil"/>
              <w:bottom w:val="single" w:sz="4" w:space="0" w:color="auto"/>
              <w:right w:val="single" w:sz="4" w:space="0" w:color="auto"/>
            </w:tcBorders>
            <w:vAlign w:val="center"/>
            <w:hideMark/>
          </w:tcPr>
          <w:p w:rsidR="00E82940" w:rsidRDefault="00E82940" w:rsidP="00917512">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bottom w:val="single" w:sz="4" w:space="0" w:color="auto"/>
              <w:right w:val="single" w:sz="4" w:space="0" w:color="auto"/>
            </w:tcBorders>
            <w:vAlign w:val="center"/>
            <w:hideMark/>
          </w:tcPr>
          <w:p w:rsidR="00E82940" w:rsidRDefault="00DC70D5" w:rsidP="00917512">
            <w:pPr>
              <w:rPr>
                <w:rFonts w:ascii="宋体" w:hAnsi="宋体"/>
                <w:sz w:val="22"/>
                <w:szCs w:val="22"/>
              </w:rPr>
            </w:pPr>
            <w:r>
              <w:rPr>
                <w:rFonts w:ascii="宋体" w:hAnsi="宋体" w:hint="eastAsia"/>
                <w:sz w:val="22"/>
                <w:szCs w:val="22"/>
              </w:rPr>
              <w:t>符合《规定》第十三条情形的</w:t>
            </w:r>
            <w:r w:rsidR="00E82940">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E82940" w:rsidRDefault="00EC7D88" w:rsidP="00917512">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9000</w:t>
            </w:r>
            <w:r w:rsidRPr="009343CD">
              <w:rPr>
                <w:rFonts w:ascii="宋体" w:hAnsi="宋体"/>
                <w:color w:val="000000"/>
                <w:sz w:val="22"/>
                <w:szCs w:val="22"/>
                <w:shd w:val="clear" w:color="auto" w:fill="FFFFFF"/>
              </w:rPr>
              <w:t>元的罚款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元以下的罚款</w:t>
            </w:r>
            <w:r>
              <w:rPr>
                <w:rFonts w:ascii="宋体" w:hAnsi="宋体" w:hint="eastAsia"/>
                <w:color w:val="000000"/>
                <w:sz w:val="22"/>
                <w:szCs w:val="22"/>
                <w:shd w:val="clear" w:color="auto" w:fill="FFFFFF"/>
              </w:rPr>
              <w:t>。</w:t>
            </w:r>
          </w:p>
        </w:tc>
      </w:tr>
      <w:tr w:rsidR="00E82940" w:rsidTr="00EC7D88">
        <w:trPr>
          <w:trHeight w:val="2261"/>
        </w:trPr>
        <w:tc>
          <w:tcPr>
            <w:tcW w:w="817" w:type="dxa"/>
            <w:vMerge/>
            <w:tcBorders>
              <w:top w:val="nil"/>
              <w:left w:val="single" w:sz="4" w:space="0" w:color="auto"/>
              <w:bottom w:val="single" w:sz="4" w:space="0" w:color="auto"/>
              <w:right w:val="single" w:sz="4" w:space="0" w:color="auto"/>
            </w:tcBorders>
            <w:vAlign w:val="center"/>
            <w:hideMark/>
          </w:tcPr>
          <w:p w:rsidR="00E82940" w:rsidRDefault="00E82940" w:rsidP="00917512">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hideMark/>
          </w:tcPr>
          <w:p w:rsidR="00E82940" w:rsidRDefault="00E82940" w:rsidP="00917512">
            <w:pPr>
              <w:widowControl/>
              <w:jc w:val="left"/>
              <w:rPr>
                <w:rFonts w:ascii="宋体" w:hAnsi="宋体"/>
                <w:color w:val="000000"/>
                <w:sz w:val="22"/>
                <w:szCs w:val="22"/>
                <w:shd w:val="clear" w:color="auto" w:fill="FFFFFF"/>
              </w:rPr>
            </w:pPr>
          </w:p>
        </w:tc>
        <w:tc>
          <w:tcPr>
            <w:tcW w:w="4515" w:type="dxa"/>
            <w:vMerge/>
            <w:tcBorders>
              <w:top w:val="nil"/>
              <w:left w:val="nil"/>
              <w:bottom w:val="single" w:sz="4" w:space="0" w:color="auto"/>
              <w:right w:val="single" w:sz="4" w:space="0" w:color="auto"/>
            </w:tcBorders>
            <w:vAlign w:val="center"/>
            <w:hideMark/>
          </w:tcPr>
          <w:p w:rsidR="00E82940" w:rsidRDefault="00E82940" w:rsidP="00917512">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E82940" w:rsidRDefault="00E82940" w:rsidP="00917512">
            <w:pPr>
              <w:rPr>
                <w:rFonts w:ascii="宋体" w:hAnsi="宋体"/>
                <w:sz w:val="22"/>
                <w:szCs w:val="22"/>
              </w:rPr>
            </w:pPr>
            <w:r>
              <w:rPr>
                <w:rFonts w:ascii="宋体" w:hAnsi="宋体" w:hint="eastAsia"/>
                <w:sz w:val="22"/>
                <w:szCs w:val="22"/>
              </w:rPr>
              <w:t>一般</w:t>
            </w:r>
          </w:p>
        </w:tc>
        <w:tc>
          <w:tcPr>
            <w:tcW w:w="1935" w:type="dxa"/>
            <w:tcBorders>
              <w:top w:val="single" w:sz="4" w:space="0" w:color="auto"/>
              <w:left w:val="nil"/>
              <w:bottom w:val="single" w:sz="4" w:space="0" w:color="auto"/>
              <w:right w:val="single" w:sz="4" w:space="0" w:color="auto"/>
            </w:tcBorders>
            <w:vAlign w:val="center"/>
            <w:hideMark/>
          </w:tcPr>
          <w:p w:rsidR="00E82940" w:rsidRDefault="00DC70D5" w:rsidP="00917512">
            <w:pPr>
              <w:rPr>
                <w:rFonts w:ascii="宋体" w:hAnsi="宋体"/>
                <w:sz w:val="22"/>
                <w:szCs w:val="22"/>
              </w:rPr>
            </w:pPr>
            <w:r>
              <w:rPr>
                <w:rFonts w:ascii="宋体" w:hAnsi="宋体" w:hint="eastAsia"/>
                <w:sz w:val="22"/>
                <w:szCs w:val="22"/>
              </w:rPr>
              <w:t>符合《规定》第十五条情形的</w:t>
            </w:r>
            <w:r w:rsidR="00E82940">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E82940" w:rsidRDefault="00EC7D88" w:rsidP="00917512">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2.1</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以上7</w:t>
            </w:r>
            <w:r>
              <w:rPr>
                <w:rFonts w:ascii="宋体" w:hAnsi="宋体"/>
                <w:color w:val="000000"/>
                <w:sz w:val="22"/>
                <w:szCs w:val="22"/>
                <w:shd w:val="clear" w:color="auto" w:fill="FFFFFF"/>
              </w:rPr>
              <w:t>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E82940" w:rsidTr="00EC7D88">
        <w:trPr>
          <w:trHeight w:val="2393"/>
        </w:trPr>
        <w:tc>
          <w:tcPr>
            <w:tcW w:w="817" w:type="dxa"/>
            <w:vMerge/>
            <w:tcBorders>
              <w:top w:val="nil"/>
              <w:left w:val="single" w:sz="4" w:space="0" w:color="auto"/>
              <w:bottom w:val="single" w:sz="4" w:space="0" w:color="auto"/>
              <w:right w:val="single" w:sz="4" w:space="0" w:color="auto"/>
            </w:tcBorders>
            <w:vAlign w:val="center"/>
            <w:hideMark/>
          </w:tcPr>
          <w:p w:rsidR="00E82940" w:rsidRDefault="00E82940" w:rsidP="00917512">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hideMark/>
          </w:tcPr>
          <w:p w:rsidR="00E82940" w:rsidRDefault="00E82940" w:rsidP="00917512">
            <w:pPr>
              <w:widowControl/>
              <w:jc w:val="left"/>
              <w:rPr>
                <w:rFonts w:ascii="宋体" w:hAnsi="宋体"/>
                <w:color w:val="000000"/>
                <w:sz w:val="22"/>
                <w:szCs w:val="22"/>
                <w:shd w:val="clear" w:color="auto" w:fill="FFFFFF"/>
              </w:rPr>
            </w:pPr>
          </w:p>
        </w:tc>
        <w:tc>
          <w:tcPr>
            <w:tcW w:w="4515" w:type="dxa"/>
            <w:vMerge/>
            <w:tcBorders>
              <w:top w:val="nil"/>
              <w:left w:val="nil"/>
              <w:bottom w:val="single" w:sz="4" w:space="0" w:color="auto"/>
              <w:right w:val="single" w:sz="4" w:space="0" w:color="auto"/>
            </w:tcBorders>
            <w:vAlign w:val="center"/>
            <w:hideMark/>
          </w:tcPr>
          <w:p w:rsidR="00E82940" w:rsidRDefault="00E82940" w:rsidP="00917512">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E82940" w:rsidRDefault="00E82940" w:rsidP="00917512">
            <w:pPr>
              <w:rPr>
                <w:rFonts w:ascii="宋体" w:hAnsi="宋体"/>
                <w:sz w:val="22"/>
                <w:szCs w:val="22"/>
              </w:rPr>
            </w:pPr>
            <w:r>
              <w:rPr>
                <w:rFonts w:ascii="宋体" w:hAnsi="宋体" w:hint="eastAsia"/>
                <w:sz w:val="22"/>
                <w:szCs w:val="22"/>
              </w:rPr>
              <w:t>从重</w:t>
            </w:r>
          </w:p>
        </w:tc>
        <w:tc>
          <w:tcPr>
            <w:tcW w:w="1935" w:type="dxa"/>
            <w:tcBorders>
              <w:top w:val="single" w:sz="4" w:space="0" w:color="auto"/>
              <w:left w:val="nil"/>
              <w:bottom w:val="single" w:sz="4" w:space="0" w:color="auto"/>
              <w:right w:val="single" w:sz="4" w:space="0" w:color="auto"/>
            </w:tcBorders>
            <w:vAlign w:val="center"/>
            <w:hideMark/>
          </w:tcPr>
          <w:p w:rsidR="00E82940" w:rsidRDefault="00DC70D5" w:rsidP="00917512">
            <w:pPr>
              <w:rPr>
                <w:rFonts w:ascii="宋体" w:hAnsi="宋体"/>
                <w:sz w:val="22"/>
                <w:szCs w:val="22"/>
              </w:rPr>
            </w:pPr>
            <w:r>
              <w:rPr>
                <w:rFonts w:ascii="宋体" w:hAnsi="宋体" w:hint="eastAsia"/>
                <w:sz w:val="22"/>
                <w:szCs w:val="22"/>
              </w:rPr>
              <w:t>符合《规定》第十四条情形的</w:t>
            </w:r>
            <w:r w:rsidR="00E82940">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E82940" w:rsidRDefault="00EC7D88" w:rsidP="00917512">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3</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3</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color w:val="000000"/>
                <w:sz w:val="22"/>
                <w:szCs w:val="22"/>
                <w:shd w:val="clear" w:color="auto" w:fill="FFFFFF"/>
              </w:rPr>
              <w:t>7000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w:t>
            </w:r>
            <w:r>
              <w:rPr>
                <w:rFonts w:ascii="宋体" w:hAnsi="宋体"/>
                <w:color w:val="000000"/>
                <w:sz w:val="22"/>
                <w:szCs w:val="22"/>
                <w:shd w:val="clear" w:color="auto" w:fill="FFFFFF"/>
              </w:rPr>
              <w:t>10000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EC7D88" w:rsidTr="00EC7D88">
        <w:trPr>
          <w:trHeight w:val="2262"/>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EC7D88" w:rsidRDefault="00EC7D88" w:rsidP="00EC7D88">
            <w:pPr>
              <w:jc w:val="center"/>
              <w:rPr>
                <w:rFonts w:ascii="宋体" w:hAnsi="宋体"/>
                <w:sz w:val="22"/>
                <w:szCs w:val="22"/>
              </w:rPr>
            </w:pPr>
            <w:r>
              <w:rPr>
                <w:rFonts w:ascii="宋体" w:hAnsi="宋体" w:hint="eastAsia"/>
                <w:sz w:val="22"/>
                <w:szCs w:val="22"/>
              </w:rPr>
              <w:lastRenderedPageBreak/>
              <w:t>2</w:t>
            </w:r>
          </w:p>
        </w:tc>
        <w:tc>
          <w:tcPr>
            <w:tcW w:w="2835" w:type="dxa"/>
            <w:vMerge w:val="restart"/>
            <w:tcBorders>
              <w:top w:val="single" w:sz="4" w:space="0" w:color="auto"/>
              <w:left w:val="nil"/>
              <w:bottom w:val="single" w:sz="4" w:space="0" w:color="auto"/>
              <w:right w:val="single" w:sz="4" w:space="0" w:color="auto"/>
            </w:tcBorders>
            <w:vAlign w:val="center"/>
            <w:hideMark/>
          </w:tcPr>
          <w:p w:rsidR="00EC7D88" w:rsidRDefault="00EC7D88" w:rsidP="00EC7D88">
            <w:pPr>
              <w:ind w:firstLineChars="200" w:firstLine="440"/>
              <w:rPr>
                <w:rFonts w:ascii="宋体" w:hAnsi="宋体"/>
                <w:color w:val="000000"/>
                <w:sz w:val="22"/>
                <w:szCs w:val="22"/>
                <w:shd w:val="clear" w:color="auto" w:fill="FFFFFF"/>
              </w:rPr>
            </w:pPr>
          </w:p>
          <w:p w:rsidR="00EC7D88" w:rsidRPr="002E32E0" w:rsidRDefault="00EC7D88" w:rsidP="00EC7D88">
            <w:pPr>
              <w:ind w:firstLineChars="200" w:firstLine="440"/>
              <w:rPr>
                <w:rFonts w:ascii="宋体" w:hAnsi="宋体"/>
                <w:color w:val="000000"/>
                <w:sz w:val="22"/>
                <w:szCs w:val="22"/>
                <w:shd w:val="clear" w:color="auto" w:fill="FFFFFF"/>
              </w:rPr>
            </w:pPr>
            <w:r w:rsidRPr="002E32E0">
              <w:rPr>
                <w:rFonts w:ascii="宋体" w:hAnsi="宋体"/>
                <w:color w:val="000000"/>
                <w:sz w:val="22"/>
                <w:szCs w:val="22"/>
                <w:shd w:val="clear" w:color="auto" w:fill="FFFFFF"/>
              </w:rPr>
              <w:t>经营者向消费者提供商品或者服务使用格式条款、通知、声明、店堂告示等，</w:t>
            </w:r>
            <w:proofErr w:type="gramStart"/>
            <w:r w:rsidRPr="002E32E0">
              <w:rPr>
                <w:rFonts w:ascii="宋体" w:hAnsi="宋体"/>
                <w:color w:val="000000"/>
                <w:sz w:val="22"/>
                <w:szCs w:val="22"/>
                <w:shd w:val="clear" w:color="auto" w:fill="FFFFFF"/>
              </w:rPr>
              <w:t>作出</w:t>
            </w:r>
            <w:proofErr w:type="gramEnd"/>
            <w:r w:rsidRPr="002E32E0">
              <w:rPr>
                <w:rFonts w:ascii="宋体" w:hAnsi="宋体"/>
                <w:color w:val="000000"/>
                <w:sz w:val="22"/>
                <w:szCs w:val="22"/>
                <w:shd w:val="clear" w:color="auto" w:fill="FFFFFF"/>
              </w:rPr>
              <w:t>含有免除或者部分免除经营者对其所提供的商品或者服务应当承担的修理、重作、更换、退货、补足商品数量、退还货款和服务费用、赔偿损失等责任的规定</w:t>
            </w:r>
            <w:r>
              <w:rPr>
                <w:rFonts w:ascii="宋体" w:hAnsi="宋体" w:hint="eastAsia"/>
                <w:color w:val="000000"/>
                <w:sz w:val="22"/>
                <w:szCs w:val="22"/>
                <w:shd w:val="clear" w:color="auto" w:fill="FFFFFF"/>
              </w:rPr>
              <w:t>的。</w:t>
            </w:r>
          </w:p>
          <w:p w:rsidR="00EC7D88" w:rsidRDefault="00EC7D88" w:rsidP="00EC7D88">
            <w:pPr>
              <w:ind w:firstLineChars="200" w:firstLine="440"/>
              <w:rPr>
                <w:rFonts w:ascii="宋体" w:hAnsi="宋体"/>
                <w:color w:val="000000"/>
                <w:sz w:val="22"/>
                <w:szCs w:val="22"/>
                <w:shd w:val="clear" w:color="auto" w:fill="FFFFFF"/>
              </w:rPr>
            </w:pPr>
            <w:r w:rsidRPr="002E32E0">
              <w:rPr>
                <w:rFonts w:ascii="宋体" w:hAnsi="宋体"/>
                <w:color w:val="000000"/>
                <w:sz w:val="22"/>
                <w:szCs w:val="22"/>
                <w:shd w:val="clear" w:color="auto" w:fill="FFFFFF"/>
              </w:rPr>
              <w:t xml:space="preserve">　　</w:t>
            </w:r>
          </w:p>
        </w:tc>
        <w:tc>
          <w:tcPr>
            <w:tcW w:w="4515" w:type="dxa"/>
            <w:vMerge w:val="restart"/>
            <w:tcBorders>
              <w:top w:val="single" w:sz="4" w:space="0" w:color="auto"/>
              <w:left w:val="nil"/>
              <w:bottom w:val="single" w:sz="4" w:space="0" w:color="auto"/>
              <w:right w:val="single" w:sz="4" w:space="0" w:color="auto"/>
            </w:tcBorders>
            <w:vAlign w:val="center"/>
            <w:hideMark/>
          </w:tcPr>
          <w:p w:rsidR="00EC7D88" w:rsidRDefault="00EC7D88" w:rsidP="00EC7D88">
            <w:pPr>
              <w:shd w:val="clear" w:color="auto" w:fill="FFFFFF"/>
              <w:spacing w:line="360" w:lineRule="atLeast"/>
              <w:ind w:firstLine="440"/>
              <w:rPr>
                <w:rFonts w:ascii="宋体" w:hAnsi="宋体"/>
                <w:color w:val="000000"/>
                <w:sz w:val="22"/>
                <w:szCs w:val="22"/>
                <w:shd w:val="clear" w:color="auto" w:fill="FFFFFF"/>
              </w:rPr>
            </w:pPr>
            <w:r w:rsidRPr="009343CD">
              <w:rPr>
                <w:rFonts w:ascii="宋体" w:hAnsi="宋体"/>
                <w:color w:val="000000"/>
                <w:sz w:val="22"/>
                <w:szCs w:val="22"/>
                <w:shd w:val="clear" w:color="auto" w:fill="FFFFFF"/>
              </w:rPr>
              <w:t xml:space="preserve">　</w:t>
            </w:r>
            <w:r w:rsidRPr="002E32E0">
              <w:rPr>
                <w:rFonts w:ascii="宋体" w:hAnsi="宋体"/>
                <w:color w:val="000000"/>
                <w:sz w:val="22"/>
                <w:szCs w:val="22"/>
                <w:shd w:val="clear" w:color="auto" w:fill="FFFFFF"/>
              </w:rPr>
              <w:t>第十五条</w:t>
            </w:r>
            <w:r w:rsidRPr="009343CD">
              <w:rPr>
                <w:rFonts w:ascii="宋体" w:hAnsi="宋体"/>
                <w:color w:val="000000"/>
                <w:sz w:val="22"/>
                <w:szCs w:val="22"/>
                <w:shd w:val="clear" w:color="auto" w:fill="FFFFFF"/>
              </w:rPr>
              <w:t> 经营者违反本办法第十二条、第十三条规定，其他法律、法规有规定的，依照法律、法规的规定执行；法律、法规未作规定的，由工商行政管理部门责令改正，可以单处或者并处警告，违法所得三倍以下、但最高不超过三万元的罚款，没有违法所得的，处以一万元以下的罚款。</w:t>
            </w:r>
          </w:p>
        </w:tc>
        <w:tc>
          <w:tcPr>
            <w:tcW w:w="690" w:type="dxa"/>
            <w:tcBorders>
              <w:top w:val="single" w:sz="4" w:space="0" w:color="auto"/>
              <w:left w:val="nil"/>
              <w:bottom w:val="single" w:sz="4" w:space="0" w:color="auto"/>
              <w:right w:val="single" w:sz="4" w:space="0" w:color="auto"/>
            </w:tcBorders>
            <w:vAlign w:val="center"/>
            <w:hideMark/>
          </w:tcPr>
          <w:p w:rsidR="00EC7D88" w:rsidRDefault="00EC7D88" w:rsidP="00EC7D88">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bottom w:val="single" w:sz="4" w:space="0" w:color="auto"/>
              <w:right w:val="single" w:sz="4" w:space="0" w:color="auto"/>
            </w:tcBorders>
            <w:vAlign w:val="center"/>
            <w:hideMark/>
          </w:tcPr>
          <w:p w:rsidR="00EC7D88" w:rsidRDefault="00DC70D5" w:rsidP="00EC7D88">
            <w:pPr>
              <w:rPr>
                <w:rFonts w:ascii="宋体" w:hAnsi="宋体"/>
                <w:sz w:val="22"/>
                <w:szCs w:val="22"/>
              </w:rPr>
            </w:pPr>
            <w:r>
              <w:rPr>
                <w:rFonts w:ascii="宋体" w:hAnsi="宋体" w:hint="eastAsia"/>
                <w:sz w:val="22"/>
                <w:szCs w:val="22"/>
              </w:rPr>
              <w:t>符合《规定》第十三条情形的</w:t>
            </w:r>
            <w:r w:rsidR="00EC7D88">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EC7D88" w:rsidRDefault="00EC7D88" w:rsidP="00EC7D88">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9000</w:t>
            </w:r>
            <w:r w:rsidRPr="009343CD">
              <w:rPr>
                <w:rFonts w:ascii="宋体" w:hAnsi="宋体"/>
                <w:color w:val="000000"/>
                <w:sz w:val="22"/>
                <w:szCs w:val="22"/>
                <w:shd w:val="clear" w:color="auto" w:fill="FFFFFF"/>
              </w:rPr>
              <w:t>元的罚款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元以下的罚款</w:t>
            </w:r>
            <w:r>
              <w:rPr>
                <w:rFonts w:ascii="宋体" w:hAnsi="宋体" w:hint="eastAsia"/>
                <w:color w:val="000000"/>
                <w:sz w:val="22"/>
                <w:szCs w:val="22"/>
                <w:shd w:val="clear" w:color="auto" w:fill="FFFFFF"/>
              </w:rPr>
              <w:t>。</w:t>
            </w:r>
          </w:p>
        </w:tc>
      </w:tr>
      <w:tr w:rsidR="00EC7D88" w:rsidTr="00EC7D88">
        <w:trPr>
          <w:trHeight w:val="2406"/>
        </w:trPr>
        <w:tc>
          <w:tcPr>
            <w:tcW w:w="817" w:type="dxa"/>
            <w:vMerge/>
            <w:tcBorders>
              <w:top w:val="nil"/>
              <w:left w:val="single" w:sz="4" w:space="0" w:color="auto"/>
              <w:bottom w:val="single" w:sz="4" w:space="0" w:color="auto"/>
              <w:right w:val="single" w:sz="4" w:space="0" w:color="auto"/>
            </w:tcBorders>
            <w:vAlign w:val="center"/>
            <w:hideMark/>
          </w:tcPr>
          <w:p w:rsidR="00EC7D88" w:rsidRDefault="00EC7D88" w:rsidP="00EC7D88">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hideMark/>
          </w:tcPr>
          <w:p w:rsidR="00EC7D88" w:rsidRDefault="00EC7D88" w:rsidP="00EC7D88">
            <w:pPr>
              <w:ind w:firstLineChars="200" w:firstLine="440"/>
              <w:rPr>
                <w:rFonts w:ascii="宋体" w:hAnsi="宋体"/>
                <w:color w:val="000000"/>
                <w:sz w:val="22"/>
                <w:szCs w:val="22"/>
                <w:shd w:val="clear" w:color="auto" w:fill="FFFFFF"/>
              </w:rPr>
            </w:pPr>
          </w:p>
        </w:tc>
        <w:tc>
          <w:tcPr>
            <w:tcW w:w="4515" w:type="dxa"/>
            <w:vMerge/>
            <w:tcBorders>
              <w:top w:val="nil"/>
              <w:left w:val="nil"/>
              <w:bottom w:val="single" w:sz="4" w:space="0" w:color="auto"/>
              <w:right w:val="single" w:sz="4" w:space="0" w:color="auto"/>
            </w:tcBorders>
            <w:vAlign w:val="center"/>
            <w:hideMark/>
          </w:tcPr>
          <w:p w:rsidR="00EC7D88" w:rsidRDefault="00EC7D88" w:rsidP="00EC7D88">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EC7D88" w:rsidRDefault="00EC7D88" w:rsidP="00EC7D88">
            <w:pPr>
              <w:rPr>
                <w:rFonts w:ascii="宋体" w:hAnsi="宋体"/>
                <w:sz w:val="22"/>
                <w:szCs w:val="22"/>
              </w:rPr>
            </w:pPr>
            <w:r>
              <w:rPr>
                <w:rFonts w:ascii="宋体" w:hAnsi="宋体" w:hint="eastAsia"/>
                <w:sz w:val="22"/>
                <w:szCs w:val="22"/>
              </w:rPr>
              <w:t>一般</w:t>
            </w:r>
          </w:p>
        </w:tc>
        <w:tc>
          <w:tcPr>
            <w:tcW w:w="1935" w:type="dxa"/>
            <w:tcBorders>
              <w:top w:val="single" w:sz="4" w:space="0" w:color="auto"/>
              <w:left w:val="nil"/>
              <w:bottom w:val="single" w:sz="4" w:space="0" w:color="auto"/>
              <w:right w:val="single" w:sz="4" w:space="0" w:color="auto"/>
            </w:tcBorders>
            <w:vAlign w:val="center"/>
            <w:hideMark/>
          </w:tcPr>
          <w:p w:rsidR="00EC7D88" w:rsidRDefault="00DC70D5" w:rsidP="00EC7D88">
            <w:pPr>
              <w:rPr>
                <w:rFonts w:ascii="宋体" w:hAnsi="宋体"/>
                <w:sz w:val="22"/>
                <w:szCs w:val="22"/>
              </w:rPr>
            </w:pPr>
            <w:r>
              <w:rPr>
                <w:rFonts w:ascii="宋体" w:hAnsi="宋体" w:hint="eastAsia"/>
                <w:sz w:val="22"/>
                <w:szCs w:val="22"/>
              </w:rPr>
              <w:t>符合《规定》第十五条情形的</w:t>
            </w:r>
            <w:r w:rsidR="00EC7D88">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EC7D88" w:rsidRDefault="00EC7D88" w:rsidP="00EC7D88">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2.1</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以上7</w:t>
            </w:r>
            <w:r>
              <w:rPr>
                <w:rFonts w:ascii="宋体" w:hAnsi="宋体"/>
                <w:color w:val="000000"/>
                <w:sz w:val="22"/>
                <w:szCs w:val="22"/>
                <w:shd w:val="clear" w:color="auto" w:fill="FFFFFF"/>
              </w:rPr>
              <w:t>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EC7D88" w:rsidTr="00EC7D88">
        <w:trPr>
          <w:trHeight w:val="2668"/>
        </w:trPr>
        <w:tc>
          <w:tcPr>
            <w:tcW w:w="817" w:type="dxa"/>
            <w:vMerge/>
            <w:tcBorders>
              <w:top w:val="nil"/>
              <w:left w:val="single" w:sz="4" w:space="0" w:color="auto"/>
              <w:bottom w:val="single" w:sz="4" w:space="0" w:color="auto"/>
              <w:right w:val="single" w:sz="4" w:space="0" w:color="auto"/>
            </w:tcBorders>
            <w:vAlign w:val="center"/>
            <w:hideMark/>
          </w:tcPr>
          <w:p w:rsidR="00EC7D88" w:rsidRDefault="00EC7D88" w:rsidP="00EC7D88">
            <w:pPr>
              <w:widowControl/>
              <w:jc w:val="left"/>
              <w:rPr>
                <w:rFonts w:ascii="宋体" w:hAnsi="宋体"/>
                <w:sz w:val="22"/>
                <w:szCs w:val="22"/>
              </w:rPr>
            </w:pPr>
          </w:p>
        </w:tc>
        <w:tc>
          <w:tcPr>
            <w:tcW w:w="2835" w:type="dxa"/>
            <w:vMerge/>
            <w:tcBorders>
              <w:top w:val="nil"/>
              <w:left w:val="nil"/>
              <w:bottom w:val="single" w:sz="4" w:space="0" w:color="auto"/>
              <w:right w:val="single" w:sz="4" w:space="0" w:color="auto"/>
            </w:tcBorders>
            <w:vAlign w:val="center"/>
            <w:hideMark/>
          </w:tcPr>
          <w:p w:rsidR="00EC7D88" w:rsidRDefault="00EC7D88" w:rsidP="00EC7D88">
            <w:pPr>
              <w:ind w:firstLineChars="200" w:firstLine="440"/>
              <w:rPr>
                <w:rFonts w:ascii="宋体" w:hAnsi="宋体"/>
                <w:color w:val="000000"/>
                <w:sz w:val="22"/>
                <w:szCs w:val="22"/>
                <w:shd w:val="clear" w:color="auto" w:fill="FFFFFF"/>
              </w:rPr>
            </w:pPr>
          </w:p>
        </w:tc>
        <w:tc>
          <w:tcPr>
            <w:tcW w:w="4515" w:type="dxa"/>
            <w:vMerge/>
            <w:tcBorders>
              <w:top w:val="nil"/>
              <w:left w:val="nil"/>
              <w:bottom w:val="single" w:sz="4" w:space="0" w:color="auto"/>
              <w:right w:val="single" w:sz="4" w:space="0" w:color="auto"/>
            </w:tcBorders>
            <w:vAlign w:val="center"/>
            <w:hideMark/>
          </w:tcPr>
          <w:p w:rsidR="00EC7D88" w:rsidRDefault="00EC7D88" w:rsidP="00EC7D88">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EC7D88" w:rsidRDefault="00EC7D88" w:rsidP="00EC7D88">
            <w:pPr>
              <w:rPr>
                <w:rFonts w:ascii="宋体" w:hAnsi="宋体"/>
                <w:sz w:val="22"/>
                <w:szCs w:val="22"/>
              </w:rPr>
            </w:pPr>
            <w:r>
              <w:rPr>
                <w:rFonts w:ascii="宋体" w:hAnsi="宋体" w:hint="eastAsia"/>
                <w:sz w:val="22"/>
                <w:szCs w:val="22"/>
              </w:rPr>
              <w:t>从重</w:t>
            </w:r>
          </w:p>
        </w:tc>
        <w:tc>
          <w:tcPr>
            <w:tcW w:w="1935" w:type="dxa"/>
            <w:tcBorders>
              <w:top w:val="single" w:sz="4" w:space="0" w:color="auto"/>
              <w:left w:val="nil"/>
              <w:bottom w:val="single" w:sz="4" w:space="0" w:color="auto"/>
              <w:right w:val="single" w:sz="4" w:space="0" w:color="auto"/>
            </w:tcBorders>
            <w:vAlign w:val="center"/>
            <w:hideMark/>
          </w:tcPr>
          <w:p w:rsidR="00EC7D88" w:rsidRDefault="00DC70D5" w:rsidP="00EC7D88">
            <w:pPr>
              <w:rPr>
                <w:rFonts w:ascii="宋体" w:hAnsi="宋体"/>
                <w:sz w:val="22"/>
                <w:szCs w:val="22"/>
              </w:rPr>
            </w:pPr>
            <w:r>
              <w:rPr>
                <w:rFonts w:ascii="宋体" w:hAnsi="宋体" w:hint="eastAsia"/>
                <w:sz w:val="22"/>
                <w:szCs w:val="22"/>
              </w:rPr>
              <w:t>符合《规定》第十四条情形的</w:t>
            </w:r>
            <w:r w:rsidR="00EC7D88">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EC7D88" w:rsidRDefault="00EC7D88" w:rsidP="00EC7D88">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3</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3</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color w:val="000000"/>
                <w:sz w:val="22"/>
                <w:szCs w:val="22"/>
                <w:shd w:val="clear" w:color="auto" w:fill="FFFFFF"/>
              </w:rPr>
              <w:t>7000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w:t>
            </w:r>
            <w:r>
              <w:rPr>
                <w:rFonts w:ascii="宋体" w:hAnsi="宋体"/>
                <w:color w:val="000000"/>
                <w:sz w:val="22"/>
                <w:szCs w:val="22"/>
                <w:shd w:val="clear" w:color="auto" w:fill="FFFFFF"/>
              </w:rPr>
              <w:t>10000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EC7D88" w:rsidTr="00EC7D88">
        <w:trPr>
          <w:trHeight w:val="2120"/>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EC7D88" w:rsidRDefault="00EC7D88" w:rsidP="00EC7D88">
            <w:pPr>
              <w:jc w:val="center"/>
              <w:rPr>
                <w:rFonts w:ascii="宋体" w:hAnsi="宋体"/>
                <w:sz w:val="22"/>
                <w:szCs w:val="22"/>
              </w:rPr>
            </w:pPr>
            <w:r>
              <w:rPr>
                <w:rFonts w:ascii="宋体" w:hAnsi="宋体" w:hint="eastAsia"/>
                <w:sz w:val="22"/>
                <w:szCs w:val="22"/>
              </w:rPr>
              <w:lastRenderedPageBreak/>
              <w:t>3</w:t>
            </w:r>
          </w:p>
        </w:tc>
        <w:tc>
          <w:tcPr>
            <w:tcW w:w="2835" w:type="dxa"/>
            <w:vMerge w:val="restart"/>
            <w:tcBorders>
              <w:top w:val="single" w:sz="4" w:space="0" w:color="auto"/>
              <w:left w:val="nil"/>
              <w:bottom w:val="single" w:sz="4" w:space="0" w:color="auto"/>
              <w:right w:val="single" w:sz="4" w:space="0" w:color="auto"/>
            </w:tcBorders>
            <w:vAlign w:val="center"/>
          </w:tcPr>
          <w:p w:rsidR="00EC7D88" w:rsidRDefault="00EC7D88" w:rsidP="00EC7D88">
            <w:pPr>
              <w:ind w:firstLineChars="200" w:firstLine="440"/>
              <w:rPr>
                <w:rFonts w:ascii="宋体" w:hAnsi="宋体"/>
                <w:color w:val="000000"/>
                <w:sz w:val="22"/>
                <w:szCs w:val="22"/>
                <w:shd w:val="clear" w:color="auto" w:fill="FFFFFF"/>
              </w:rPr>
            </w:pPr>
            <w:r w:rsidRPr="002E32E0">
              <w:rPr>
                <w:rFonts w:ascii="宋体" w:hAnsi="宋体"/>
                <w:color w:val="000000"/>
                <w:sz w:val="22"/>
                <w:szCs w:val="22"/>
                <w:shd w:val="clear" w:color="auto" w:fill="FFFFFF"/>
              </w:rPr>
              <w:t>经营者向消费者提供商品或者服务使用格式条款、通知、声明、店堂告示等，</w:t>
            </w:r>
            <w:proofErr w:type="gramStart"/>
            <w:r w:rsidRPr="002E32E0">
              <w:rPr>
                <w:rFonts w:ascii="宋体" w:hAnsi="宋体"/>
                <w:color w:val="000000"/>
                <w:sz w:val="22"/>
                <w:szCs w:val="22"/>
                <w:shd w:val="clear" w:color="auto" w:fill="FFFFFF"/>
              </w:rPr>
              <w:t>作出</w:t>
            </w:r>
            <w:proofErr w:type="gramEnd"/>
            <w:r w:rsidRPr="002E32E0">
              <w:rPr>
                <w:rFonts w:ascii="宋体" w:hAnsi="宋体"/>
                <w:color w:val="000000"/>
                <w:sz w:val="22"/>
                <w:szCs w:val="22"/>
                <w:shd w:val="clear" w:color="auto" w:fill="FFFFFF"/>
              </w:rPr>
              <w:t>含有排除或者限制消费者提出修理、更换、退货、赔偿损失以及获得违约金和其他合理赔偿的权利的规定</w:t>
            </w:r>
            <w:r>
              <w:rPr>
                <w:rFonts w:ascii="宋体" w:hAnsi="宋体" w:hint="eastAsia"/>
                <w:color w:val="000000"/>
                <w:sz w:val="22"/>
                <w:szCs w:val="22"/>
                <w:shd w:val="clear" w:color="auto" w:fill="FFFFFF"/>
              </w:rPr>
              <w:t>的。</w:t>
            </w:r>
          </w:p>
        </w:tc>
        <w:tc>
          <w:tcPr>
            <w:tcW w:w="4515" w:type="dxa"/>
            <w:vMerge w:val="restart"/>
            <w:tcBorders>
              <w:top w:val="single" w:sz="4" w:space="0" w:color="auto"/>
              <w:left w:val="nil"/>
              <w:bottom w:val="single" w:sz="4" w:space="0" w:color="auto"/>
              <w:right w:val="single" w:sz="4" w:space="0" w:color="auto"/>
            </w:tcBorders>
            <w:vAlign w:val="center"/>
            <w:hideMark/>
          </w:tcPr>
          <w:p w:rsidR="00EC7D88" w:rsidRDefault="00EC7D88" w:rsidP="00EC7D88">
            <w:pPr>
              <w:ind w:firstLineChars="200" w:firstLine="440"/>
              <w:rPr>
                <w:rFonts w:ascii="宋体" w:hAnsi="宋体"/>
                <w:color w:val="000000"/>
                <w:sz w:val="22"/>
                <w:szCs w:val="22"/>
                <w:shd w:val="clear" w:color="auto" w:fill="FFFFFF"/>
              </w:rPr>
            </w:pPr>
            <w:r w:rsidRPr="002E32E0">
              <w:rPr>
                <w:rFonts w:ascii="宋体" w:hAnsi="宋体"/>
                <w:color w:val="000000"/>
                <w:sz w:val="22"/>
                <w:szCs w:val="22"/>
                <w:shd w:val="clear" w:color="auto" w:fill="FFFFFF"/>
              </w:rPr>
              <w:t>第十五条</w:t>
            </w:r>
            <w:r>
              <w:rPr>
                <w:rFonts w:ascii="宋体" w:hAnsi="宋体" w:hint="eastAsia"/>
                <w:color w:val="000000"/>
                <w:sz w:val="22"/>
                <w:szCs w:val="22"/>
                <w:shd w:val="clear" w:color="auto" w:fill="FFFFFF"/>
              </w:rPr>
              <w:t xml:space="preserve"> </w:t>
            </w:r>
            <w:r w:rsidRPr="009343CD">
              <w:rPr>
                <w:rFonts w:ascii="宋体" w:hAnsi="宋体"/>
                <w:color w:val="000000"/>
                <w:sz w:val="22"/>
                <w:szCs w:val="22"/>
                <w:shd w:val="clear" w:color="auto" w:fill="FFFFFF"/>
              </w:rPr>
              <w:t>经营者违反本办法第十二条、第十三条规定，其他法律、法规有规定的，依照法律、法规的规定执行；法律、法规未作规定的，由工商行政管理部门责令改正，可以单处或者并处警告，违法所得三倍以下、但最高不超过三万元的罚款，没有违法所得的，处以一万元以下的罚款。</w:t>
            </w:r>
          </w:p>
        </w:tc>
        <w:tc>
          <w:tcPr>
            <w:tcW w:w="690" w:type="dxa"/>
            <w:tcBorders>
              <w:top w:val="single" w:sz="4" w:space="0" w:color="auto"/>
              <w:left w:val="nil"/>
              <w:bottom w:val="single" w:sz="4" w:space="0" w:color="auto"/>
              <w:right w:val="single" w:sz="4" w:space="0" w:color="auto"/>
            </w:tcBorders>
            <w:vAlign w:val="center"/>
            <w:hideMark/>
          </w:tcPr>
          <w:p w:rsidR="00EC7D88" w:rsidRDefault="00EC7D88" w:rsidP="00EC7D88">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bottom w:val="single" w:sz="4" w:space="0" w:color="auto"/>
              <w:right w:val="single" w:sz="4" w:space="0" w:color="auto"/>
            </w:tcBorders>
            <w:vAlign w:val="center"/>
            <w:hideMark/>
          </w:tcPr>
          <w:p w:rsidR="00EC7D88" w:rsidRDefault="00DC70D5" w:rsidP="00EC7D88">
            <w:pPr>
              <w:rPr>
                <w:rFonts w:ascii="宋体" w:hAnsi="宋体"/>
                <w:sz w:val="22"/>
                <w:szCs w:val="22"/>
              </w:rPr>
            </w:pPr>
            <w:r>
              <w:rPr>
                <w:rFonts w:ascii="宋体" w:hAnsi="宋体" w:hint="eastAsia"/>
                <w:sz w:val="22"/>
                <w:szCs w:val="22"/>
              </w:rPr>
              <w:t>符合《规定》第十三条情形的</w:t>
            </w:r>
            <w:r w:rsidR="00EC7D88">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EC7D88" w:rsidRDefault="00EC7D88" w:rsidP="00EC7D88">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9000</w:t>
            </w:r>
            <w:r w:rsidRPr="009343CD">
              <w:rPr>
                <w:rFonts w:ascii="宋体" w:hAnsi="宋体"/>
                <w:color w:val="000000"/>
                <w:sz w:val="22"/>
                <w:szCs w:val="22"/>
                <w:shd w:val="clear" w:color="auto" w:fill="FFFFFF"/>
              </w:rPr>
              <w:t>元的罚款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元以下的罚款</w:t>
            </w:r>
            <w:r>
              <w:rPr>
                <w:rFonts w:ascii="宋体" w:hAnsi="宋体" w:hint="eastAsia"/>
                <w:color w:val="000000"/>
                <w:sz w:val="22"/>
                <w:szCs w:val="22"/>
                <w:shd w:val="clear" w:color="auto" w:fill="FFFFFF"/>
              </w:rPr>
              <w:t>。</w:t>
            </w:r>
          </w:p>
        </w:tc>
      </w:tr>
      <w:tr w:rsidR="00EC7D88" w:rsidTr="00EC7D88">
        <w:trPr>
          <w:trHeight w:val="2525"/>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C7D88" w:rsidRDefault="00EC7D88" w:rsidP="00EC7D88">
            <w:pPr>
              <w:widowControl/>
              <w:jc w:val="left"/>
              <w:rPr>
                <w:rFonts w:ascii="宋体" w:hAnsi="宋体"/>
                <w:sz w:val="22"/>
                <w:szCs w:val="22"/>
              </w:rPr>
            </w:pPr>
          </w:p>
        </w:tc>
        <w:tc>
          <w:tcPr>
            <w:tcW w:w="2835" w:type="dxa"/>
            <w:vMerge/>
            <w:tcBorders>
              <w:top w:val="single" w:sz="4" w:space="0" w:color="auto"/>
              <w:left w:val="nil"/>
              <w:bottom w:val="single" w:sz="4" w:space="0" w:color="auto"/>
              <w:right w:val="single" w:sz="4" w:space="0" w:color="auto"/>
            </w:tcBorders>
            <w:vAlign w:val="center"/>
            <w:hideMark/>
          </w:tcPr>
          <w:p w:rsidR="00EC7D88" w:rsidRDefault="00EC7D88" w:rsidP="00EC7D88">
            <w:pPr>
              <w:widowControl/>
              <w:jc w:val="left"/>
              <w:rPr>
                <w:rFonts w:ascii="宋体" w:hAnsi="宋体"/>
                <w:color w:val="00000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hideMark/>
          </w:tcPr>
          <w:p w:rsidR="00EC7D88" w:rsidRDefault="00EC7D88" w:rsidP="00EC7D88">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EC7D88" w:rsidRDefault="00EC7D88" w:rsidP="00EC7D88">
            <w:pPr>
              <w:rPr>
                <w:rFonts w:ascii="宋体" w:hAnsi="宋体"/>
                <w:sz w:val="22"/>
                <w:szCs w:val="22"/>
              </w:rPr>
            </w:pPr>
            <w:r>
              <w:rPr>
                <w:rFonts w:ascii="宋体" w:hAnsi="宋体" w:hint="eastAsia"/>
                <w:sz w:val="22"/>
                <w:szCs w:val="22"/>
              </w:rPr>
              <w:t>一般</w:t>
            </w:r>
          </w:p>
        </w:tc>
        <w:tc>
          <w:tcPr>
            <w:tcW w:w="1935" w:type="dxa"/>
            <w:tcBorders>
              <w:top w:val="single" w:sz="4" w:space="0" w:color="auto"/>
              <w:left w:val="nil"/>
              <w:bottom w:val="single" w:sz="4" w:space="0" w:color="auto"/>
              <w:right w:val="single" w:sz="4" w:space="0" w:color="auto"/>
            </w:tcBorders>
            <w:vAlign w:val="center"/>
            <w:hideMark/>
          </w:tcPr>
          <w:p w:rsidR="00EC7D88" w:rsidRDefault="00DC70D5" w:rsidP="00EC7D88">
            <w:pPr>
              <w:rPr>
                <w:rFonts w:ascii="宋体" w:hAnsi="宋体"/>
                <w:sz w:val="22"/>
                <w:szCs w:val="22"/>
              </w:rPr>
            </w:pPr>
            <w:r>
              <w:rPr>
                <w:rFonts w:ascii="宋体" w:hAnsi="宋体" w:hint="eastAsia"/>
                <w:sz w:val="22"/>
                <w:szCs w:val="22"/>
              </w:rPr>
              <w:t>符合《规定》第十五条情形的</w:t>
            </w:r>
            <w:r w:rsidR="00EC7D88">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EC7D88" w:rsidRDefault="00EC7D88" w:rsidP="00EC7D88">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2.1</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以上7</w:t>
            </w:r>
            <w:r>
              <w:rPr>
                <w:rFonts w:ascii="宋体" w:hAnsi="宋体"/>
                <w:color w:val="000000"/>
                <w:sz w:val="22"/>
                <w:szCs w:val="22"/>
                <w:shd w:val="clear" w:color="auto" w:fill="FFFFFF"/>
              </w:rPr>
              <w:t>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EC7D88" w:rsidTr="00EC7D88">
        <w:trPr>
          <w:trHeight w:val="2692"/>
        </w:trPr>
        <w:tc>
          <w:tcPr>
            <w:tcW w:w="817" w:type="dxa"/>
            <w:vMerge/>
            <w:tcBorders>
              <w:top w:val="single" w:sz="4" w:space="0" w:color="auto"/>
              <w:left w:val="single" w:sz="4" w:space="0" w:color="auto"/>
              <w:bottom w:val="single" w:sz="4" w:space="0" w:color="auto"/>
              <w:right w:val="single" w:sz="4" w:space="0" w:color="auto"/>
            </w:tcBorders>
            <w:vAlign w:val="center"/>
            <w:hideMark/>
          </w:tcPr>
          <w:p w:rsidR="00EC7D88" w:rsidRDefault="00EC7D88" w:rsidP="00EC7D88">
            <w:pPr>
              <w:widowControl/>
              <w:jc w:val="left"/>
              <w:rPr>
                <w:rFonts w:ascii="宋体" w:hAnsi="宋体"/>
                <w:sz w:val="22"/>
                <w:szCs w:val="22"/>
              </w:rPr>
            </w:pPr>
          </w:p>
        </w:tc>
        <w:tc>
          <w:tcPr>
            <w:tcW w:w="2835" w:type="dxa"/>
            <w:vMerge/>
            <w:tcBorders>
              <w:top w:val="single" w:sz="4" w:space="0" w:color="auto"/>
              <w:left w:val="nil"/>
              <w:bottom w:val="single" w:sz="4" w:space="0" w:color="auto"/>
              <w:right w:val="single" w:sz="4" w:space="0" w:color="auto"/>
            </w:tcBorders>
            <w:vAlign w:val="center"/>
            <w:hideMark/>
          </w:tcPr>
          <w:p w:rsidR="00EC7D88" w:rsidRDefault="00EC7D88" w:rsidP="00EC7D88">
            <w:pPr>
              <w:widowControl/>
              <w:jc w:val="left"/>
              <w:rPr>
                <w:rFonts w:ascii="宋体" w:hAnsi="宋体"/>
                <w:color w:val="000000"/>
                <w:sz w:val="22"/>
                <w:szCs w:val="22"/>
                <w:shd w:val="clear" w:color="auto" w:fill="FFFFFF"/>
              </w:rPr>
            </w:pPr>
          </w:p>
        </w:tc>
        <w:tc>
          <w:tcPr>
            <w:tcW w:w="4515" w:type="dxa"/>
            <w:vMerge/>
            <w:tcBorders>
              <w:top w:val="single" w:sz="4" w:space="0" w:color="auto"/>
              <w:left w:val="nil"/>
              <w:bottom w:val="single" w:sz="4" w:space="0" w:color="auto"/>
              <w:right w:val="single" w:sz="4" w:space="0" w:color="auto"/>
            </w:tcBorders>
            <w:vAlign w:val="center"/>
            <w:hideMark/>
          </w:tcPr>
          <w:p w:rsidR="00EC7D88" w:rsidRDefault="00EC7D88" w:rsidP="00EC7D88">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EC7D88" w:rsidRDefault="00EC7D88" w:rsidP="00EC7D88">
            <w:pPr>
              <w:rPr>
                <w:rFonts w:ascii="宋体" w:hAnsi="宋体"/>
                <w:sz w:val="22"/>
                <w:szCs w:val="22"/>
              </w:rPr>
            </w:pPr>
            <w:r>
              <w:rPr>
                <w:rFonts w:ascii="宋体" w:hAnsi="宋体" w:hint="eastAsia"/>
                <w:sz w:val="22"/>
                <w:szCs w:val="22"/>
              </w:rPr>
              <w:t>从重</w:t>
            </w:r>
          </w:p>
        </w:tc>
        <w:tc>
          <w:tcPr>
            <w:tcW w:w="1935" w:type="dxa"/>
            <w:tcBorders>
              <w:top w:val="single" w:sz="4" w:space="0" w:color="auto"/>
              <w:left w:val="nil"/>
              <w:bottom w:val="single" w:sz="4" w:space="0" w:color="auto"/>
              <w:right w:val="single" w:sz="4" w:space="0" w:color="auto"/>
            </w:tcBorders>
            <w:vAlign w:val="center"/>
            <w:hideMark/>
          </w:tcPr>
          <w:p w:rsidR="00EC7D88" w:rsidRDefault="00DC70D5" w:rsidP="00EC7D88">
            <w:pPr>
              <w:rPr>
                <w:rFonts w:ascii="宋体" w:hAnsi="宋体"/>
                <w:sz w:val="22"/>
                <w:szCs w:val="22"/>
              </w:rPr>
            </w:pPr>
            <w:r>
              <w:rPr>
                <w:rFonts w:ascii="宋体" w:hAnsi="宋体" w:hint="eastAsia"/>
                <w:sz w:val="22"/>
                <w:szCs w:val="22"/>
              </w:rPr>
              <w:t>符合《规定》第十四条情形的</w:t>
            </w:r>
            <w:r w:rsidR="00EC7D88">
              <w:rPr>
                <w:rFonts w:ascii="宋体" w:hAnsi="宋体" w:hint="eastAsia"/>
                <w:sz w:val="22"/>
                <w:szCs w:val="22"/>
              </w:rPr>
              <w:t>。</w:t>
            </w:r>
          </w:p>
        </w:tc>
        <w:tc>
          <w:tcPr>
            <w:tcW w:w="3060" w:type="dxa"/>
            <w:tcBorders>
              <w:top w:val="single" w:sz="4" w:space="0" w:color="auto"/>
              <w:left w:val="nil"/>
              <w:bottom w:val="single" w:sz="4" w:space="0" w:color="auto"/>
              <w:right w:val="single" w:sz="4" w:space="0" w:color="auto"/>
            </w:tcBorders>
            <w:vAlign w:val="center"/>
          </w:tcPr>
          <w:p w:rsidR="00EC7D88" w:rsidRDefault="00EC7D88" w:rsidP="00EC7D88">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3</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3</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color w:val="000000"/>
                <w:sz w:val="22"/>
                <w:szCs w:val="22"/>
                <w:shd w:val="clear" w:color="auto" w:fill="FFFFFF"/>
              </w:rPr>
              <w:t>7000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w:t>
            </w:r>
            <w:r>
              <w:rPr>
                <w:rFonts w:ascii="宋体" w:hAnsi="宋体"/>
                <w:color w:val="000000"/>
                <w:sz w:val="22"/>
                <w:szCs w:val="22"/>
                <w:shd w:val="clear" w:color="auto" w:fill="FFFFFF"/>
              </w:rPr>
              <w:t>10000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EC7D88" w:rsidTr="00EC7D88">
        <w:trPr>
          <w:trHeight w:val="2120"/>
        </w:trPr>
        <w:tc>
          <w:tcPr>
            <w:tcW w:w="817" w:type="dxa"/>
            <w:vMerge w:val="restart"/>
            <w:tcBorders>
              <w:top w:val="single" w:sz="4" w:space="0" w:color="auto"/>
              <w:left w:val="single" w:sz="4" w:space="0" w:color="auto"/>
              <w:right w:val="single" w:sz="4" w:space="0" w:color="auto"/>
            </w:tcBorders>
            <w:vAlign w:val="center"/>
            <w:hideMark/>
          </w:tcPr>
          <w:p w:rsidR="00EC7D88" w:rsidRDefault="00EC7D88" w:rsidP="00EC7D88">
            <w:pPr>
              <w:widowControl/>
              <w:jc w:val="center"/>
              <w:rPr>
                <w:rFonts w:ascii="宋体" w:hAnsi="宋体"/>
                <w:sz w:val="22"/>
                <w:szCs w:val="22"/>
              </w:rPr>
            </w:pPr>
            <w:r>
              <w:rPr>
                <w:rFonts w:ascii="宋体" w:hAnsi="宋体" w:hint="eastAsia"/>
                <w:sz w:val="22"/>
                <w:szCs w:val="22"/>
              </w:rPr>
              <w:lastRenderedPageBreak/>
              <w:t>4</w:t>
            </w:r>
          </w:p>
        </w:tc>
        <w:tc>
          <w:tcPr>
            <w:tcW w:w="2835" w:type="dxa"/>
            <w:vMerge w:val="restart"/>
            <w:tcBorders>
              <w:top w:val="single" w:sz="4" w:space="0" w:color="auto"/>
              <w:left w:val="nil"/>
              <w:right w:val="single" w:sz="4" w:space="0" w:color="auto"/>
            </w:tcBorders>
            <w:vAlign w:val="center"/>
            <w:hideMark/>
          </w:tcPr>
          <w:p w:rsidR="00EC7D88" w:rsidRDefault="00EC7D88" w:rsidP="00EC7D88">
            <w:pPr>
              <w:ind w:firstLineChars="200" w:firstLine="440"/>
              <w:rPr>
                <w:rFonts w:ascii="宋体" w:hAnsi="宋体"/>
                <w:color w:val="000000"/>
                <w:sz w:val="22"/>
                <w:szCs w:val="22"/>
                <w:shd w:val="clear" w:color="auto" w:fill="FFFFFF"/>
              </w:rPr>
            </w:pPr>
            <w:r w:rsidRPr="002E32E0">
              <w:rPr>
                <w:rFonts w:ascii="宋体" w:hAnsi="宋体"/>
                <w:color w:val="000000"/>
                <w:sz w:val="22"/>
                <w:szCs w:val="22"/>
                <w:shd w:val="clear" w:color="auto" w:fill="FFFFFF"/>
              </w:rPr>
              <w:t>经营者向消费者提供商品或者服务使用格式条款、通知、声明、店堂告示等，</w:t>
            </w:r>
            <w:proofErr w:type="gramStart"/>
            <w:r w:rsidRPr="002E32E0">
              <w:rPr>
                <w:rFonts w:ascii="宋体" w:hAnsi="宋体"/>
                <w:color w:val="000000"/>
                <w:sz w:val="22"/>
                <w:szCs w:val="22"/>
                <w:shd w:val="clear" w:color="auto" w:fill="FFFFFF"/>
              </w:rPr>
              <w:t>作出</w:t>
            </w:r>
            <w:proofErr w:type="gramEnd"/>
            <w:r w:rsidRPr="002E32E0">
              <w:rPr>
                <w:rFonts w:ascii="宋体" w:hAnsi="宋体"/>
                <w:color w:val="000000"/>
                <w:sz w:val="22"/>
                <w:szCs w:val="22"/>
                <w:shd w:val="clear" w:color="auto" w:fill="FFFFFF"/>
              </w:rPr>
              <w:t>含有排除或者限制消费者依法投诉、举报、提起诉讼的权利的规定</w:t>
            </w:r>
            <w:r>
              <w:rPr>
                <w:rFonts w:ascii="宋体" w:hAnsi="宋体" w:hint="eastAsia"/>
                <w:color w:val="000000"/>
                <w:sz w:val="22"/>
                <w:szCs w:val="22"/>
                <w:shd w:val="clear" w:color="auto" w:fill="FFFFFF"/>
              </w:rPr>
              <w:t>的。</w:t>
            </w:r>
          </w:p>
        </w:tc>
        <w:tc>
          <w:tcPr>
            <w:tcW w:w="4515" w:type="dxa"/>
            <w:vMerge w:val="restart"/>
            <w:tcBorders>
              <w:top w:val="single" w:sz="4" w:space="0" w:color="auto"/>
              <w:left w:val="nil"/>
              <w:right w:val="single" w:sz="4" w:space="0" w:color="auto"/>
            </w:tcBorders>
            <w:vAlign w:val="center"/>
            <w:hideMark/>
          </w:tcPr>
          <w:p w:rsidR="00EC7D88" w:rsidRDefault="00EC7D88" w:rsidP="00EC7D88">
            <w:pPr>
              <w:widowControl/>
              <w:ind w:firstLineChars="200" w:firstLine="440"/>
              <w:jc w:val="left"/>
              <w:rPr>
                <w:rFonts w:ascii="宋体" w:hAnsi="宋体"/>
                <w:color w:val="000000"/>
                <w:sz w:val="22"/>
                <w:szCs w:val="22"/>
                <w:shd w:val="clear" w:color="auto" w:fill="FFFFFF"/>
              </w:rPr>
            </w:pPr>
            <w:r w:rsidRPr="002E32E0">
              <w:rPr>
                <w:rFonts w:ascii="宋体" w:hAnsi="宋体"/>
                <w:color w:val="000000"/>
                <w:sz w:val="22"/>
                <w:szCs w:val="22"/>
                <w:shd w:val="clear" w:color="auto" w:fill="FFFFFF"/>
              </w:rPr>
              <w:t>第十五条</w:t>
            </w:r>
            <w:r w:rsidRPr="009343CD">
              <w:rPr>
                <w:rFonts w:ascii="宋体" w:hAnsi="宋体"/>
                <w:color w:val="000000"/>
                <w:sz w:val="22"/>
                <w:szCs w:val="22"/>
                <w:shd w:val="clear" w:color="auto" w:fill="FFFFFF"/>
              </w:rPr>
              <w:t> 经营者违反本办法第十二条、第十三条规定，其他法律、法规有规定的，依照法律、法规的规定执行；法律、法规未作规定的，由工商行政管理部门责令改正，可以单处或者并处警告，违法所得三倍以下、但最高不超过三万元的罚款，没有违法所得的，处以一万元以下的罚款。</w:t>
            </w:r>
          </w:p>
        </w:tc>
        <w:tc>
          <w:tcPr>
            <w:tcW w:w="690" w:type="dxa"/>
            <w:tcBorders>
              <w:top w:val="single" w:sz="4" w:space="0" w:color="auto"/>
              <w:left w:val="nil"/>
              <w:bottom w:val="single" w:sz="4" w:space="0" w:color="auto"/>
              <w:right w:val="single" w:sz="4" w:space="0" w:color="auto"/>
            </w:tcBorders>
            <w:vAlign w:val="center"/>
            <w:hideMark/>
          </w:tcPr>
          <w:p w:rsidR="00EC7D88" w:rsidRDefault="00EC7D88" w:rsidP="00EC7D88">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right w:val="single" w:sz="4" w:space="0" w:color="auto"/>
            </w:tcBorders>
            <w:vAlign w:val="center"/>
            <w:hideMark/>
          </w:tcPr>
          <w:p w:rsidR="00EC7D88" w:rsidRDefault="00DC70D5" w:rsidP="00EC7D88">
            <w:pPr>
              <w:rPr>
                <w:rFonts w:ascii="宋体" w:hAnsi="宋体"/>
                <w:sz w:val="22"/>
                <w:szCs w:val="22"/>
              </w:rPr>
            </w:pPr>
            <w:r>
              <w:rPr>
                <w:rFonts w:ascii="宋体" w:hAnsi="宋体" w:hint="eastAsia"/>
                <w:sz w:val="22"/>
                <w:szCs w:val="22"/>
              </w:rPr>
              <w:t>符合《规定》第十三条情形的</w:t>
            </w:r>
            <w:r w:rsidR="00EC7D88">
              <w:rPr>
                <w:rFonts w:ascii="宋体" w:hAnsi="宋体" w:hint="eastAsia"/>
                <w:sz w:val="22"/>
                <w:szCs w:val="22"/>
              </w:rPr>
              <w:t>。</w:t>
            </w:r>
          </w:p>
        </w:tc>
        <w:tc>
          <w:tcPr>
            <w:tcW w:w="3060" w:type="dxa"/>
            <w:tcBorders>
              <w:top w:val="single" w:sz="4" w:space="0" w:color="auto"/>
              <w:left w:val="nil"/>
              <w:right w:val="single" w:sz="4" w:space="0" w:color="auto"/>
            </w:tcBorders>
            <w:vAlign w:val="center"/>
          </w:tcPr>
          <w:p w:rsidR="00EC7D88" w:rsidRDefault="00EC7D88" w:rsidP="00EC7D88">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9000</w:t>
            </w:r>
            <w:r w:rsidRPr="009343CD">
              <w:rPr>
                <w:rFonts w:ascii="宋体" w:hAnsi="宋体"/>
                <w:color w:val="000000"/>
                <w:sz w:val="22"/>
                <w:szCs w:val="22"/>
                <w:shd w:val="clear" w:color="auto" w:fill="FFFFFF"/>
              </w:rPr>
              <w:t>元的罚款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元以下的罚款</w:t>
            </w:r>
            <w:r>
              <w:rPr>
                <w:rFonts w:ascii="宋体" w:hAnsi="宋体" w:hint="eastAsia"/>
                <w:color w:val="000000"/>
                <w:sz w:val="22"/>
                <w:szCs w:val="22"/>
                <w:shd w:val="clear" w:color="auto" w:fill="FFFFFF"/>
              </w:rPr>
              <w:t>。</w:t>
            </w:r>
          </w:p>
        </w:tc>
      </w:tr>
      <w:tr w:rsidR="00EC7D88" w:rsidTr="00EC7D88">
        <w:trPr>
          <w:trHeight w:val="2532"/>
        </w:trPr>
        <w:tc>
          <w:tcPr>
            <w:tcW w:w="817" w:type="dxa"/>
            <w:vMerge/>
            <w:tcBorders>
              <w:left w:val="single" w:sz="4" w:space="0" w:color="auto"/>
              <w:right w:val="single" w:sz="4" w:space="0" w:color="auto"/>
            </w:tcBorders>
            <w:vAlign w:val="center"/>
            <w:hideMark/>
          </w:tcPr>
          <w:p w:rsidR="00EC7D88" w:rsidRDefault="00EC7D88" w:rsidP="00EC7D88">
            <w:pPr>
              <w:widowControl/>
              <w:jc w:val="center"/>
              <w:rPr>
                <w:rFonts w:ascii="宋体" w:hAnsi="宋体"/>
                <w:sz w:val="22"/>
                <w:szCs w:val="22"/>
              </w:rPr>
            </w:pPr>
          </w:p>
        </w:tc>
        <w:tc>
          <w:tcPr>
            <w:tcW w:w="2835" w:type="dxa"/>
            <w:vMerge/>
            <w:tcBorders>
              <w:left w:val="nil"/>
              <w:right w:val="single" w:sz="4" w:space="0" w:color="auto"/>
            </w:tcBorders>
            <w:vAlign w:val="center"/>
            <w:hideMark/>
          </w:tcPr>
          <w:p w:rsidR="00EC7D88" w:rsidRPr="002E32E0" w:rsidRDefault="00EC7D88" w:rsidP="00EC7D88">
            <w:pPr>
              <w:ind w:firstLineChars="200" w:firstLine="440"/>
              <w:rPr>
                <w:rFonts w:ascii="宋体" w:hAnsi="宋体"/>
                <w:color w:val="000000"/>
                <w:sz w:val="22"/>
                <w:szCs w:val="22"/>
                <w:shd w:val="clear" w:color="auto" w:fill="FFFFFF"/>
              </w:rPr>
            </w:pPr>
          </w:p>
        </w:tc>
        <w:tc>
          <w:tcPr>
            <w:tcW w:w="4515" w:type="dxa"/>
            <w:vMerge/>
            <w:tcBorders>
              <w:left w:val="nil"/>
              <w:right w:val="single" w:sz="4" w:space="0" w:color="auto"/>
            </w:tcBorders>
            <w:vAlign w:val="center"/>
            <w:hideMark/>
          </w:tcPr>
          <w:p w:rsidR="00EC7D88" w:rsidRPr="002E32E0" w:rsidRDefault="00EC7D88" w:rsidP="00EC7D88">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EC7D88" w:rsidRDefault="00EC7D88" w:rsidP="00EC7D88">
            <w:pPr>
              <w:rPr>
                <w:rFonts w:ascii="宋体" w:hAnsi="宋体"/>
                <w:sz w:val="22"/>
                <w:szCs w:val="22"/>
              </w:rPr>
            </w:pPr>
            <w:r>
              <w:rPr>
                <w:rFonts w:ascii="宋体" w:hAnsi="宋体" w:hint="eastAsia"/>
                <w:sz w:val="22"/>
                <w:szCs w:val="22"/>
              </w:rPr>
              <w:t>一般</w:t>
            </w:r>
          </w:p>
        </w:tc>
        <w:tc>
          <w:tcPr>
            <w:tcW w:w="1935" w:type="dxa"/>
            <w:tcBorders>
              <w:left w:val="nil"/>
              <w:right w:val="single" w:sz="4" w:space="0" w:color="auto"/>
            </w:tcBorders>
            <w:vAlign w:val="center"/>
            <w:hideMark/>
          </w:tcPr>
          <w:p w:rsidR="00EC7D88" w:rsidRDefault="00DC70D5" w:rsidP="00EC7D88">
            <w:pPr>
              <w:rPr>
                <w:rFonts w:ascii="宋体" w:hAnsi="宋体"/>
                <w:sz w:val="22"/>
                <w:szCs w:val="22"/>
              </w:rPr>
            </w:pPr>
            <w:r>
              <w:rPr>
                <w:rFonts w:ascii="宋体" w:hAnsi="宋体" w:hint="eastAsia"/>
                <w:sz w:val="22"/>
                <w:szCs w:val="22"/>
              </w:rPr>
              <w:t>符合《规定》第十五条情形的</w:t>
            </w:r>
            <w:r w:rsidR="00EC7D88">
              <w:rPr>
                <w:rFonts w:ascii="宋体" w:hAnsi="宋体" w:hint="eastAsia"/>
                <w:sz w:val="22"/>
                <w:szCs w:val="22"/>
              </w:rPr>
              <w:t>。</w:t>
            </w:r>
          </w:p>
        </w:tc>
        <w:tc>
          <w:tcPr>
            <w:tcW w:w="3060" w:type="dxa"/>
            <w:tcBorders>
              <w:left w:val="nil"/>
              <w:right w:val="single" w:sz="4" w:space="0" w:color="auto"/>
            </w:tcBorders>
            <w:vAlign w:val="center"/>
          </w:tcPr>
          <w:p w:rsidR="00EC7D88" w:rsidRDefault="00EC7D88" w:rsidP="00EC7D88">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2.1</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以上7</w:t>
            </w:r>
            <w:r>
              <w:rPr>
                <w:rFonts w:ascii="宋体" w:hAnsi="宋体"/>
                <w:color w:val="000000"/>
                <w:sz w:val="22"/>
                <w:szCs w:val="22"/>
                <w:shd w:val="clear" w:color="auto" w:fill="FFFFFF"/>
              </w:rPr>
              <w:t>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EC7D88" w:rsidTr="00EC7D88">
        <w:trPr>
          <w:trHeight w:val="2838"/>
        </w:trPr>
        <w:tc>
          <w:tcPr>
            <w:tcW w:w="817" w:type="dxa"/>
            <w:vMerge/>
            <w:tcBorders>
              <w:left w:val="single" w:sz="4" w:space="0" w:color="auto"/>
              <w:bottom w:val="single" w:sz="4" w:space="0" w:color="auto"/>
              <w:right w:val="single" w:sz="4" w:space="0" w:color="auto"/>
            </w:tcBorders>
            <w:vAlign w:val="center"/>
            <w:hideMark/>
          </w:tcPr>
          <w:p w:rsidR="00EC7D88" w:rsidRDefault="00EC7D88" w:rsidP="00EC7D88">
            <w:pPr>
              <w:widowControl/>
              <w:jc w:val="center"/>
              <w:rPr>
                <w:rFonts w:ascii="宋体" w:hAnsi="宋体"/>
                <w:sz w:val="22"/>
                <w:szCs w:val="22"/>
              </w:rPr>
            </w:pPr>
          </w:p>
        </w:tc>
        <w:tc>
          <w:tcPr>
            <w:tcW w:w="2835" w:type="dxa"/>
            <w:vMerge/>
            <w:tcBorders>
              <w:left w:val="nil"/>
              <w:bottom w:val="single" w:sz="4" w:space="0" w:color="auto"/>
              <w:right w:val="single" w:sz="4" w:space="0" w:color="auto"/>
            </w:tcBorders>
            <w:vAlign w:val="center"/>
            <w:hideMark/>
          </w:tcPr>
          <w:p w:rsidR="00EC7D88" w:rsidRPr="002E32E0" w:rsidRDefault="00EC7D88" w:rsidP="00EC7D88">
            <w:pPr>
              <w:ind w:firstLineChars="200" w:firstLine="440"/>
              <w:rPr>
                <w:rFonts w:ascii="宋体" w:hAnsi="宋体"/>
                <w:color w:val="000000"/>
                <w:sz w:val="22"/>
                <w:szCs w:val="22"/>
                <w:shd w:val="clear" w:color="auto" w:fill="FFFFFF"/>
              </w:rPr>
            </w:pPr>
          </w:p>
        </w:tc>
        <w:tc>
          <w:tcPr>
            <w:tcW w:w="4515" w:type="dxa"/>
            <w:vMerge/>
            <w:tcBorders>
              <w:left w:val="nil"/>
              <w:bottom w:val="single" w:sz="4" w:space="0" w:color="auto"/>
              <w:right w:val="single" w:sz="4" w:space="0" w:color="auto"/>
            </w:tcBorders>
            <w:vAlign w:val="center"/>
            <w:hideMark/>
          </w:tcPr>
          <w:p w:rsidR="00EC7D88" w:rsidRPr="002E32E0" w:rsidRDefault="00EC7D88" w:rsidP="00EC7D88">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EC7D88" w:rsidRDefault="00EC7D88" w:rsidP="00EC7D88">
            <w:pPr>
              <w:rPr>
                <w:rFonts w:ascii="宋体" w:hAnsi="宋体"/>
                <w:sz w:val="22"/>
                <w:szCs w:val="22"/>
              </w:rPr>
            </w:pPr>
            <w:r>
              <w:rPr>
                <w:rFonts w:ascii="宋体" w:hAnsi="宋体" w:hint="eastAsia"/>
                <w:sz w:val="22"/>
                <w:szCs w:val="22"/>
              </w:rPr>
              <w:t>从重</w:t>
            </w:r>
          </w:p>
        </w:tc>
        <w:tc>
          <w:tcPr>
            <w:tcW w:w="1935" w:type="dxa"/>
            <w:tcBorders>
              <w:left w:val="nil"/>
              <w:bottom w:val="single" w:sz="4" w:space="0" w:color="auto"/>
              <w:right w:val="single" w:sz="4" w:space="0" w:color="auto"/>
            </w:tcBorders>
            <w:vAlign w:val="center"/>
            <w:hideMark/>
          </w:tcPr>
          <w:p w:rsidR="00EC7D88" w:rsidRDefault="00DC70D5" w:rsidP="00EC7D88">
            <w:pPr>
              <w:rPr>
                <w:rFonts w:ascii="宋体" w:hAnsi="宋体"/>
                <w:sz w:val="22"/>
                <w:szCs w:val="22"/>
              </w:rPr>
            </w:pPr>
            <w:r>
              <w:rPr>
                <w:rFonts w:ascii="宋体" w:hAnsi="宋体" w:hint="eastAsia"/>
                <w:sz w:val="22"/>
                <w:szCs w:val="22"/>
              </w:rPr>
              <w:t>符合《规定》第十四条情形的</w:t>
            </w:r>
            <w:r w:rsidR="00EC7D88">
              <w:rPr>
                <w:rFonts w:ascii="宋体" w:hAnsi="宋体" w:hint="eastAsia"/>
                <w:sz w:val="22"/>
                <w:szCs w:val="22"/>
              </w:rPr>
              <w:t>。</w:t>
            </w:r>
          </w:p>
        </w:tc>
        <w:tc>
          <w:tcPr>
            <w:tcW w:w="3060" w:type="dxa"/>
            <w:tcBorders>
              <w:left w:val="nil"/>
              <w:bottom w:val="single" w:sz="4" w:space="0" w:color="auto"/>
              <w:right w:val="single" w:sz="4" w:space="0" w:color="auto"/>
            </w:tcBorders>
            <w:vAlign w:val="center"/>
          </w:tcPr>
          <w:p w:rsidR="00EC7D88" w:rsidRDefault="00EC7D88" w:rsidP="00EC7D88">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3</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3</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color w:val="000000"/>
                <w:sz w:val="22"/>
                <w:szCs w:val="22"/>
                <w:shd w:val="clear" w:color="auto" w:fill="FFFFFF"/>
              </w:rPr>
              <w:t>7000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w:t>
            </w:r>
            <w:r>
              <w:rPr>
                <w:rFonts w:ascii="宋体" w:hAnsi="宋体"/>
                <w:color w:val="000000"/>
                <w:sz w:val="22"/>
                <w:szCs w:val="22"/>
                <w:shd w:val="clear" w:color="auto" w:fill="FFFFFF"/>
              </w:rPr>
              <w:t>10000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DC70D5" w:rsidTr="00DC70D5">
        <w:trPr>
          <w:trHeight w:val="2261"/>
        </w:trPr>
        <w:tc>
          <w:tcPr>
            <w:tcW w:w="817" w:type="dxa"/>
            <w:vMerge w:val="restart"/>
            <w:tcBorders>
              <w:top w:val="single" w:sz="4" w:space="0" w:color="auto"/>
              <w:left w:val="single" w:sz="4" w:space="0" w:color="auto"/>
              <w:right w:val="single" w:sz="4" w:space="0" w:color="auto"/>
            </w:tcBorders>
            <w:vAlign w:val="center"/>
            <w:hideMark/>
          </w:tcPr>
          <w:p w:rsidR="00DC70D5" w:rsidRDefault="00DC70D5" w:rsidP="00DC70D5">
            <w:pPr>
              <w:widowControl/>
              <w:jc w:val="center"/>
              <w:rPr>
                <w:rFonts w:ascii="宋体" w:hAnsi="宋体"/>
                <w:sz w:val="22"/>
                <w:szCs w:val="22"/>
              </w:rPr>
            </w:pPr>
            <w:r>
              <w:rPr>
                <w:rFonts w:ascii="宋体" w:hAnsi="宋体" w:hint="eastAsia"/>
                <w:sz w:val="22"/>
                <w:szCs w:val="22"/>
              </w:rPr>
              <w:lastRenderedPageBreak/>
              <w:t>5</w:t>
            </w:r>
          </w:p>
        </w:tc>
        <w:tc>
          <w:tcPr>
            <w:tcW w:w="2835" w:type="dxa"/>
            <w:vMerge w:val="restart"/>
            <w:tcBorders>
              <w:top w:val="single" w:sz="4" w:space="0" w:color="auto"/>
              <w:left w:val="nil"/>
              <w:right w:val="single" w:sz="4" w:space="0" w:color="auto"/>
            </w:tcBorders>
            <w:vAlign w:val="center"/>
            <w:hideMark/>
          </w:tcPr>
          <w:p w:rsidR="00DC70D5" w:rsidRDefault="00DC70D5" w:rsidP="00DC70D5">
            <w:pPr>
              <w:ind w:firstLineChars="200" w:firstLine="440"/>
              <w:rPr>
                <w:rFonts w:ascii="宋体" w:hAnsi="宋体"/>
                <w:color w:val="000000"/>
                <w:sz w:val="22"/>
                <w:szCs w:val="22"/>
                <w:shd w:val="clear" w:color="auto" w:fill="FFFFFF"/>
              </w:rPr>
            </w:pPr>
            <w:r w:rsidRPr="002E32E0">
              <w:rPr>
                <w:rFonts w:ascii="宋体" w:hAnsi="宋体"/>
                <w:color w:val="000000"/>
                <w:sz w:val="22"/>
                <w:szCs w:val="22"/>
                <w:shd w:val="clear" w:color="auto" w:fill="FFFFFF"/>
              </w:rPr>
              <w:t>经营者向消费者提供商品或者服务使用格式条款、通知、声明、店堂告示等，</w:t>
            </w:r>
            <w:proofErr w:type="gramStart"/>
            <w:r w:rsidRPr="002E32E0">
              <w:rPr>
                <w:rFonts w:ascii="宋体" w:hAnsi="宋体"/>
                <w:color w:val="000000"/>
                <w:sz w:val="22"/>
                <w:szCs w:val="22"/>
                <w:shd w:val="clear" w:color="auto" w:fill="FFFFFF"/>
              </w:rPr>
              <w:t>作出</w:t>
            </w:r>
            <w:proofErr w:type="gramEnd"/>
            <w:r w:rsidRPr="002E32E0">
              <w:rPr>
                <w:rFonts w:ascii="宋体" w:hAnsi="宋体"/>
                <w:color w:val="000000"/>
                <w:sz w:val="22"/>
                <w:szCs w:val="22"/>
                <w:shd w:val="clear" w:color="auto" w:fill="FFFFFF"/>
              </w:rPr>
              <w:t>含有强制或者变相强制消费者购买和使用其提供的或者其指定的经营者提供的商品或者服务，对不接受其不合理条件的消费者拒绝提供相应商品或者服务，或者提高收费标准的规定</w:t>
            </w:r>
            <w:r>
              <w:rPr>
                <w:rFonts w:ascii="宋体" w:hAnsi="宋体" w:hint="eastAsia"/>
                <w:color w:val="000000"/>
                <w:sz w:val="22"/>
                <w:szCs w:val="22"/>
                <w:shd w:val="clear" w:color="auto" w:fill="FFFFFF"/>
              </w:rPr>
              <w:t>的。</w:t>
            </w:r>
          </w:p>
        </w:tc>
        <w:tc>
          <w:tcPr>
            <w:tcW w:w="4515" w:type="dxa"/>
            <w:vMerge w:val="restart"/>
            <w:tcBorders>
              <w:top w:val="single" w:sz="4" w:space="0" w:color="auto"/>
              <w:left w:val="nil"/>
              <w:right w:val="single" w:sz="4" w:space="0" w:color="auto"/>
            </w:tcBorders>
            <w:vAlign w:val="center"/>
            <w:hideMark/>
          </w:tcPr>
          <w:p w:rsidR="00DC70D5" w:rsidRDefault="00DC70D5" w:rsidP="00DC70D5">
            <w:pPr>
              <w:ind w:firstLineChars="200" w:firstLine="440"/>
              <w:rPr>
                <w:rFonts w:ascii="宋体" w:hAnsi="宋体"/>
                <w:color w:val="000000"/>
                <w:sz w:val="22"/>
                <w:szCs w:val="22"/>
                <w:shd w:val="clear" w:color="auto" w:fill="FFFFFF"/>
              </w:rPr>
            </w:pPr>
            <w:r w:rsidRPr="002E32E0">
              <w:rPr>
                <w:rFonts w:ascii="宋体" w:hAnsi="宋体"/>
                <w:color w:val="000000"/>
                <w:sz w:val="22"/>
                <w:szCs w:val="22"/>
                <w:shd w:val="clear" w:color="auto" w:fill="FFFFFF"/>
              </w:rPr>
              <w:t>第十五条</w:t>
            </w:r>
            <w:r w:rsidRPr="009343CD">
              <w:rPr>
                <w:rFonts w:ascii="宋体" w:hAnsi="宋体"/>
                <w:color w:val="000000"/>
                <w:sz w:val="22"/>
                <w:szCs w:val="22"/>
                <w:shd w:val="clear" w:color="auto" w:fill="FFFFFF"/>
              </w:rPr>
              <w:t> 经营者违反本办法第十二条、第十三条规定，其他法律、法规有规定的，依照法律、法规的规定执行；法律、法规未作规定的，由工商行政管理部门责令改正，可以单处或者并处警告，违法所得三倍以下、但最高不超过三万元的罚款，没有违法所得的，处以一万元以下的罚款。</w:t>
            </w: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符合《规定》第十三条情形的。</w:t>
            </w:r>
          </w:p>
        </w:tc>
        <w:tc>
          <w:tcPr>
            <w:tcW w:w="3060" w:type="dxa"/>
            <w:tcBorders>
              <w:top w:val="single" w:sz="4" w:space="0" w:color="auto"/>
              <w:left w:val="nil"/>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9000</w:t>
            </w:r>
            <w:r w:rsidRPr="009343CD">
              <w:rPr>
                <w:rFonts w:ascii="宋体" w:hAnsi="宋体"/>
                <w:color w:val="000000"/>
                <w:sz w:val="22"/>
                <w:szCs w:val="22"/>
                <w:shd w:val="clear" w:color="auto" w:fill="FFFFFF"/>
              </w:rPr>
              <w:t>元的罚款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元以下的罚款</w:t>
            </w:r>
            <w:r>
              <w:rPr>
                <w:rFonts w:ascii="宋体" w:hAnsi="宋体" w:hint="eastAsia"/>
                <w:color w:val="000000"/>
                <w:sz w:val="22"/>
                <w:szCs w:val="22"/>
                <w:shd w:val="clear" w:color="auto" w:fill="FFFFFF"/>
              </w:rPr>
              <w:t>。</w:t>
            </w:r>
          </w:p>
        </w:tc>
      </w:tr>
      <w:tr w:rsidR="00DC70D5" w:rsidTr="00DC70D5">
        <w:trPr>
          <w:trHeight w:val="2832"/>
        </w:trPr>
        <w:tc>
          <w:tcPr>
            <w:tcW w:w="817" w:type="dxa"/>
            <w:vMerge/>
            <w:tcBorders>
              <w:left w:val="single" w:sz="4" w:space="0" w:color="auto"/>
              <w:right w:val="single" w:sz="4" w:space="0" w:color="auto"/>
            </w:tcBorders>
            <w:vAlign w:val="center"/>
            <w:hideMark/>
          </w:tcPr>
          <w:p w:rsidR="00DC70D5" w:rsidRDefault="00DC70D5" w:rsidP="00DC70D5">
            <w:pPr>
              <w:widowControl/>
              <w:jc w:val="center"/>
              <w:rPr>
                <w:rFonts w:ascii="宋体" w:hAnsi="宋体"/>
                <w:sz w:val="22"/>
                <w:szCs w:val="22"/>
              </w:rPr>
            </w:pPr>
          </w:p>
        </w:tc>
        <w:tc>
          <w:tcPr>
            <w:tcW w:w="2835" w:type="dxa"/>
            <w:vMerge/>
            <w:tcBorders>
              <w:left w:val="nil"/>
              <w:right w:val="single" w:sz="4" w:space="0" w:color="auto"/>
            </w:tcBorders>
            <w:vAlign w:val="center"/>
            <w:hideMark/>
          </w:tcPr>
          <w:p w:rsidR="00DC70D5" w:rsidRPr="002E32E0" w:rsidRDefault="00DC70D5" w:rsidP="00DC70D5">
            <w:pPr>
              <w:ind w:firstLineChars="200" w:firstLine="440"/>
              <w:rPr>
                <w:rFonts w:ascii="宋体" w:hAnsi="宋体"/>
                <w:color w:val="000000"/>
                <w:sz w:val="22"/>
                <w:szCs w:val="22"/>
                <w:shd w:val="clear" w:color="auto" w:fill="FFFFFF"/>
              </w:rPr>
            </w:pPr>
          </w:p>
        </w:tc>
        <w:tc>
          <w:tcPr>
            <w:tcW w:w="4515" w:type="dxa"/>
            <w:vMerge/>
            <w:tcBorders>
              <w:left w:val="nil"/>
              <w:right w:val="single" w:sz="4" w:space="0" w:color="auto"/>
            </w:tcBorders>
            <w:vAlign w:val="center"/>
            <w:hideMark/>
          </w:tcPr>
          <w:p w:rsidR="00DC70D5" w:rsidRPr="002E32E0" w:rsidRDefault="00DC70D5" w:rsidP="00DC70D5">
            <w:pPr>
              <w:ind w:firstLineChars="200" w:firstLine="440"/>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一般</w:t>
            </w:r>
          </w:p>
        </w:tc>
        <w:tc>
          <w:tcPr>
            <w:tcW w:w="1935" w:type="dxa"/>
            <w:tcBorders>
              <w:left w:val="nil"/>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符合《规定》第十五条情形的。</w:t>
            </w:r>
          </w:p>
        </w:tc>
        <w:tc>
          <w:tcPr>
            <w:tcW w:w="3060" w:type="dxa"/>
            <w:tcBorders>
              <w:left w:val="nil"/>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2.1</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以上7</w:t>
            </w:r>
            <w:r>
              <w:rPr>
                <w:rFonts w:ascii="宋体" w:hAnsi="宋体"/>
                <w:color w:val="000000"/>
                <w:sz w:val="22"/>
                <w:szCs w:val="22"/>
                <w:shd w:val="clear" w:color="auto" w:fill="FFFFFF"/>
              </w:rPr>
              <w:t>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DC70D5" w:rsidTr="00DC70D5">
        <w:trPr>
          <w:trHeight w:val="2674"/>
        </w:trPr>
        <w:tc>
          <w:tcPr>
            <w:tcW w:w="817" w:type="dxa"/>
            <w:vMerge/>
            <w:tcBorders>
              <w:left w:val="single" w:sz="4" w:space="0" w:color="auto"/>
              <w:bottom w:val="single" w:sz="4" w:space="0" w:color="auto"/>
              <w:right w:val="single" w:sz="4" w:space="0" w:color="auto"/>
            </w:tcBorders>
            <w:vAlign w:val="center"/>
            <w:hideMark/>
          </w:tcPr>
          <w:p w:rsidR="00DC70D5" w:rsidRDefault="00DC70D5" w:rsidP="00DC70D5">
            <w:pPr>
              <w:widowControl/>
              <w:jc w:val="center"/>
              <w:rPr>
                <w:rFonts w:ascii="宋体" w:hAnsi="宋体"/>
                <w:sz w:val="22"/>
                <w:szCs w:val="22"/>
              </w:rPr>
            </w:pPr>
          </w:p>
        </w:tc>
        <w:tc>
          <w:tcPr>
            <w:tcW w:w="2835" w:type="dxa"/>
            <w:vMerge/>
            <w:tcBorders>
              <w:left w:val="nil"/>
              <w:bottom w:val="single" w:sz="4" w:space="0" w:color="auto"/>
              <w:right w:val="single" w:sz="4" w:space="0" w:color="auto"/>
            </w:tcBorders>
            <w:vAlign w:val="center"/>
            <w:hideMark/>
          </w:tcPr>
          <w:p w:rsidR="00DC70D5" w:rsidRPr="002E32E0" w:rsidRDefault="00DC70D5" w:rsidP="00DC70D5">
            <w:pPr>
              <w:ind w:firstLineChars="200" w:firstLine="440"/>
              <w:rPr>
                <w:rFonts w:ascii="宋体" w:hAnsi="宋体"/>
                <w:color w:val="000000"/>
                <w:sz w:val="22"/>
                <w:szCs w:val="22"/>
                <w:shd w:val="clear" w:color="auto" w:fill="FFFFFF"/>
              </w:rPr>
            </w:pPr>
          </w:p>
        </w:tc>
        <w:tc>
          <w:tcPr>
            <w:tcW w:w="4515" w:type="dxa"/>
            <w:vMerge/>
            <w:tcBorders>
              <w:left w:val="nil"/>
              <w:bottom w:val="single" w:sz="4" w:space="0" w:color="auto"/>
              <w:right w:val="single" w:sz="4" w:space="0" w:color="auto"/>
            </w:tcBorders>
            <w:vAlign w:val="center"/>
            <w:hideMark/>
          </w:tcPr>
          <w:p w:rsidR="00DC70D5" w:rsidRPr="002E32E0" w:rsidRDefault="00DC70D5" w:rsidP="00DC70D5">
            <w:pPr>
              <w:ind w:firstLineChars="200" w:firstLine="440"/>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从重</w:t>
            </w:r>
          </w:p>
        </w:tc>
        <w:tc>
          <w:tcPr>
            <w:tcW w:w="1935" w:type="dxa"/>
            <w:tcBorders>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符合《规定》第十四条情形的。</w:t>
            </w:r>
          </w:p>
        </w:tc>
        <w:tc>
          <w:tcPr>
            <w:tcW w:w="3060" w:type="dxa"/>
            <w:tcBorders>
              <w:left w:val="nil"/>
              <w:bottom w:val="single" w:sz="4" w:space="0" w:color="auto"/>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3</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3</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color w:val="000000"/>
                <w:sz w:val="22"/>
                <w:szCs w:val="22"/>
                <w:shd w:val="clear" w:color="auto" w:fill="FFFFFF"/>
              </w:rPr>
              <w:t>7000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w:t>
            </w:r>
            <w:r>
              <w:rPr>
                <w:rFonts w:ascii="宋体" w:hAnsi="宋体"/>
                <w:color w:val="000000"/>
                <w:sz w:val="22"/>
                <w:szCs w:val="22"/>
                <w:shd w:val="clear" w:color="auto" w:fill="FFFFFF"/>
              </w:rPr>
              <w:t>10000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DC70D5" w:rsidTr="00DC70D5">
        <w:trPr>
          <w:trHeight w:val="2262"/>
        </w:trPr>
        <w:tc>
          <w:tcPr>
            <w:tcW w:w="817" w:type="dxa"/>
            <w:vMerge w:val="restart"/>
            <w:tcBorders>
              <w:top w:val="single" w:sz="4" w:space="0" w:color="auto"/>
              <w:left w:val="single" w:sz="4" w:space="0" w:color="auto"/>
              <w:right w:val="single" w:sz="4" w:space="0" w:color="auto"/>
            </w:tcBorders>
            <w:vAlign w:val="center"/>
            <w:hideMark/>
          </w:tcPr>
          <w:p w:rsidR="00DC70D5" w:rsidRDefault="00DC70D5" w:rsidP="00DC70D5">
            <w:pPr>
              <w:widowControl/>
              <w:jc w:val="center"/>
              <w:rPr>
                <w:rFonts w:ascii="宋体" w:hAnsi="宋体"/>
                <w:sz w:val="22"/>
                <w:szCs w:val="22"/>
              </w:rPr>
            </w:pPr>
            <w:r>
              <w:rPr>
                <w:rFonts w:ascii="宋体" w:hAnsi="宋体" w:hint="eastAsia"/>
                <w:sz w:val="22"/>
                <w:szCs w:val="22"/>
              </w:rPr>
              <w:lastRenderedPageBreak/>
              <w:t>6</w:t>
            </w:r>
          </w:p>
        </w:tc>
        <w:tc>
          <w:tcPr>
            <w:tcW w:w="2835" w:type="dxa"/>
            <w:vMerge w:val="restart"/>
            <w:tcBorders>
              <w:top w:val="single" w:sz="4" w:space="0" w:color="auto"/>
              <w:left w:val="nil"/>
              <w:right w:val="single" w:sz="4" w:space="0" w:color="auto"/>
            </w:tcBorders>
            <w:vAlign w:val="center"/>
            <w:hideMark/>
          </w:tcPr>
          <w:p w:rsidR="00DC70D5" w:rsidRDefault="00DC70D5" w:rsidP="00DC70D5">
            <w:pPr>
              <w:ind w:firstLineChars="200" w:firstLine="440"/>
              <w:rPr>
                <w:rFonts w:ascii="宋体" w:hAnsi="宋体"/>
                <w:color w:val="000000"/>
                <w:sz w:val="22"/>
                <w:szCs w:val="22"/>
                <w:shd w:val="clear" w:color="auto" w:fill="FFFFFF"/>
              </w:rPr>
            </w:pPr>
            <w:r w:rsidRPr="002E32E0">
              <w:rPr>
                <w:rFonts w:ascii="宋体" w:hAnsi="宋体"/>
                <w:color w:val="000000"/>
                <w:sz w:val="22"/>
                <w:szCs w:val="22"/>
                <w:shd w:val="clear" w:color="auto" w:fill="FFFFFF"/>
              </w:rPr>
              <w:t>经营者向消费者提供商品或者服务使用格式条款、通知、声明、店堂告示等，</w:t>
            </w:r>
            <w:proofErr w:type="gramStart"/>
            <w:r w:rsidRPr="002E32E0">
              <w:rPr>
                <w:rFonts w:ascii="宋体" w:hAnsi="宋体"/>
                <w:color w:val="000000"/>
                <w:sz w:val="22"/>
                <w:szCs w:val="22"/>
                <w:shd w:val="clear" w:color="auto" w:fill="FFFFFF"/>
              </w:rPr>
              <w:t>作出</w:t>
            </w:r>
            <w:proofErr w:type="gramEnd"/>
            <w:r w:rsidRPr="002E32E0">
              <w:rPr>
                <w:rFonts w:ascii="宋体" w:hAnsi="宋体"/>
                <w:color w:val="000000"/>
                <w:sz w:val="22"/>
                <w:szCs w:val="22"/>
                <w:shd w:val="clear" w:color="auto" w:fill="FFFFFF"/>
              </w:rPr>
              <w:t>含有规定经营者有权任意变更或者</w:t>
            </w:r>
            <w:hyperlink r:id="rId6" w:tgtFrame="_blank" w:history="1">
              <w:r w:rsidRPr="002E32E0">
                <w:rPr>
                  <w:rFonts w:ascii="宋体" w:hAnsi="宋体"/>
                  <w:color w:val="000000"/>
                  <w:sz w:val="22"/>
                  <w:szCs w:val="22"/>
                  <w:shd w:val="clear" w:color="auto" w:fill="FFFFFF"/>
                </w:rPr>
                <w:t>解除合同</w:t>
              </w:r>
            </w:hyperlink>
            <w:r w:rsidRPr="002E32E0">
              <w:rPr>
                <w:rFonts w:ascii="宋体" w:hAnsi="宋体"/>
                <w:color w:val="000000"/>
                <w:sz w:val="22"/>
                <w:szCs w:val="22"/>
                <w:shd w:val="clear" w:color="auto" w:fill="FFFFFF"/>
              </w:rPr>
              <w:t>，限制消费者依法变更或者解除合同权利的</w:t>
            </w:r>
            <w:r>
              <w:rPr>
                <w:rFonts w:ascii="宋体" w:hAnsi="宋体" w:hint="eastAsia"/>
                <w:color w:val="000000"/>
                <w:sz w:val="22"/>
                <w:szCs w:val="22"/>
                <w:shd w:val="clear" w:color="auto" w:fill="FFFFFF"/>
              </w:rPr>
              <w:t>内容的。</w:t>
            </w:r>
          </w:p>
        </w:tc>
        <w:tc>
          <w:tcPr>
            <w:tcW w:w="4515" w:type="dxa"/>
            <w:vMerge w:val="restart"/>
            <w:tcBorders>
              <w:top w:val="single" w:sz="4" w:space="0" w:color="auto"/>
              <w:left w:val="nil"/>
              <w:right w:val="single" w:sz="4" w:space="0" w:color="auto"/>
            </w:tcBorders>
            <w:vAlign w:val="center"/>
            <w:hideMark/>
          </w:tcPr>
          <w:p w:rsidR="00DC70D5" w:rsidRDefault="00DC70D5" w:rsidP="00DC70D5">
            <w:pPr>
              <w:widowControl/>
              <w:jc w:val="left"/>
              <w:rPr>
                <w:rFonts w:ascii="宋体" w:hAnsi="宋体"/>
                <w:color w:val="000000"/>
                <w:sz w:val="22"/>
                <w:szCs w:val="22"/>
                <w:shd w:val="clear" w:color="auto" w:fill="FFFFFF"/>
              </w:rPr>
            </w:pPr>
            <w:r w:rsidRPr="002E32E0">
              <w:rPr>
                <w:rFonts w:ascii="宋体" w:hAnsi="宋体"/>
                <w:color w:val="000000"/>
                <w:sz w:val="22"/>
                <w:szCs w:val="22"/>
                <w:shd w:val="clear" w:color="auto" w:fill="FFFFFF"/>
              </w:rPr>
              <w:t>第十五条</w:t>
            </w:r>
            <w:r w:rsidRPr="009343CD">
              <w:rPr>
                <w:rFonts w:ascii="宋体" w:hAnsi="宋体"/>
                <w:color w:val="000000"/>
                <w:sz w:val="22"/>
                <w:szCs w:val="22"/>
                <w:shd w:val="clear" w:color="auto" w:fill="FFFFFF"/>
              </w:rPr>
              <w:t> 经营者违反本办法第十二条、第十三条规定，其他法律、法规有规定的，依照法律、法规的规定执行；法律、法规未作规定的，由工商行政管理部门责令改正，可以单处或者并处警告，违法所得三倍以下、但最高不超过三万元的罚款，没有违法所得的，处以一万元以下的罚款。</w:t>
            </w: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符合《规定》第十三条情形的。</w:t>
            </w:r>
          </w:p>
        </w:tc>
        <w:tc>
          <w:tcPr>
            <w:tcW w:w="3060" w:type="dxa"/>
            <w:tcBorders>
              <w:top w:val="single" w:sz="4" w:space="0" w:color="auto"/>
              <w:left w:val="nil"/>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9000</w:t>
            </w:r>
            <w:r w:rsidRPr="009343CD">
              <w:rPr>
                <w:rFonts w:ascii="宋体" w:hAnsi="宋体"/>
                <w:color w:val="000000"/>
                <w:sz w:val="22"/>
                <w:szCs w:val="22"/>
                <w:shd w:val="clear" w:color="auto" w:fill="FFFFFF"/>
              </w:rPr>
              <w:t>元的罚款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元以下的罚款</w:t>
            </w:r>
            <w:r>
              <w:rPr>
                <w:rFonts w:ascii="宋体" w:hAnsi="宋体" w:hint="eastAsia"/>
                <w:color w:val="000000"/>
                <w:sz w:val="22"/>
                <w:szCs w:val="22"/>
                <w:shd w:val="clear" w:color="auto" w:fill="FFFFFF"/>
              </w:rPr>
              <w:t>。</w:t>
            </w:r>
          </w:p>
        </w:tc>
      </w:tr>
      <w:tr w:rsidR="00DC70D5" w:rsidTr="00DC70D5">
        <w:trPr>
          <w:trHeight w:val="2690"/>
        </w:trPr>
        <w:tc>
          <w:tcPr>
            <w:tcW w:w="817" w:type="dxa"/>
            <w:vMerge/>
            <w:tcBorders>
              <w:left w:val="single" w:sz="4" w:space="0" w:color="auto"/>
              <w:right w:val="single" w:sz="4" w:space="0" w:color="auto"/>
            </w:tcBorders>
            <w:vAlign w:val="center"/>
            <w:hideMark/>
          </w:tcPr>
          <w:p w:rsidR="00DC70D5" w:rsidRDefault="00DC70D5" w:rsidP="00DC70D5">
            <w:pPr>
              <w:widowControl/>
              <w:jc w:val="left"/>
              <w:rPr>
                <w:rFonts w:ascii="宋体" w:hAnsi="宋体"/>
                <w:sz w:val="22"/>
                <w:szCs w:val="22"/>
              </w:rPr>
            </w:pPr>
          </w:p>
        </w:tc>
        <w:tc>
          <w:tcPr>
            <w:tcW w:w="2835" w:type="dxa"/>
            <w:vMerge/>
            <w:tcBorders>
              <w:left w:val="nil"/>
              <w:right w:val="single" w:sz="4" w:space="0" w:color="auto"/>
            </w:tcBorders>
            <w:vAlign w:val="center"/>
            <w:hideMark/>
          </w:tcPr>
          <w:p w:rsidR="00DC70D5" w:rsidRPr="002E32E0" w:rsidRDefault="00DC70D5" w:rsidP="00DC70D5">
            <w:pPr>
              <w:ind w:firstLineChars="200" w:firstLine="440"/>
              <w:rPr>
                <w:rFonts w:ascii="宋体" w:hAnsi="宋体"/>
                <w:color w:val="000000"/>
                <w:sz w:val="22"/>
                <w:szCs w:val="22"/>
                <w:shd w:val="clear" w:color="auto" w:fill="FFFFFF"/>
              </w:rPr>
            </w:pPr>
          </w:p>
        </w:tc>
        <w:tc>
          <w:tcPr>
            <w:tcW w:w="4515" w:type="dxa"/>
            <w:vMerge/>
            <w:tcBorders>
              <w:left w:val="nil"/>
              <w:right w:val="single" w:sz="4" w:space="0" w:color="auto"/>
            </w:tcBorders>
            <w:vAlign w:val="center"/>
            <w:hideMark/>
          </w:tcPr>
          <w:p w:rsidR="00DC70D5" w:rsidRPr="002E32E0" w:rsidRDefault="00DC70D5" w:rsidP="00DC70D5">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一般</w:t>
            </w:r>
          </w:p>
        </w:tc>
        <w:tc>
          <w:tcPr>
            <w:tcW w:w="1935" w:type="dxa"/>
            <w:tcBorders>
              <w:left w:val="nil"/>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符合《规定》第十五条情形的。</w:t>
            </w:r>
          </w:p>
        </w:tc>
        <w:tc>
          <w:tcPr>
            <w:tcW w:w="3060" w:type="dxa"/>
            <w:tcBorders>
              <w:left w:val="nil"/>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2.1</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以上7</w:t>
            </w:r>
            <w:r>
              <w:rPr>
                <w:rFonts w:ascii="宋体" w:hAnsi="宋体"/>
                <w:color w:val="000000"/>
                <w:sz w:val="22"/>
                <w:szCs w:val="22"/>
                <w:shd w:val="clear" w:color="auto" w:fill="FFFFFF"/>
              </w:rPr>
              <w:t>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DC70D5" w:rsidTr="00DC70D5">
        <w:trPr>
          <w:trHeight w:val="2828"/>
        </w:trPr>
        <w:tc>
          <w:tcPr>
            <w:tcW w:w="817" w:type="dxa"/>
            <w:vMerge/>
            <w:tcBorders>
              <w:left w:val="single" w:sz="4" w:space="0" w:color="auto"/>
              <w:bottom w:val="single" w:sz="4" w:space="0" w:color="auto"/>
              <w:right w:val="single" w:sz="4" w:space="0" w:color="auto"/>
            </w:tcBorders>
            <w:vAlign w:val="center"/>
            <w:hideMark/>
          </w:tcPr>
          <w:p w:rsidR="00DC70D5" w:rsidRDefault="00DC70D5" w:rsidP="00DC70D5">
            <w:pPr>
              <w:widowControl/>
              <w:jc w:val="left"/>
              <w:rPr>
                <w:rFonts w:ascii="宋体" w:hAnsi="宋体"/>
                <w:sz w:val="22"/>
                <w:szCs w:val="22"/>
              </w:rPr>
            </w:pPr>
          </w:p>
        </w:tc>
        <w:tc>
          <w:tcPr>
            <w:tcW w:w="2835" w:type="dxa"/>
            <w:vMerge/>
            <w:tcBorders>
              <w:left w:val="nil"/>
              <w:bottom w:val="single" w:sz="4" w:space="0" w:color="auto"/>
              <w:right w:val="single" w:sz="4" w:space="0" w:color="auto"/>
            </w:tcBorders>
            <w:vAlign w:val="center"/>
            <w:hideMark/>
          </w:tcPr>
          <w:p w:rsidR="00DC70D5" w:rsidRPr="002E32E0" w:rsidRDefault="00DC70D5" w:rsidP="00DC70D5">
            <w:pPr>
              <w:ind w:firstLineChars="200" w:firstLine="440"/>
              <w:rPr>
                <w:rFonts w:ascii="宋体" w:hAnsi="宋体"/>
                <w:color w:val="000000"/>
                <w:sz w:val="22"/>
                <w:szCs w:val="22"/>
                <w:shd w:val="clear" w:color="auto" w:fill="FFFFFF"/>
              </w:rPr>
            </w:pPr>
          </w:p>
        </w:tc>
        <w:tc>
          <w:tcPr>
            <w:tcW w:w="4515" w:type="dxa"/>
            <w:vMerge/>
            <w:tcBorders>
              <w:left w:val="nil"/>
              <w:bottom w:val="single" w:sz="4" w:space="0" w:color="auto"/>
              <w:right w:val="single" w:sz="4" w:space="0" w:color="auto"/>
            </w:tcBorders>
            <w:vAlign w:val="center"/>
            <w:hideMark/>
          </w:tcPr>
          <w:p w:rsidR="00DC70D5" w:rsidRPr="002E32E0" w:rsidRDefault="00DC70D5" w:rsidP="00DC70D5">
            <w:pPr>
              <w:widowControl/>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从重</w:t>
            </w:r>
          </w:p>
        </w:tc>
        <w:tc>
          <w:tcPr>
            <w:tcW w:w="1935" w:type="dxa"/>
            <w:tcBorders>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符合《规定》第十四条情形的。</w:t>
            </w:r>
          </w:p>
        </w:tc>
        <w:tc>
          <w:tcPr>
            <w:tcW w:w="3060" w:type="dxa"/>
            <w:tcBorders>
              <w:left w:val="nil"/>
              <w:bottom w:val="single" w:sz="4" w:space="0" w:color="auto"/>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3</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3</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color w:val="000000"/>
                <w:sz w:val="22"/>
                <w:szCs w:val="22"/>
                <w:shd w:val="clear" w:color="auto" w:fill="FFFFFF"/>
              </w:rPr>
              <w:t>7000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w:t>
            </w:r>
            <w:r>
              <w:rPr>
                <w:rFonts w:ascii="宋体" w:hAnsi="宋体"/>
                <w:color w:val="000000"/>
                <w:sz w:val="22"/>
                <w:szCs w:val="22"/>
                <w:shd w:val="clear" w:color="auto" w:fill="FFFFFF"/>
              </w:rPr>
              <w:t>10000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DC70D5" w:rsidTr="00DC70D5">
        <w:trPr>
          <w:trHeight w:val="2403"/>
        </w:trPr>
        <w:tc>
          <w:tcPr>
            <w:tcW w:w="817" w:type="dxa"/>
            <w:vMerge w:val="restart"/>
            <w:tcBorders>
              <w:top w:val="single" w:sz="4" w:space="0" w:color="auto"/>
              <w:left w:val="single" w:sz="4" w:space="0" w:color="auto"/>
              <w:right w:val="single" w:sz="4" w:space="0" w:color="auto"/>
            </w:tcBorders>
            <w:vAlign w:val="center"/>
            <w:hideMark/>
          </w:tcPr>
          <w:p w:rsidR="00DC70D5" w:rsidRDefault="00DC70D5" w:rsidP="00DC70D5">
            <w:pPr>
              <w:widowControl/>
              <w:jc w:val="center"/>
              <w:rPr>
                <w:rFonts w:ascii="宋体" w:hAnsi="宋体"/>
                <w:sz w:val="22"/>
                <w:szCs w:val="22"/>
              </w:rPr>
            </w:pPr>
            <w:r>
              <w:rPr>
                <w:rFonts w:ascii="宋体" w:hAnsi="宋体" w:hint="eastAsia"/>
                <w:sz w:val="22"/>
                <w:szCs w:val="22"/>
              </w:rPr>
              <w:lastRenderedPageBreak/>
              <w:t>7</w:t>
            </w:r>
          </w:p>
        </w:tc>
        <w:tc>
          <w:tcPr>
            <w:tcW w:w="2835" w:type="dxa"/>
            <w:vMerge w:val="restart"/>
            <w:tcBorders>
              <w:top w:val="single" w:sz="4" w:space="0" w:color="auto"/>
              <w:left w:val="nil"/>
              <w:right w:val="single" w:sz="4" w:space="0" w:color="auto"/>
            </w:tcBorders>
            <w:vAlign w:val="center"/>
            <w:hideMark/>
          </w:tcPr>
          <w:p w:rsidR="00DC70D5" w:rsidRDefault="00DC70D5" w:rsidP="00DC70D5">
            <w:pPr>
              <w:ind w:firstLineChars="200" w:firstLine="440"/>
              <w:rPr>
                <w:rFonts w:ascii="宋体" w:hAnsi="宋体"/>
                <w:color w:val="000000"/>
                <w:sz w:val="22"/>
                <w:szCs w:val="22"/>
                <w:shd w:val="clear" w:color="auto" w:fill="FFFFFF"/>
              </w:rPr>
            </w:pPr>
            <w:r w:rsidRPr="002E32E0">
              <w:rPr>
                <w:rFonts w:ascii="宋体" w:hAnsi="宋体"/>
                <w:color w:val="000000"/>
                <w:sz w:val="22"/>
                <w:szCs w:val="22"/>
                <w:shd w:val="clear" w:color="auto" w:fill="FFFFFF"/>
              </w:rPr>
              <w:t>经营者向消费者提供商品或者服务使用格式条款、通知、声明、店堂告示等，</w:t>
            </w:r>
            <w:proofErr w:type="gramStart"/>
            <w:r w:rsidRPr="002E32E0">
              <w:rPr>
                <w:rFonts w:ascii="宋体" w:hAnsi="宋体"/>
                <w:color w:val="000000"/>
                <w:sz w:val="22"/>
                <w:szCs w:val="22"/>
                <w:shd w:val="clear" w:color="auto" w:fill="FFFFFF"/>
              </w:rPr>
              <w:t>作出</w:t>
            </w:r>
            <w:proofErr w:type="gramEnd"/>
            <w:r w:rsidRPr="002E32E0">
              <w:rPr>
                <w:rFonts w:ascii="宋体" w:hAnsi="宋体"/>
                <w:color w:val="000000"/>
                <w:sz w:val="22"/>
                <w:szCs w:val="22"/>
                <w:shd w:val="clear" w:color="auto" w:fill="FFFFFF"/>
              </w:rPr>
              <w:t>含有规定经营者单方享有解释权或者最终解释权的</w:t>
            </w:r>
            <w:r>
              <w:rPr>
                <w:rFonts w:ascii="宋体" w:hAnsi="宋体" w:hint="eastAsia"/>
                <w:color w:val="000000"/>
                <w:sz w:val="22"/>
                <w:szCs w:val="22"/>
                <w:shd w:val="clear" w:color="auto" w:fill="FFFFFF"/>
              </w:rPr>
              <w:t>内容的。</w:t>
            </w:r>
            <w:r w:rsidRPr="002E32E0">
              <w:rPr>
                <w:rFonts w:ascii="宋体" w:hAnsi="宋体"/>
                <w:color w:val="000000"/>
                <w:sz w:val="22"/>
                <w:szCs w:val="22"/>
                <w:shd w:val="clear" w:color="auto" w:fill="FFFFFF"/>
              </w:rPr>
              <w:t xml:space="preserve">　　</w:t>
            </w:r>
          </w:p>
        </w:tc>
        <w:tc>
          <w:tcPr>
            <w:tcW w:w="4515" w:type="dxa"/>
            <w:vMerge w:val="restart"/>
            <w:tcBorders>
              <w:top w:val="single" w:sz="4" w:space="0" w:color="auto"/>
              <w:left w:val="nil"/>
              <w:right w:val="single" w:sz="4" w:space="0" w:color="auto"/>
            </w:tcBorders>
            <w:vAlign w:val="center"/>
            <w:hideMark/>
          </w:tcPr>
          <w:p w:rsidR="00DC70D5" w:rsidRDefault="00DC70D5" w:rsidP="00DC70D5">
            <w:pPr>
              <w:ind w:firstLineChars="200" w:firstLine="440"/>
              <w:rPr>
                <w:rFonts w:ascii="宋体" w:hAnsi="宋体"/>
                <w:color w:val="000000"/>
                <w:sz w:val="22"/>
                <w:szCs w:val="22"/>
                <w:shd w:val="clear" w:color="auto" w:fill="FFFFFF"/>
              </w:rPr>
            </w:pPr>
            <w:r w:rsidRPr="002E32E0">
              <w:rPr>
                <w:rFonts w:ascii="宋体" w:hAnsi="宋体"/>
                <w:color w:val="000000"/>
                <w:sz w:val="22"/>
                <w:szCs w:val="22"/>
                <w:shd w:val="clear" w:color="auto" w:fill="FFFFFF"/>
              </w:rPr>
              <w:t>第十五条</w:t>
            </w:r>
            <w:r w:rsidRPr="009343CD">
              <w:rPr>
                <w:rFonts w:ascii="宋体" w:hAnsi="宋体"/>
                <w:color w:val="000000"/>
                <w:sz w:val="22"/>
                <w:szCs w:val="22"/>
                <w:shd w:val="clear" w:color="auto" w:fill="FFFFFF"/>
              </w:rPr>
              <w:t> 经营者违反本办法第十二条、第十三条规定，其他法律、法规有规定的，依照法律、法规的规定执行；法律、法规未作规定的，由工商行政管理部门责令改正，可以单处或者并处警告，违法所得三倍以下、但最高不超过三万元的罚款，没有违法所得的，处以一万元以下的罚款。</w:t>
            </w: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符合《规定》第十三条情形的。</w:t>
            </w:r>
          </w:p>
        </w:tc>
        <w:tc>
          <w:tcPr>
            <w:tcW w:w="3060" w:type="dxa"/>
            <w:tcBorders>
              <w:top w:val="single" w:sz="4" w:space="0" w:color="auto"/>
              <w:left w:val="nil"/>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9000</w:t>
            </w:r>
            <w:r w:rsidRPr="009343CD">
              <w:rPr>
                <w:rFonts w:ascii="宋体" w:hAnsi="宋体"/>
                <w:color w:val="000000"/>
                <w:sz w:val="22"/>
                <w:szCs w:val="22"/>
                <w:shd w:val="clear" w:color="auto" w:fill="FFFFFF"/>
              </w:rPr>
              <w:t>元的罚款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元以下的罚款</w:t>
            </w:r>
            <w:r>
              <w:rPr>
                <w:rFonts w:ascii="宋体" w:hAnsi="宋体" w:hint="eastAsia"/>
                <w:color w:val="000000"/>
                <w:sz w:val="22"/>
                <w:szCs w:val="22"/>
                <w:shd w:val="clear" w:color="auto" w:fill="FFFFFF"/>
              </w:rPr>
              <w:t>。</w:t>
            </w:r>
          </w:p>
        </w:tc>
      </w:tr>
      <w:tr w:rsidR="00DC70D5" w:rsidTr="00DC70D5">
        <w:trPr>
          <w:trHeight w:val="2678"/>
        </w:trPr>
        <w:tc>
          <w:tcPr>
            <w:tcW w:w="817" w:type="dxa"/>
            <w:vMerge/>
            <w:tcBorders>
              <w:left w:val="single" w:sz="4" w:space="0" w:color="auto"/>
              <w:right w:val="single" w:sz="4" w:space="0" w:color="auto"/>
            </w:tcBorders>
            <w:vAlign w:val="center"/>
            <w:hideMark/>
          </w:tcPr>
          <w:p w:rsidR="00DC70D5" w:rsidRDefault="00DC70D5" w:rsidP="00DC70D5">
            <w:pPr>
              <w:widowControl/>
              <w:jc w:val="left"/>
              <w:rPr>
                <w:rFonts w:ascii="宋体" w:hAnsi="宋体"/>
                <w:sz w:val="22"/>
                <w:szCs w:val="22"/>
              </w:rPr>
            </w:pPr>
          </w:p>
        </w:tc>
        <w:tc>
          <w:tcPr>
            <w:tcW w:w="2835" w:type="dxa"/>
            <w:vMerge/>
            <w:tcBorders>
              <w:left w:val="nil"/>
              <w:right w:val="single" w:sz="4" w:space="0" w:color="auto"/>
            </w:tcBorders>
            <w:vAlign w:val="center"/>
            <w:hideMark/>
          </w:tcPr>
          <w:p w:rsidR="00DC70D5" w:rsidRPr="002E32E0" w:rsidRDefault="00DC70D5" w:rsidP="00DC70D5">
            <w:pPr>
              <w:ind w:firstLineChars="200" w:firstLine="440"/>
              <w:rPr>
                <w:rFonts w:ascii="宋体" w:hAnsi="宋体"/>
                <w:color w:val="000000"/>
                <w:sz w:val="22"/>
                <w:szCs w:val="22"/>
                <w:shd w:val="clear" w:color="auto" w:fill="FFFFFF"/>
              </w:rPr>
            </w:pPr>
          </w:p>
        </w:tc>
        <w:tc>
          <w:tcPr>
            <w:tcW w:w="4515" w:type="dxa"/>
            <w:vMerge/>
            <w:tcBorders>
              <w:left w:val="nil"/>
              <w:right w:val="single" w:sz="4" w:space="0" w:color="auto"/>
            </w:tcBorders>
            <w:vAlign w:val="center"/>
            <w:hideMark/>
          </w:tcPr>
          <w:p w:rsidR="00DC70D5" w:rsidRPr="002E32E0" w:rsidRDefault="00DC70D5" w:rsidP="00DC70D5">
            <w:pPr>
              <w:ind w:firstLineChars="200" w:firstLine="440"/>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一般</w:t>
            </w:r>
          </w:p>
        </w:tc>
        <w:tc>
          <w:tcPr>
            <w:tcW w:w="1935" w:type="dxa"/>
            <w:tcBorders>
              <w:left w:val="nil"/>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符合《规定》第十五条情形的。</w:t>
            </w:r>
          </w:p>
        </w:tc>
        <w:tc>
          <w:tcPr>
            <w:tcW w:w="3060" w:type="dxa"/>
            <w:tcBorders>
              <w:left w:val="nil"/>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2.1</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以上7</w:t>
            </w:r>
            <w:r>
              <w:rPr>
                <w:rFonts w:ascii="宋体" w:hAnsi="宋体"/>
                <w:color w:val="000000"/>
                <w:sz w:val="22"/>
                <w:szCs w:val="22"/>
                <w:shd w:val="clear" w:color="auto" w:fill="FFFFFF"/>
              </w:rPr>
              <w:t>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DC70D5" w:rsidTr="00DC70D5">
        <w:trPr>
          <w:trHeight w:val="2694"/>
        </w:trPr>
        <w:tc>
          <w:tcPr>
            <w:tcW w:w="817" w:type="dxa"/>
            <w:vMerge/>
            <w:tcBorders>
              <w:left w:val="single" w:sz="4" w:space="0" w:color="auto"/>
              <w:bottom w:val="single" w:sz="4" w:space="0" w:color="auto"/>
              <w:right w:val="single" w:sz="4" w:space="0" w:color="auto"/>
            </w:tcBorders>
            <w:vAlign w:val="center"/>
            <w:hideMark/>
          </w:tcPr>
          <w:p w:rsidR="00DC70D5" w:rsidRDefault="00DC70D5" w:rsidP="00DC70D5">
            <w:pPr>
              <w:widowControl/>
              <w:jc w:val="left"/>
              <w:rPr>
                <w:rFonts w:ascii="宋体" w:hAnsi="宋体"/>
                <w:sz w:val="22"/>
                <w:szCs w:val="22"/>
              </w:rPr>
            </w:pPr>
          </w:p>
        </w:tc>
        <w:tc>
          <w:tcPr>
            <w:tcW w:w="2835" w:type="dxa"/>
            <w:vMerge/>
            <w:tcBorders>
              <w:left w:val="nil"/>
              <w:bottom w:val="single" w:sz="4" w:space="0" w:color="auto"/>
              <w:right w:val="single" w:sz="4" w:space="0" w:color="auto"/>
            </w:tcBorders>
            <w:vAlign w:val="center"/>
            <w:hideMark/>
          </w:tcPr>
          <w:p w:rsidR="00DC70D5" w:rsidRPr="002E32E0" w:rsidRDefault="00DC70D5" w:rsidP="00DC70D5">
            <w:pPr>
              <w:ind w:firstLineChars="200" w:firstLine="440"/>
              <w:rPr>
                <w:rFonts w:ascii="宋体" w:hAnsi="宋体"/>
                <w:color w:val="000000"/>
                <w:sz w:val="22"/>
                <w:szCs w:val="22"/>
                <w:shd w:val="clear" w:color="auto" w:fill="FFFFFF"/>
              </w:rPr>
            </w:pPr>
          </w:p>
        </w:tc>
        <w:tc>
          <w:tcPr>
            <w:tcW w:w="4515" w:type="dxa"/>
            <w:vMerge/>
            <w:tcBorders>
              <w:left w:val="nil"/>
              <w:bottom w:val="single" w:sz="4" w:space="0" w:color="auto"/>
              <w:right w:val="single" w:sz="4" w:space="0" w:color="auto"/>
            </w:tcBorders>
            <w:vAlign w:val="center"/>
            <w:hideMark/>
          </w:tcPr>
          <w:p w:rsidR="00DC70D5" w:rsidRPr="002E32E0" w:rsidRDefault="00DC70D5" w:rsidP="00DC70D5">
            <w:pPr>
              <w:ind w:firstLineChars="200" w:firstLine="440"/>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从重</w:t>
            </w:r>
          </w:p>
        </w:tc>
        <w:tc>
          <w:tcPr>
            <w:tcW w:w="1935" w:type="dxa"/>
            <w:tcBorders>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符合《规定》第十四条情形的。</w:t>
            </w:r>
          </w:p>
        </w:tc>
        <w:tc>
          <w:tcPr>
            <w:tcW w:w="3060" w:type="dxa"/>
            <w:tcBorders>
              <w:left w:val="nil"/>
              <w:bottom w:val="single" w:sz="4" w:space="0" w:color="auto"/>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3</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3</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color w:val="000000"/>
                <w:sz w:val="22"/>
                <w:szCs w:val="22"/>
                <w:shd w:val="clear" w:color="auto" w:fill="FFFFFF"/>
              </w:rPr>
              <w:t>7000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w:t>
            </w:r>
            <w:r>
              <w:rPr>
                <w:rFonts w:ascii="宋体" w:hAnsi="宋体"/>
                <w:color w:val="000000"/>
                <w:sz w:val="22"/>
                <w:szCs w:val="22"/>
                <w:shd w:val="clear" w:color="auto" w:fill="FFFFFF"/>
              </w:rPr>
              <w:t>10000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DC70D5" w:rsidTr="00DC70D5">
        <w:trPr>
          <w:trHeight w:val="2120"/>
        </w:trPr>
        <w:tc>
          <w:tcPr>
            <w:tcW w:w="817" w:type="dxa"/>
            <w:vMerge w:val="restart"/>
            <w:tcBorders>
              <w:top w:val="single" w:sz="4" w:space="0" w:color="auto"/>
              <w:left w:val="single" w:sz="4" w:space="0" w:color="auto"/>
              <w:right w:val="single" w:sz="4" w:space="0" w:color="auto"/>
            </w:tcBorders>
            <w:vAlign w:val="center"/>
            <w:hideMark/>
          </w:tcPr>
          <w:p w:rsidR="00DC70D5" w:rsidRDefault="00DC70D5" w:rsidP="00DC70D5">
            <w:pPr>
              <w:widowControl/>
              <w:jc w:val="center"/>
              <w:rPr>
                <w:rFonts w:ascii="宋体" w:hAnsi="宋体"/>
                <w:sz w:val="22"/>
                <w:szCs w:val="22"/>
              </w:rPr>
            </w:pPr>
            <w:r>
              <w:rPr>
                <w:rFonts w:ascii="宋体" w:hAnsi="宋体" w:hint="eastAsia"/>
                <w:sz w:val="22"/>
                <w:szCs w:val="22"/>
              </w:rPr>
              <w:lastRenderedPageBreak/>
              <w:t>8</w:t>
            </w:r>
          </w:p>
        </w:tc>
        <w:tc>
          <w:tcPr>
            <w:tcW w:w="2835" w:type="dxa"/>
            <w:vMerge w:val="restart"/>
            <w:tcBorders>
              <w:top w:val="single" w:sz="4" w:space="0" w:color="auto"/>
              <w:left w:val="nil"/>
              <w:right w:val="single" w:sz="4" w:space="0" w:color="auto"/>
            </w:tcBorders>
            <w:vAlign w:val="center"/>
            <w:hideMark/>
          </w:tcPr>
          <w:p w:rsidR="00DC70D5" w:rsidRDefault="00DC70D5" w:rsidP="00DC70D5">
            <w:pPr>
              <w:ind w:firstLineChars="200" w:firstLine="440"/>
              <w:rPr>
                <w:rFonts w:ascii="宋体" w:hAnsi="宋体"/>
                <w:color w:val="000000"/>
                <w:sz w:val="22"/>
                <w:szCs w:val="22"/>
                <w:shd w:val="clear" w:color="auto" w:fill="FFFFFF"/>
              </w:rPr>
            </w:pPr>
            <w:r w:rsidRPr="002E32E0">
              <w:rPr>
                <w:rFonts w:ascii="宋体" w:hAnsi="宋体"/>
                <w:color w:val="000000"/>
                <w:sz w:val="22"/>
                <w:szCs w:val="22"/>
                <w:shd w:val="clear" w:color="auto" w:fill="FFFFFF"/>
              </w:rPr>
              <w:t>经营者向消费者提供商品或者服务使用格式条款、通知、声明、店堂告示等，</w:t>
            </w:r>
            <w:proofErr w:type="gramStart"/>
            <w:r w:rsidRPr="002E32E0">
              <w:rPr>
                <w:rFonts w:ascii="宋体" w:hAnsi="宋体"/>
                <w:color w:val="000000"/>
                <w:sz w:val="22"/>
                <w:szCs w:val="22"/>
                <w:shd w:val="clear" w:color="auto" w:fill="FFFFFF"/>
              </w:rPr>
              <w:t>作出</w:t>
            </w:r>
            <w:proofErr w:type="gramEnd"/>
            <w:r w:rsidRPr="002E32E0">
              <w:rPr>
                <w:rFonts w:ascii="宋体" w:hAnsi="宋体"/>
                <w:color w:val="000000"/>
                <w:sz w:val="22"/>
                <w:szCs w:val="22"/>
                <w:shd w:val="clear" w:color="auto" w:fill="FFFFFF"/>
              </w:rPr>
              <w:t>其他对消费者不公平、不合理的规定</w:t>
            </w:r>
            <w:r>
              <w:rPr>
                <w:rFonts w:ascii="宋体" w:hAnsi="宋体" w:hint="eastAsia"/>
                <w:color w:val="000000"/>
                <w:sz w:val="22"/>
                <w:szCs w:val="22"/>
                <w:shd w:val="clear" w:color="auto" w:fill="FFFFFF"/>
              </w:rPr>
              <w:t>的</w:t>
            </w:r>
            <w:r w:rsidRPr="002E32E0">
              <w:rPr>
                <w:rFonts w:ascii="宋体" w:hAnsi="宋体"/>
                <w:color w:val="000000"/>
                <w:sz w:val="22"/>
                <w:szCs w:val="22"/>
                <w:shd w:val="clear" w:color="auto" w:fill="FFFFFF"/>
              </w:rPr>
              <w:t>。</w:t>
            </w:r>
          </w:p>
        </w:tc>
        <w:tc>
          <w:tcPr>
            <w:tcW w:w="4515" w:type="dxa"/>
            <w:vMerge w:val="restart"/>
            <w:tcBorders>
              <w:top w:val="single" w:sz="4" w:space="0" w:color="auto"/>
              <w:left w:val="nil"/>
              <w:right w:val="single" w:sz="4" w:space="0" w:color="auto"/>
            </w:tcBorders>
            <w:vAlign w:val="center"/>
            <w:hideMark/>
          </w:tcPr>
          <w:p w:rsidR="00DC70D5" w:rsidRDefault="00DC70D5" w:rsidP="00DC70D5">
            <w:pPr>
              <w:ind w:firstLineChars="200" w:firstLine="440"/>
              <w:rPr>
                <w:rFonts w:ascii="宋体" w:hAnsi="宋体"/>
                <w:color w:val="000000"/>
                <w:sz w:val="22"/>
                <w:szCs w:val="22"/>
                <w:shd w:val="clear" w:color="auto" w:fill="FFFFFF"/>
              </w:rPr>
            </w:pPr>
            <w:r w:rsidRPr="002E32E0">
              <w:rPr>
                <w:rFonts w:ascii="宋体" w:hAnsi="宋体"/>
                <w:color w:val="000000"/>
                <w:sz w:val="22"/>
                <w:szCs w:val="22"/>
                <w:shd w:val="clear" w:color="auto" w:fill="FFFFFF"/>
              </w:rPr>
              <w:t>第十五条</w:t>
            </w:r>
            <w:r w:rsidRPr="009343CD">
              <w:rPr>
                <w:rFonts w:ascii="宋体" w:hAnsi="宋体"/>
                <w:color w:val="000000"/>
                <w:sz w:val="22"/>
                <w:szCs w:val="22"/>
                <w:shd w:val="clear" w:color="auto" w:fill="FFFFFF"/>
              </w:rPr>
              <w:t> 经营者违反本办法第十二条、第十三条规定，其他法律、法规有规定的，依照法律、法规的规定执行；法律、法规未作规定的，由工商行政管理部门责令改正，可以单处或者并处警告，违法所得三倍以下、但最高不超过三万元的罚款，没有违法所得的，处以一万元以下的罚款。</w:t>
            </w: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符合《规定》第十三条情形的。</w:t>
            </w:r>
          </w:p>
        </w:tc>
        <w:tc>
          <w:tcPr>
            <w:tcW w:w="3060" w:type="dxa"/>
            <w:tcBorders>
              <w:top w:val="single" w:sz="4" w:space="0" w:color="auto"/>
              <w:left w:val="nil"/>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9000</w:t>
            </w:r>
            <w:r w:rsidRPr="009343CD">
              <w:rPr>
                <w:rFonts w:ascii="宋体" w:hAnsi="宋体"/>
                <w:color w:val="000000"/>
                <w:sz w:val="22"/>
                <w:szCs w:val="22"/>
                <w:shd w:val="clear" w:color="auto" w:fill="FFFFFF"/>
              </w:rPr>
              <w:t>元的罚款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元以下的罚款</w:t>
            </w:r>
            <w:r>
              <w:rPr>
                <w:rFonts w:ascii="宋体" w:hAnsi="宋体" w:hint="eastAsia"/>
                <w:color w:val="000000"/>
                <w:sz w:val="22"/>
                <w:szCs w:val="22"/>
                <w:shd w:val="clear" w:color="auto" w:fill="FFFFFF"/>
              </w:rPr>
              <w:t>。</w:t>
            </w:r>
          </w:p>
        </w:tc>
      </w:tr>
      <w:tr w:rsidR="00DC70D5" w:rsidTr="00DC70D5">
        <w:trPr>
          <w:trHeight w:val="2674"/>
        </w:trPr>
        <w:tc>
          <w:tcPr>
            <w:tcW w:w="817" w:type="dxa"/>
            <w:vMerge/>
            <w:tcBorders>
              <w:left w:val="single" w:sz="4" w:space="0" w:color="auto"/>
              <w:right w:val="single" w:sz="4" w:space="0" w:color="auto"/>
            </w:tcBorders>
            <w:vAlign w:val="center"/>
            <w:hideMark/>
          </w:tcPr>
          <w:p w:rsidR="00DC70D5" w:rsidRDefault="00DC70D5" w:rsidP="00DC70D5">
            <w:pPr>
              <w:widowControl/>
              <w:jc w:val="left"/>
              <w:rPr>
                <w:rFonts w:ascii="宋体" w:hAnsi="宋体"/>
                <w:sz w:val="22"/>
                <w:szCs w:val="22"/>
              </w:rPr>
            </w:pPr>
          </w:p>
        </w:tc>
        <w:tc>
          <w:tcPr>
            <w:tcW w:w="2835" w:type="dxa"/>
            <w:vMerge/>
            <w:tcBorders>
              <w:left w:val="nil"/>
              <w:right w:val="single" w:sz="4" w:space="0" w:color="auto"/>
            </w:tcBorders>
            <w:vAlign w:val="center"/>
            <w:hideMark/>
          </w:tcPr>
          <w:p w:rsidR="00DC70D5" w:rsidRPr="002E32E0" w:rsidRDefault="00DC70D5" w:rsidP="00DC70D5">
            <w:pPr>
              <w:ind w:firstLineChars="200" w:firstLine="440"/>
              <w:rPr>
                <w:rFonts w:ascii="宋体" w:hAnsi="宋体"/>
                <w:color w:val="000000"/>
                <w:sz w:val="22"/>
                <w:szCs w:val="22"/>
                <w:shd w:val="clear" w:color="auto" w:fill="FFFFFF"/>
              </w:rPr>
            </w:pPr>
          </w:p>
        </w:tc>
        <w:tc>
          <w:tcPr>
            <w:tcW w:w="4515" w:type="dxa"/>
            <w:vMerge/>
            <w:tcBorders>
              <w:left w:val="nil"/>
              <w:right w:val="single" w:sz="4" w:space="0" w:color="auto"/>
            </w:tcBorders>
            <w:vAlign w:val="center"/>
            <w:hideMark/>
          </w:tcPr>
          <w:p w:rsidR="00DC70D5" w:rsidRPr="002E32E0" w:rsidRDefault="00DC70D5" w:rsidP="00DC70D5">
            <w:pPr>
              <w:ind w:firstLineChars="200" w:firstLine="440"/>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一般</w:t>
            </w:r>
          </w:p>
        </w:tc>
        <w:tc>
          <w:tcPr>
            <w:tcW w:w="1935" w:type="dxa"/>
            <w:tcBorders>
              <w:left w:val="nil"/>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符合《规定》第十五条情形的。</w:t>
            </w:r>
          </w:p>
        </w:tc>
        <w:tc>
          <w:tcPr>
            <w:tcW w:w="3060" w:type="dxa"/>
            <w:tcBorders>
              <w:left w:val="nil"/>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2.1</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以上7</w:t>
            </w:r>
            <w:r>
              <w:rPr>
                <w:rFonts w:ascii="宋体" w:hAnsi="宋体"/>
                <w:color w:val="000000"/>
                <w:sz w:val="22"/>
                <w:szCs w:val="22"/>
                <w:shd w:val="clear" w:color="auto" w:fill="FFFFFF"/>
              </w:rPr>
              <w:t>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DC70D5" w:rsidTr="00DC70D5">
        <w:trPr>
          <w:trHeight w:val="2684"/>
        </w:trPr>
        <w:tc>
          <w:tcPr>
            <w:tcW w:w="817" w:type="dxa"/>
            <w:vMerge/>
            <w:tcBorders>
              <w:left w:val="single" w:sz="4" w:space="0" w:color="auto"/>
              <w:bottom w:val="single" w:sz="4" w:space="0" w:color="auto"/>
              <w:right w:val="single" w:sz="4" w:space="0" w:color="auto"/>
            </w:tcBorders>
            <w:vAlign w:val="center"/>
            <w:hideMark/>
          </w:tcPr>
          <w:p w:rsidR="00DC70D5" w:rsidRDefault="00DC70D5" w:rsidP="00DC70D5">
            <w:pPr>
              <w:widowControl/>
              <w:jc w:val="left"/>
              <w:rPr>
                <w:rFonts w:ascii="宋体" w:hAnsi="宋体"/>
                <w:sz w:val="22"/>
                <w:szCs w:val="22"/>
              </w:rPr>
            </w:pPr>
          </w:p>
        </w:tc>
        <w:tc>
          <w:tcPr>
            <w:tcW w:w="2835" w:type="dxa"/>
            <w:vMerge/>
            <w:tcBorders>
              <w:left w:val="nil"/>
              <w:bottom w:val="single" w:sz="4" w:space="0" w:color="auto"/>
              <w:right w:val="single" w:sz="4" w:space="0" w:color="auto"/>
            </w:tcBorders>
            <w:vAlign w:val="center"/>
            <w:hideMark/>
          </w:tcPr>
          <w:p w:rsidR="00DC70D5" w:rsidRPr="002E32E0" w:rsidRDefault="00DC70D5" w:rsidP="00DC70D5">
            <w:pPr>
              <w:ind w:firstLineChars="200" w:firstLine="440"/>
              <w:rPr>
                <w:rFonts w:ascii="宋体" w:hAnsi="宋体"/>
                <w:color w:val="000000"/>
                <w:sz w:val="22"/>
                <w:szCs w:val="22"/>
                <w:shd w:val="clear" w:color="auto" w:fill="FFFFFF"/>
              </w:rPr>
            </w:pPr>
          </w:p>
        </w:tc>
        <w:tc>
          <w:tcPr>
            <w:tcW w:w="4515" w:type="dxa"/>
            <w:vMerge/>
            <w:tcBorders>
              <w:left w:val="nil"/>
              <w:bottom w:val="single" w:sz="4" w:space="0" w:color="auto"/>
              <w:right w:val="single" w:sz="4" w:space="0" w:color="auto"/>
            </w:tcBorders>
            <w:vAlign w:val="center"/>
            <w:hideMark/>
          </w:tcPr>
          <w:p w:rsidR="00DC70D5" w:rsidRPr="002E32E0" w:rsidRDefault="00DC70D5" w:rsidP="00DC70D5">
            <w:pPr>
              <w:ind w:firstLineChars="200" w:firstLine="440"/>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从重</w:t>
            </w:r>
          </w:p>
        </w:tc>
        <w:tc>
          <w:tcPr>
            <w:tcW w:w="1935" w:type="dxa"/>
            <w:tcBorders>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符合《规定》第十四条情形的。</w:t>
            </w:r>
          </w:p>
        </w:tc>
        <w:tc>
          <w:tcPr>
            <w:tcW w:w="3060" w:type="dxa"/>
            <w:tcBorders>
              <w:left w:val="nil"/>
              <w:bottom w:val="single" w:sz="4" w:space="0" w:color="auto"/>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3</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3</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color w:val="000000"/>
                <w:sz w:val="22"/>
                <w:szCs w:val="22"/>
                <w:shd w:val="clear" w:color="auto" w:fill="FFFFFF"/>
              </w:rPr>
              <w:t>7000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w:t>
            </w:r>
            <w:r>
              <w:rPr>
                <w:rFonts w:ascii="宋体" w:hAnsi="宋体"/>
                <w:color w:val="000000"/>
                <w:sz w:val="22"/>
                <w:szCs w:val="22"/>
                <w:shd w:val="clear" w:color="auto" w:fill="FFFFFF"/>
              </w:rPr>
              <w:t>10000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DC70D5" w:rsidTr="00DC70D5">
        <w:trPr>
          <w:trHeight w:val="2261"/>
        </w:trPr>
        <w:tc>
          <w:tcPr>
            <w:tcW w:w="817" w:type="dxa"/>
            <w:vMerge w:val="restart"/>
            <w:tcBorders>
              <w:top w:val="single" w:sz="4" w:space="0" w:color="auto"/>
              <w:left w:val="single" w:sz="4" w:space="0" w:color="auto"/>
              <w:right w:val="single" w:sz="4" w:space="0" w:color="auto"/>
            </w:tcBorders>
            <w:vAlign w:val="center"/>
            <w:hideMark/>
          </w:tcPr>
          <w:p w:rsidR="00DC70D5" w:rsidRDefault="00DC70D5" w:rsidP="00DC70D5">
            <w:pPr>
              <w:widowControl/>
              <w:jc w:val="center"/>
              <w:rPr>
                <w:rFonts w:ascii="宋体" w:hAnsi="宋体"/>
                <w:sz w:val="22"/>
                <w:szCs w:val="22"/>
              </w:rPr>
            </w:pPr>
            <w:r>
              <w:rPr>
                <w:rFonts w:ascii="宋体" w:hAnsi="宋体" w:hint="eastAsia"/>
                <w:sz w:val="22"/>
                <w:szCs w:val="22"/>
              </w:rPr>
              <w:lastRenderedPageBreak/>
              <w:t>9</w:t>
            </w:r>
          </w:p>
        </w:tc>
        <w:tc>
          <w:tcPr>
            <w:tcW w:w="2835" w:type="dxa"/>
            <w:vMerge w:val="restart"/>
            <w:tcBorders>
              <w:top w:val="single" w:sz="4" w:space="0" w:color="auto"/>
              <w:left w:val="nil"/>
              <w:right w:val="single" w:sz="4" w:space="0" w:color="auto"/>
            </w:tcBorders>
            <w:vAlign w:val="center"/>
            <w:hideMark/>
          </w:tcPr>
          <w:p w:rsidR="00DC70D5" w:rsidRDefault="00DC70D5" w:rsidP="00DC70D5">
            <w:pPr>
              <w:ind w:firstLineChars="200" w:firstLine="440"/>
              <w:rPr>
                <w:rFonts w:ascii="宋体" w:hAnsi="宋体"/>
                <w:color w:val="000000"/>
                <w:sz w:val="22"/>
                <w:szCs w:val="22"/>
                <w:shd w:val="clear" w:color="auto" w:fill="FFFFFF"/>
              </w:rPr>
            </w:pPr>
            <w:r w:rsidRPr="003A7ACD">
              <w:rPr>
                <w:rFonts w:ascii="宋体" w:hAnsi="宋体"/>
                <w:color w:val="000000"/>
                <w:sz w:val="22"/>
                <w:szCs w:val="22"/>
                <w:shd w:val="clear" w:color="auto" w:fill="FFFFFF"/>
              </w:rPr>
              <w:t>从事为消费者提供修理、加工、安装、装饰装修等服务的经营者谎报用工用料，故意损坏、偷换零部件或材料，使用不符合国家质量标准或者与约定不相符的零部件或材料，更换不需要更换的零部件，或者偷工减料、加收费用，损害消费者权益的</w:t>
            </w:r>
            <w:r w:rsidRPr="003A7ACD">
              <w:rPr>
                <w:rFonts w:ascii="宋体" w:hAnsi="宋体" w:hint="eastAsia"/>
                <w:color w:val="000000"/>
                <w:sz w:val="22"/>
                <w:szCs w:val="22"/>
                <w:shd w:val="clear" w:color="auto" w:fill="FFFFFF"/>
              </w:rPr>
              <w:t>。</w:t>
            </w:r>
          </w:p>
        </w:tc>
        <w:tc>
          <w:tcPr>
            <w:tcW w:w="4515" w:type="dxa"/>
            <w:vMerge w:val="restart"/>
            <w:tcBorders>
              <w:top w:val="single" w:sz="4" w:space="0" w:color="auto"/>
              <w:left w:val="nil"/>
              <w:right w:val="single" w:sz="4" w:space="0" w:color="auto"/>
            </w:tcBorders>
            <w:vAlign w:val="center"/>
            <w:hideMark/>
          </w:tcPr>
          <w:p w:rsidR="00DC70D5" w:rsidRDefault="00DC70D5" w:rsidP="00DC70D5">
            <w:pPr>
              <w:widowControl/>
              <w:ind w:firstLineChars="200" w:firstLine="440"/>
              <w:jc w:val="left"/>
              <w:rPr>
                <w:rFonts w:ascii="宋体" w:hAnsi="宋体"/>
                <w:color w:val="000000"/>
                <w:sz w:val="22"/>
                <w:szCs w:val="22"/>
                <w:shd w:val="clear" w:color="auto" w:fill="FFFFFF"/>
              </w:rPr>
            </w:pPr>
            <w:r w:rsidRPr="002E32E0">
              <w:rPr>
                <w:rFonts w:ascii="宋体" w:hAnsi="宋体"/>
                <w:color w:val="000000"/>
                <w:sz w:val="22"/>
                <w:szCs w:val="22"/>
                <w:shd w:val="clear" w:color="auto" w:fill="FFFFFF"/>
              </w:rPr>
              <w:t>第十五条</w:t>
            </w:r>
            <w:r w:rsidRPr="009343CD">
              <w:rPr>
                <w:rFonts w:ascii="宋体" w:hAnsi="宋体"/>
                <w:color w:val="000000"/>
                <w:sz w:val="22"/>
                <w:szCs w:val="22"/>
                <w:shd w:val="clear" w:color="auto" w:fill="FFFFFF"/>
              </w:rPr>
              <w:t> 经营者违反本办法第十二条、第十三条规定，其他法律、法规有规定的，依照法律、法规的规定执行；法律、法规未作规定的，由工商行政管理部门责令改正，可以单处或者并处警告，违法所得三倍以下、但最高不超过三万元的罚款，没有违法所得的，处以一万元以下的罚款。</w:t>
            </w: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符合《规定》第十三条情形的。</w:t>
            </w:r>
          </w:p>
        </w:tc>
        <w:tc>
          <w:tcPr>
            <w:tcW w:w="3060" w:type="dxa"/>
            <w:tcBorders>
              <w:top w:val="single" w:sz="4" w:space="0" w:color="auto"/>
              <w:left w:val="nil"/>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9000</w:t>
            </w:r>
            <w:r w:rsidRPr="009343CD">
              <w:rPr>
                <w:rFonts w:ascii="宋体" w:hAnsi="宋体"/>
                <w:color w:val="000000"/>
                <w:sz w:val="22"/>
                <w:szCs w:val="22"/>
                <w:shd w:val="clear" w:color="auto" w:fill="FFFFFF"/>
              </w:rPr>
              <w:t>元的罚款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元以下的罚款</w:t>
            </w:r>
            <w:r>
              <w:rPr>
                <w:rFonts w:ascii="宋体" w:hAnsi="宋体" w:hint="eastAsia"/>
                <w:color w:val="000000"/>
                <w:sz w:val="22"/>
                <w:szCs w:val="22"/>
                <w:shd w:val="clear" w:color="auto" w:fill="FFFFFF"/>
              </w:rPr>
              <w:t>。</w:t>
            </w:r>
          </w:p>
        </w:tc>
      </w:tr>
      <w:tr w:rsidR="00DC70D5" w:rsidTr="00DC70D5">
        <w:trPr>
          <w:trHeight w:val="2973"/>
        </w:trPr>
        <w:tc>
          <w:tcPr>
            <w:tcW w:w="817" w:type="dxa"/>
            <w:vMerge/>
            <w:tcBorders>
              <w:left w:val="single" w:sz="4" w:space="0" w:color="auto"/>
              <w:right w:val="single" w:sz="4" w:space="0" w:color="auto"/>
            </w:tcBorders>
            <w:vAlign w:val="center"/>
            <w:hideMark/>
          </w:tcPr>
          <w:p w:rsidR="00DC70D5" w:rsidRDefault="00DC70D5" w:rsidP="00DC70D5">
            <w:pPr>
              <w:widowControl/>
              <w:jc w:val="left"/>
              <w:rPr>
                <w:rFonts w:ascii="宋体" w:hAnsi="宋体"/>
                <w:sz w:val="22"/>
                <w:szCs w:val="22"/>
              </w:rPr>
            </w:pPr>
          </w:p>
        </w:tc>
        <w:tc>
          <w:tcPr>
            <w:tcW w:w="2835" w:type="dxa"/>
            <w:vMerge/>
            <w:tcBorders>
              <w:left w:val="nil"/>
              <w:right w:val="single" w:sz="4" w:space="0" w:color="auto"/>
            </w:tcBorders>
            <w:vAlign w:val="center"/>
            <w:hideMark/>
          </w:tcPr>
          <w:p w:rsidR="00DC70D5" w:rsidRPr="003A7ACD" w:rsidRDefault="00DC70D5" w:rsidP="00DC70D5">
            <w:pPr>
              <w:ind w:firstLineChars="200" w:firstLine="440"/>
              <w:rPr>
                <w:rFonts w:ascii="宋体" w:hAnsi="宋体"/>
                <w:color w:val="000000"/>
                <w:sz w:val="22"/>
                <w:szCs w:val="22"/>
                <w:shd w:val="clear" w:color="auto" w:fill="FFFFFF"/>
              </w:rPr>
            </w:pPr>
          </w:p>
        </w:tc>
        <w:tc>
          <w:tcPr>
            <w:tcW w:w="4515" w:type="dxa"/>
            <w:vMerge/>
            <w:tcBorders>
              <w:left w:val="nil"/>
              <w:right w:val="single" w:sz="4" w:space="0" w:color="auto"/>
            </w:tcBorders>
            <w:vAlign w:val="center"/>
            <w:hideMark/>
          </w:tcPr>
          <w:p w:rsidR="00DC70D5" w:rsidRPr="002E32E0" w:rsidRDefault="00DC70D5" w:rsidP="00DC70D5">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一般</w:t>
            </w:r>
          </w:p>
        </w:tc>
        <w:tc>
          <w:tcPr>
            <w:tcW w:w="1935" w:type="dxa"/>
            <w:tcBorders>
              <w:left w:val="nil"/>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符合《规定》第十五条情形的。</w:t>
            </w:r>
          </w:p>
        </w:tc>
        <w:tc>
          <w:tcPr>
            <w:tcW w:w="3060" w:type="dxa"/>
            <w:tcBorders>
              <w:left w:val="nil"/>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2.1</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以上7</w:t>
            </w:r>
            <w:r>
              <w:rPr>
                <w:rFonts w:ascii="宋体" w:hAnsi="宋体"/>
                <w:color w:val="000000"/>
                <w:sz w:val="22"/>
                <w:szCs w:val="22"/>
                <w:shd w:val="clear" w:color="auto" w:fill="FFFFFF"/>
              </w:rPr>
              <w:t>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DC70D5" w:rsidTr="00DC70D5">
        <w:trPr>
          <w:trHeight w:val="2535"/>
        </w:trPr>
        <w:tc>
          <w:tcPr>
            <w:tcW w:w="817" w:type="dxa"/>
            <w:vMerge/>
            <w:tcBorders>
              <w:left w:val="single" w:sz="4" w:space="0" w:color="auto"/>
              <w:bottom w:val="single" w:sz="4" w:space="0" w:color="auto"/>
              <w:right w:val="single" w:sz="4" w:space="0" w:color="auto"/>
            </w:tcBorders>
            <w:vAlign w:val="center"/>
            <w:hideMark/>
          </w:tcPr>
          <w:p w:rsidR="00DC70D5" w:rsidRDefault="00DC70D5" w:rsidP="00DC70D5">
            <w:pPr>
              <w:widowControl/>
              <w:jc w:val="left"/>
              <w:rPr>
                <w:rFonts w:ascii="宋体" w:hAnsi="宋体"/>
                <w:sz w:val="22"/>
                <w:szCs w:val="22"/>
              </w:rPr>
            </w:pPr>
          </w:p>
        </w:tc>
        <w:tc>
          <w:tcPr>
            <w:tcW w:w="2835" w:type="dxa"/>
            <w:vMerge/>
            <w:tcBorders>
              <w:left w:val="nil"/>
              <w:bottom w:val="single" w:sz="4" w:space="0" w:color="auto"/>
              <w:right w:val="single" w:sz="4" w:space="0" w:color="auto"/>
            </w:tcBorders>
            <w:vAlign w:val="center"/>
            <w:hideMark/>
          </w:tcPr>
          <w:p w:rsidR="00DC70D5" w:rsidRPr="003A7ACD" w:rsidRDefault="00DC70D5" w:rsidP="00DC70D5">
            <w:pPr>
              <w:ind w:firstLineChars="200" w:firstLine="440"/>
              <w:rPr>
                <w:rFonts w:ascii="宋体" w:hAnsi="宋体"/>
                <w:color w:val="000000"/>
                <w:sz w:val="22"/>
                <w:szCs w:val="22"/>
                <w:shd w:val="clear" w:color="auto" w:fill="FFFFFF"/>
              </w:rPr>
            </w:pPr>
          </w:p>
        </w:tc>
        <w:tc>
          <w:tcPr>
            <w:tcW w:w="4515" w:type="dxa"/>
            <w:vMerge/>
            <w:tcBorders>
              <w:left w:val="nil"/>
              <w:bottom w:val="single" w:sz="4" w:space="0" w:color="auto"/>
              <w:right w:val="single" w:sz="4" w:space="0" w:color="auto"/>
            </w:tcBorders>
            <w:vAlign w:val="center"/>
            <w:hideMark/>
          </w:tcPr>
          <w:p w:rsidR="00DC70D5" w:rsidRPr="002E32E0" w:rsidRDefault="00DC70D5" w:rsidP="00DC70D5">
            <w:pPr>
              <w:widowControl/>
              <w:ind w:firstLineChars="200" w:firstLine="440"/>
              <w:jc w:val="left"/>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从重</w:t>
            </w:r>
          </w:p>
        </w:tc>
        <w:tc>
          <w:tcPr>
            <w:tcW w:w="1935" w:type="dxa"/>
            <w:tcBorders>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符合《规定》第十四条情形的。</w:t>
            </w:r>
          </w:p>
        </w:tc>
        <w:tc>
          <w:tcPr>
            <w:tcW w:w="3060" w:type="dxa"/>
            <w:tcBorders>
              <w:left w:val="nil"/>
              <w:bottom w:val="single" w:sz="4" w:space="0" w:color="auto"/>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3</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3</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color w:val="000000"/>
                <w:sz w:val="22"/>
                <w:szCs w:val="22"/>
                <w:shd w:val="clear" w:color="auto" w:fill="FFFFFF"/>
              </w:rPr>
              <w:t>7000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w:t>
            </w:r>
            <w:r>
              <w:rPr>
                <w:rFonts w:ascii="宋体" w:hAnsi="宋体"/>
                <w:color w:val="000000"/>
                <w:sz w:val="22"/>
                <w:szCs w:val="22"/>
                <w:shd w:val="clear" w:color="auto" w:fill="FFFFFF"/>
              </w:rPr>
              <w:t>10000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DC70D5" w:rsidTr="00DC70D5">
        <w:trPr>
          <w:trHeight w:val="2828"/>
        </w:trPr>
        <w:tc>
          <w:tcPr>
            <w:tcW w:w="817" w:type="dxa"/>
            <w:vMerge w:val="restart"/>
            <w:tcBorders>
              <w:top w:val="single" w:sz="4" w:space="0" w:color="auto"/>
              <w:left w:val="single" w:sz="4" w:space="0" w:color="auto"/>
              <w:right w:val="single" w:sz="4" w:space="0" w:color="auto"/>
            </w:tcBorders>
            <w:vAlign w:val="center"/>
            <w:hideMark/>
          </w:tcPr>
          <w:p w:rsidR="00DC70D5" w:rsidRDefault="00DC70D5" w:rsidP="00DC70D5">
            <w:pPr>
              <w:widowControl/>
              <w:jc w:val="center"/>
              <w:rPr>
                <w:rFonts w:ascii="宋体" w:hAnsi="宋体"/>
                <w:sz w:val="22"/>
                <w:szCs w:val="22"/>
              </w:rPr>
            </w:pPr>
            <w:r>
              <w:rPr>
                <w:rFonts w:ascii="宋体" w:hAnsi="宋体" w:hint="eastAsia"/>
                <w:sz w:val="22"/>
                <w:szCs w:val="22"/>
              </w:rPr>
              <w:lastRenderedPageBreak/>
              <w:t>10</w:t>
            </w:r>
          </w:p>
        </w:tc>
        <w:tc>
          <w:tcPr>
            <w:tcW w:w="2835" w:type="dxa"/>
            <w:vMerge w:val="restart"/>
            <w:tcBorders>
              <w:top w:val="single" w:sz="4" w:space="0" w:color="auto"/>
              <w:left w:val="nil"/>
              <w:right w:val="single" w:sz="4" w:space="0" w:color="auto"/>
            </w:tcBorders>
            <w:vAlign w:val="center"/>
            <w:hideMark/>
          </w:tcPr>
          <w:p w:rsidR="00DC70D5" w:rsidRPr="007C0DED" w:rsidRDefault="00DC70D5" w:rsidP="00DC70D5">
            <w:pPr>
              <w:ind w:firstLineChars="200" w:firstLine="440"/>
              <w:rPr>
                <w:rFonts w:ascii="宋体" w:hAnsi="宋体"/>
                <w:color w:val="000000"/>
                <w:sz w:val="22"/>
                <w:szCs w:val="22"/>
                <w:shd w:val="clear" w:color="auto" w:fill="FFFFFF"/>
              </w:rPr>
            </w:pPr>
            <w:r w:rsidRPr="007C0DED">
              <w:rPr>
                <w:rFonts w:ascii="宋体" w:hAnsi="宋体"/>
                <w:color w:val="000000"/>
                <w:sz w:val="22"/>
                <w:szCs w:val="22"/>
                <w:shd w:val="clear" w:color="auto" w:fill="FFFFFF"/>
              </w:rPr>
              <w:t>从事</w:t>
            </w:r>
            <w:hyperlink r:id="rId7" w:tgtFrame="_blank" w:history="1">
              <w:r w:rsidRPr="007C0DED">
                <w:rPr>
                  <w:rFonts w:ascii="宋体" w:hAnsi="宋体"/>
                  <w:color w:val="000000"/>
                  <w:sz w:val="22"/>
                  <w:szCs w:val="22"/>
                  <w:shd w:val="clear" w:color="auto" w:fill="FFFFFF"/>
                </w:rPr>
                <w:t>房屋租赁</w:t>
              </w:r>
            </w:hyperlink>
            <w:r w:rsidRPr="007C0DED">
              <w:rPr>
                <w:rFonts w:ascii="宋体" w:hAnsi="宋体"/>
                <w:color w:val="000000"/>
                <w:sz w:val="22"/>
                <w:szCs w:val="22"/>
                <w:shd w:val="clear" w:color="auto" w:fill="FFFFFF"/>
              </w:rPr>
              <w:t>、家政服务等中介服务的经营者提供虚假信息或者采取欺骗、恶意串通等手段损害消费者权益的。</w:t>
            </w:r>
          </w:p>
          <w:p w:rsidR="00DC70D5" w:rsidRDefault="00DC70D5" w:rsidP="00DC70D5">
            <w:pPr>
              <w:ind w:firstLineChars="200" w:firstLine="440"/>
              <w:rPr>
                <w:rFonts w:ascii="宋体" w:hAnsi="宋体"/>
                <w:color w:val="000000"/>
                <w:sz w:val="22"/>
                <w:szCs w:val="22"/>
                <w:shd w:val="clear" w:color="auto" w:fill="FFFFFF"/>
              </w:rPr>
            </w:pPr>
          </w:p>
        </w:tc>
        <w:tc>
          <w:tcPr>
            <w:tcW w:w="4515" w:type="dxa"/>
            <w:vMerge w:val="restart"/>
            <w:tcBorders>
              <w:top w:val="single" w:sz="4" w:space="0" w:color="auto"/>
              <w:left w:val="nil"/>
              <w:right w:val="single" w:sz="4" w:space="0" w:color="auto"/>
            </w:tcBorders>
            <w:vAlign w:val="center"/>
            <w:hideMark/>
          </w:tcPr>
          <w:p w:rsidR="00DC70D5" w:rsidRDefault="00DC70D5" w:rsidP="00DC70D5">
            <w:pPr>
              <w:ind w:firstLineChars="200" w:firstLine="440"/>
              <w:rPr>
                <w:rFonts w:ascii="宋体" w:hAnsi="宋体"/>
                <w:color w:val="000000"/>
                <w:sz w:val="22"/>
                <w:szCs w:val="22"/>
                <w:shd w:val="clear" w:color="auto" w:fill="FFFFFF"/>
              </w:rPr>
            </w:pPr>
            <w:r w:rsidRPr="002E32E0">
              <w:rPr>
                <w:rFonts w:ascii="宋体" w:hAnsi="宋体"/>
                <w:color w:val="000000"/>
                <w:sz w:val="22"/>
                <w:szCs w:val="22"/>
                <w:shd w:val="clear" w:color="auto" w:fill="FFFFFF"/>
              </w:rPr>
              <w:t>第十五条</w:t>
            </w:r>
            <w:r w:rsidRPr="009343CD">
              <w:rPr>
                <w:rFonts w:ascii="宋体" w:hAnsi="宋体"/>
                <w:color w:val="000000"/>
                <w:sz w:val="22"/>
                <w:szCs w:val="22"/>
                <w:shd w:val="clear" w:color="auto" w:fill="FFFFFF"/>
              </w:rPr>
              <w:t> 经营者违反本办法第十二条、第十三条规定，其他法律、法规有规定的，依照法律、法规的规定执行；法律、法规未作规定的，由工商行政管理部门责令改正，可以单处或者并处警告，违法所得三倍以下、但最高不超过三万元的罚款，没有违法所得的，处以一万元以下的罚款。</w:t>
            </w: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从轻</w:t>
            </w:r>
          </w:p>
        </w:tc>
        <w:tc>
          <w:tcPr>
            <w:tcW w:w="1935" w:type="dxa"/>
            <w:tcBorders>
              <w:top w:val="single" w:sz="4" w:space="0" w:color="auto"/>
              <w:left w:val="nil"/>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符合《规定》第十三条情形的。</w:t>
            </w:r>
          </w:p>
        </w:tc>
        <w:tc>
          <w:tcPr>
            <w:tcW w:w="3060" w:type="dxa"/>
            <w:tcBorders>
              <w:top w:val="single" w:sz="4" w:space="0" w:color="auto"/>
              <w:left w:val="nil"/>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9000</w:t>
            </w:r>
            <w:r w:rsidRPr="009343CD">
              <w:rPr>
                <w:rFonts w:ascii="宋体" w:hAnsi="宋体"/>
                <w:color w:val="000000"/>
                <w:sz w:val="22"/>
                <w:szCs w:val="22"/>
                <w:shd w:val="clear" w:color="auto" w:fill="FFFFFF"/>
              </w:rPr>
              <w:t>元的罚款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元以下的罚款</w:t>
            </w:r>
            <w:r>
              <w:rPr>
                <w:rFonts w:ascii="宋体" w:hAnsi="宋体" w:hint="eastAsia"/>
                <w:color w:val="000000"/>
                <w:sz w:val="22"/>
                <w:szCs w:val="22"/>
                <w:shd w:val="clear" w:color="auto" w:fill="FFFFFF"/>
              </w:rPr>
              <w:t>。</w:t>
            </w:r>
          </w:p>
        </w:tc>
      </w:tr>
      <w:tr w:rsidR="00DC70D5" w:rsidTr="00DC70D5">
        <w:trPr>
          <w:trHeight w:val="3251"/>
        </w:trPr>
        <w:tc>
          <w:tcPr>
            <w:tcW w:w="817" w:type="dxa"/>
            <w:vMerge/>
            <w:tcBorders>
              <w:left w:val="single" w:sz="4" w:space="0" w:color="auto"/>
              <w:right w:val="single" w:sz="4" w:space="0" w:color="auto"/>
            </w:tcBorders>
            <w:vAlign w:val="center"/>
            <w:hideMark/>
          </w:tcPr>
          <w:p w:rsidR="00DC70D5" w:rsidRDefault="00DC70D5" w:rsidP="00DC70D5">
            <w:pPr>
              <w:widowControl/>
              <w:jc w:val="left"/>
              <w:rPr>
                <w:rFonts w:ascii="宋体" w:hAnsi="宋体"/>
                <w:sz w:val="22"/>
                <w:szCs w:val="22"/>
              </w:rPr>
            </w:pPr>
          </w:p>
        </w:tc>
        <w:tc>
          <w:tcPr>
            <w:tcW w:w="2835" w:type="dxa"/>
            <w:vMerge/>
            <w:tcBorders>
              <w:left w:val="nil"/>
              <w:right w:val="single" w:sz="4" w:space="0" w:color="auto"/>
            </w:tcBorders>
            <w:vAlign w:val="center"/>
            <w:hideMark/>
          </w:tcPr>
          <w:p w:rsidR="00DC70D5" w:rsidRPr="007C0DED" w:rsidRDefault="00DC70D5" w:rsidP="00DC70D5">
            <w:pPr>
              <w:ind w:firstLineChars="200" w:firstLine="440"/>
              <w:rPr>
                <w:rFonts w:ascii="宋体" w:hAnsi="宋体"/>
                <w:color w:val="000000"/>
                <w:sz w:val="22"/>
                <w:szCs w:val="22"/>
                <w:shd w:val="clear" w:color="auto" w:fill="FFFFFF"/>
              </w:rPr>
            </w:pPr>
          </w:p>
        </w:tc>
        <w:tc>
          <w:tcPr>
            <w:tcW w:w="4515" w:type="dxa"/>
            <w:vMerge/>
            <w:tcBorders>
              <w:left w:val="nil"/>
              <w:right w:val="single" w:sz="4" w:space="0" w:color="auto"/>
            </w:tcBorders>
            <w:vAlign w:val="center"/>
            <w:hideMark/>
          </w:tcPr>
          <w:p w:rsidR="00DC70D5" w:rsidRPr="002E32E0" w:rsidRDefault="00DC70D5" w:rsidP="00DC70D5">
            <w:pPr>
              <w:ind w:firstLineChars="200" w:firstLine="440"/>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一般</w:t>
            </w:r>
          </w:p>
        </w:tc>
        <w:tc>
          <w:tcPr>
            <w:tcW w:w="1935" w:type="dxa"/>
            <w:tcBorders>
              <w:left w:val="nil"/>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符合《规定》第十五条情形的。</w:t>
            </w:r>
          </w:p>
        </w:tc>
        <w:tc>
          <w:tcPr>
            <w:tcW w:w="3060" w:type="dxa"/>
            <w:tcBorders>
              <w:left w:val="nil"/>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w:t>
            </w:r>
            <w:bookmarkStart w:id="0" w:name="_GoBack"/>
            <w:bookmarkEnd w:id="0"/>
            <w:r w:rsidRPr="009343CD">
              <w:rPr>
                <w:rFonts w:ascii="宋体" w:hAnsi="宋体"/>
                <w:color w:val="000000"/>
                <w:sz w:val="22"/>
                <w:szCs w:val="22"/>
                <w:shd w:val="clear" w:color="auto" w:fill="FFFFFF"/>
              </w:rPr>
              <w:t>，可以单处或者并处警告，违法所得</w:t>
            </w:r>
            <w:r>
              <w:rPr>
                <w:rFonts w:ascii="宋体" w:hAnsi="宋体" w:hint="eastAsia"/>
                <w:color w:val="000000"/>
                <w:sz w:val="22"/>
                <w:szCs w:val="22"/>
                <w:shd w:val="clear" w:color="auto" w:fill="FFFFFF"/>
              </w:rPr>
              <w:t>0</w:t>
            </w:r>
            <w:r>
              <w:rPr>
                <w:rFonts w:ascii="宋体" w:hAnsi="宋体"/>
                <w:color w:val="000000"/>
                <w:sz w:val="22"/>
                <w:szCs w:val="22"/>
                <w:shd w:val="clear" w:color="auto" w:fill="FFFFFF"/>
              </w:rPr>
              <w:t>.9</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2.1</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hint="eastAsia"/>
                <w:color w:val="000000"/>
                <w:sz w:val="22"/>
                <w:szCs w:val="22"/>
                <w:shd w:val="clear" w:color="auto" w:fill="FFFFFF"/>
              </w:rPr>
              <w:t>3</w:t>
            </w:r>
            <w:r>
              <w:rPr>
                <w:rFonts w:ascii="宋体" w:hAnsi="宋体"/>
                <w:color w:val="000000"/>
                <w:sz w:val="22"/>
                <w:szCs w:val="22"/>
                <w:shd w:val="clear" w:color="auto" w:fill="FFFFFF"/>
              </w:rPr>
              <w:t>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以上7</w:t>
            </w:r>
            <w:r>
              <w:rPr>
                <w:rFonts w:ascii="宋体" w:hAnsi="宋体"/>
                <w:color w:val="000000"/>
                <w:sz w:val="22"/>
                <w:szCs w:val="22"/>
                <w:shd w:val="clear" w:color="auto" w:fill="FFFFFF"/>
              </w:rPr>
              <w:t>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r w:rsidR="00DC70D5" w:rsidTr="00917512">
        <w:trPr>
          <w:trHeight w:val="466"/>
        </w:trPr>
        <w:tc>
          <w:tcPr>
            <w:tcW w:w="817" w:type="dxa"/>
            <w:vMerge/>
            <w:tcBorders>
              <w:left w:val="single" w:sz="4" w:space="0" w:color="auto"/>
              <w:bottom w:val="single" w:sz="4" w:space="0" w:color="auto"/>
              <w:right w:val="single" w:sz="4" w:space="0" w:color="auto"/>
            </w:tcBorders>
            <w:vAlign w:val="center"/>
            <w:hideMark/>
          </w:tcPr>
          <w:p w:rsidR="00DC70D5" w:rsidRDefault="00DC70D5" w:rsidP="00DC70D5">
            <w:pPr>
              <w:widowControl/>
              <w:jc w:val="left"/>
              <w:rPr>
                <w:rFonts w:ascii="宋体" w:hAnsi="宋体"/>
                <w:sz w:val="22"/>
                <w:szCs w:val="22"/>
              </w:rPr>
            </w:pPr>
          </w:p>
        </w:tc>
        <w:tc>
          <w:tcPr>
            <w:tcW w:w="2835" w:type="dxa"/>
            <w:vMerge/>
            <w:tcBorders>
              <w:left w:val="nil"/>
              <w:bottom w:val="single" w:sz="4" w:space="0" w:color="auto"/>
              <w:right w:val="single" w:sz="4" w:space="0" w:color="auto"/>
            </w:tcBorders>
            <w:vAlign w:val="center"/>
            <w:hideMark/>
          </w:tcPr>
          <w:p w:rsidR="00DC70D5" w:rsidRPr="007C0DED" w:rsidRDefault="00DC70D5" w:rsidP="00DC70D5">
            <w:pPr>
              <w:ind w:firstLineChars="200" w:firstLine="440"/>
              <w:rPr>
                <w:rFonts w:ascii="宋体" w:hAnsi="宋体"/>
                <w:color w:val="000000"/>
                <w:sz w:val="22"/>
                <w:szCs w:val="22"/>
                <w:shd w:val="clear" w:color="auto" w:fill="FFFFFF"/>
              </w:rPr>
            </w:pPr>
          </w:p>
        </w:tc>
        <w:tc>
          <w:tcPr>
            <w:tcW w:w="4515" w:type="dxa"/>
            <w:vMerge/>
            <w:tcBorders>
              <w:left w:val="nil"/>
              <w:bottom w:val="single" w:sz="4" w:space="0" w:color="auto"/>
              <w:right w:val="single" w:sz="4" w:space="0" w:color="auto"/>
            </w:tcBorders>
            <w:vAlign w:val="center"/>
            <w:hideMark/>
          </w:tcPr>
          <w:p w:rsidR="00DC70D5" w:rsidRPr="002E32E0" w:rsidRDefault="00DC70D5" w:rsidP="00DC70D5">
            <w:pPr>
              <w:ind w:firstLineChars="200" w:firstLine="440"/>
              <w:rPr>
                <w:rFonts w:ascii="宋体" w:hAnsi="宋体"/>
                <w:color w:val="000000"/>
                <w:sz w:val="22"/>
                <w:szCs w:val="22"/>
                <w:shd w:val="clear" w:color="auto" w:fill="FFFFFF"/>
              </w:rPr>
            </w:pPr>
          </w:p>
        </w:tc>
        <w:tc>
          <w:tcPr>
            <w:tcW w:w="690" w:type="dxa"/>
            <w:tcBorders>
              <w:top w:val="single" w:sz="4" w:space="0" w:color="auto"/>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从重</w:t>
            </w:r>
          </w:p>
        </w:tc>
        <w:tc>
          <w:tcPr>
            <w:tcW w:w="1935" w:type="dxa"/>
            <w:tcBorders>
              <w:left w:val="nil"/>
              <w:bottom w:val="single" w:sz="4" w:space="0" w:color="auto"/>
              <w:right w:val="single" w:sz="4" w:space="0" w:color="auto"/>
            </w:tcBorders>
            <w:vAlign w:val="center"/>
            <w:hideMark/>
          </w:tcPr>
          <w:p w:rsidR="00DC70D5" w:rsidRDefault="00DC70D5" w:rsidP="00DC70D5">
            <w:pPr>
              <w:rPr>
                <w:rFonts w:ascii="宋体" w:hAnsi="宋体"/>
                <w:sz w:val="22"/>
                <w:szCs w:val="22"/>
              </w:rPr>
            </w:pPr>
            <w:r>
              <w:rPr>
                <w:rFonts w:ascii="宋体" w:hAnsi="宋体" w:hint="eastAsia"/>
                <w:sz w:val="22"/>
                <w:szCs w:val="22"/>
              </w:rPr>
              <w:t>符合《规定》第十四条情形的。</w:t>
            </w:r>
          </w:p>
        </w:tc>
        <w:tc>
          <w:tcPr>
            <w:tcW w:w="3060" w:type="dxa"/>
            <w:tcBorders>
              <w:left w:val="nil"/>
              <w:bottom w:val="single" w:sz="4" w:space="0" w:color="auto"/>
              <w:right w:val="single" w:sz="4" w:space="0" w:color="auto"/>
            </w:tcBorders>
            <w:vAlign w:val="center"/>
          </w:tcPr>
          <w:p w:rsidR="00DC70D5" w:rsidRDefault="00DC70D5" w:rsidP="00DC70D5">
            <w:pPr>
              <w:rPr>
                <w:rFonts w:ascii="宋体" w:hAnsi="宋体"/>
                <w:sz w:val="22"/>
                <w:szCs w:val="22"/>
              </w:rPr>
            </w:pPr>
            <w:r w:rsidRPr="009343CD">
              <w:rPr>
                <w:rFonts w:ascii="宋体" w:hAnsi="宋体"/>
                <w:color w:val="000000"/>
                <w:sz w:val="22"/>
                <w:szCs w:val="22"/>
                <w:shd w:val="clear" w:color="auto" w:fill="FFFFFF"/>
              </w:rPr>
              <w:t>责令改正，可以单处或者并处警告，违法所得</w:t>
            </w:r>
            <w:r>
              <w:rPr>
                <w:rFonts w:ascii="宋体" w:hAnsi="宋体"/>
                <w:color w:val="000000"/>
                <w:sz w:val="22"/>
                <w:szCs w:val="22"/>
                <w:shd w:val="clear" w:color="auto" w:fill="FFFFFF"/>
              </w:rPr>
              <w:t>2.1</w:t>
            </w:r>
            <w:r>
              <w:rPr>
                <w:rFonts w:ascii="宋体" w:hAnsi="宋体" w:hint="eastAsia"/>
                <w:color w:val="000000"/>
                <w:sz w:val="22"/>
                <w:szCs w:val="22"/>
                <w:shd w:val="clear" w:color="auto" w:fill="FFFFFF"/>
              </w:rPr>
              <w:t>倍以上</w:t>
            </w:r>
            <w:r>
              <w:rPr>
                <w:rFonts w:ascii="宋体" w:hAnsi="宋体"/>
                <w:color w:val="000000"/>
                <w:sz w:val="22"/>
                <w:szCs w:val="22"/>
                <w:shd w:val="clear" w:color="auto" w:fill="FFFFFF"/>
              </w:rPr>
              <w:t>3</w:t>
            </w:r>
            <w:r w:rsidRPr="009343CD">
              <w:rPr>
                <w:rFonts w:ascii="宋体" w:hAnsi="宋体"/>
                <w:color w:val="000000"/>
                <w:sz w:val="22"/>
                <w:szCs w:val="22"/>
                <w:shd w:val="clear" w:color="auto" w:fill="FFFFFF"/>
              </w:rPr>
              <w:t>倍以下、但最高不超过</w:t>
            </w:r>
            <w:r>
              <w:rPr>
                <w:rFonts w:ascii="宋体" w:hAnsi="宋体"/>
                <w:color w:val="000000"/>
                <w:sz w:val="22"/>
                <w:szCs w:val="22"/>
                <w:shd w:val="clear" w:color="auto" w:fill="FFFFFF"/>
              </w:rPr>
              <w:t>3</w:t>
            </w:r>
            <w:r>
              <w:rPr>
                <w:rFonts w:ascii="宋体" w:hAnsi="宋体" w:hint="eastAsia"/>
                <w:color w:val="000000"/>
                <w:sz w:val="22"/>
                <w:szCs w:val="22"/>
                <w:shd w:val="clear" w:color="auto" w:fill="FFFFFF"/>
              </w:rPr>
              <w:t>万元</w:t>
            </w:r>
            <w:r w:rsidRPr="009343CD">
              <w:rPr>
                <w:rFonts w:ascii="宋体" w:hAnsi="宋体"/>
                <w:color w:val="000000"/>
                <w:sz w:val="22"/>
                <w:szCs w:val="22"/>
                <w:shd w:val="clear" w:color="auto" w:fill="FFFFFF"/>
              </w:rPr>
              <w:t>的罚款</w:t>
            </w:r>
            <w:r>
              <w:rPr>
                <w:rFonts w:ascii="宋体" w:hAnsi="宋体" w:hint="eastAsia"/>
                <w:color w:val="000000"/>
                <w:sz w:val="22"/>
                <w:szCs w:val="22"/>
                <w:shd w:val="clear" w:color="auto" w:fill="FFFFFF"/>
              </w:rPr>
              <w:t>；</w:t>
            </w:r>
            <w:r w:rsidRPr="009343CD">
              <w:rPr>
                <w:rFonts w:ascii="宋体" w:hAnsi="宋体"/>
                <w:color w:val="000000"/>
                <w:sz w:val="22"/>
                <w:szCs w:val="22"/>
                <w:shd w:val="clear" w:color="auto" w:fill="FFFFFF"/>
              </w:rPr>
              <w:t>没有违法所得的，处以</w:t>
            </w:r>
            <w:r>
              <w:rPr>
                <w:rFonts w:ascii="宋体" w:hAnsi="宋体"/>
                <w:color w:val="000000"/>
                <w:sz w:val="22"/>
                <w:szCs w:val="22"/>
                <w:shd w:val="clear" w:color="auto" w:fill="FFFFFF"/>
              </w:rPr>
              <w:t>7000</w:t>
            </w:r>
            <w:r w:rsidRPr="009343CD">
              <w:rPr>
                <w:rFonts w:ascii="宋体" w:hAnsi="宋体"/>
                <w:color w:val="000000"/>
                <w:sz w:val="22"/>
                <w:szCs w:val="22"/>
                <w:shd w:val="clear" w:color="auto" w:fill="FFFFFF"/>
              </w:rPr>
              <w:t>元</w:t>
            </w:r>
            <w:r>
              <w:rPr>
                <w:rFonts w:ascii="宋体" w:hAnsi="宋体" w:hint="eastAsia"/>
                <w:color w:val="000000"/>
                <w:sz w:val="22"/>
                <w:szCs w:val="22"/>
                <w:shd w:val="clear" w:color="auto" w:fill="FFFFFF"/>
              </w:rPr>
              <w:t>以上</w:t>
            </w:r>
            <w:r>
              <w:rPr>
                <w:rFonts w:ascii="宋体" w:hAnsi="宋体"/>
                <w:color w:val="000000"/>
                <w:sz w:val="22"/>
                <w:szCs w:val="22"/>
                <w:shd w:val="clear" w:color="auto" w:fill="FFFFFF"/>
              </w:rPr>
              <w:t>10000</w:t>
            </w:r>
            <w:r>
              <w:rPr>
                <w:rFonts w:ascii="宋体" w:hAnsi="宋体" w:hint="eastAsia"/>
                <w:color w:val="000000"/>
                <w:sz w:val="22"/>
                <w:szCs w:val="22"/>
                <w:shd w:val="clear" w:color="auto" w:fill="FFFFFF"/>
              </w:rPr>
              <w:t>元</w:t>
            </w:r>
            <w:r w:rsidRPr="009343CD">
              <w:rPr>
                <w:rFonts w:ascii="宋体" w:hAnsi="宋体"/>
                <w:color w:val="000000"/>
                <w:sz w:val="22"/>
                <w:szCs w:val="22"/>
                <w:shd w:val="clear" w:color="auto" w:fill="FFFFFF"/>
              </w:rPr>
              <w:t>以下的罚款</w:t>
            </w:r>
            <w:r>
              <w:rPr>
                <w:rFonts w:ascii="宋体" w:hAnsi="宋体" w:hint="eastAsia"/>
                <w:color w:val="000000"/>
                <w:sz w:val="22"/>
                <w:szCs w:val="22"/>
                <w:shd w:val="clear" w:color="auto" w:fill="FFFFFF"/>
              </w:rPr>
              <w:t>。</w:t>
            </w:r>
          </w:p>
        </w:tc>
      </w:tr>
    </w:tbl>
    <w:p w:rsidR="00E82940" w:rsidRPr="00E82940" w:rsidRDefault="00E82940">
      <w:pPr>
        <w:rPr>
          <w:rFonts w:hint="eastAsia"/>
        </w:rPr>
      </w:pPr>
    </w:p>
    <w:sectPr w:rsidR="00E82940" w:rsidRPr="00E82940" w:rsidSect="00C80D9D">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7E78" w:rsidRDefault="00187E78" w:rsidP="00E82940">
      <w:r>
        <w:separator/>
      </w:r>
    </w:p>
  </w:endnote>
  <w:endnote w:type="continuationSeparator" w:id="0">
    <w:p w:rsidR="00187E78" w:rsidRDefault="00187E78" w:rsidP="00E829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7E78" w:rsidRDefault="00187E78" w:rsidP="00E82940">
      <w:r>
        <w:separator/>
      </w:r>
    </w:p>
  </w:footnote>
  <w:footnote w:type="continuationSeparator" w:id="0">
    <w:p w:rsidR="00187E78" w:rsidRDefault="00187E78" w:rsidP="00E8294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80D9D"/>
    <w:rsid w:val="00187E78"/>
    <w:rsid w:val="0027243A"/>
    <w:rsid w:val="00366C20"/>
    <w:rsid w:val="00413483"/>
    <w:rsid w:val="00503ABC"/>
    <w:rsid w:val="00717F6D"/>
    <w:rsid w:val="007915ED"/>
    <w:rsid w:val="007951B6"/>
    <w:rsid w:val="00917512"/>
    <w:rsid w:val="00A519BB"/>
    <w:rsid w:val="00A62DEC"/>
    <w:rsid w:val="00BD47CF"/>
    <w:rsid w:val="00C80D9D"/>
    <w:rsid w:val="00DC70D5"/>
    <w:rsid w:val="00E82940"/>
    <w:rsid w:val="00EC7D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5B0B0"/>
  <w15:docId w15:val="{EA3061A3-F796-4A56-969A-338F66F2C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80D9D"/>
    <w:pPr>
      <w:widowControl w:val="0"/>
      <w:jc w:val="both"/>
    </w:pPr>
    <w:rPr>
      <w:rFonts w:ascii="Calibri" w:eastAsia="宋体" w:hAnsi="Calibri" w:cs="Times New Roman"/>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unhideWhenUsed/>
    <w:rsid w:val="00C80D9D"/>
    <w:rPr>
      <w:rFonts w:ascii="Times New Roman" w:eastAsia="Times New Roman"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C80D9D"/>
    <w:pPr>
      <w:widowControl/>
      <w:spacing w:before="100" w:beforeAutospacing="1" w:after="100" w:afterAutospacing="1"/>
      <w:jc w:val="left"/>
    </w:pPr>
    <w:rPr>
      <w:rFonts w:ascii="宋体" w:hAnsi="宋体" w:cs="宋体"/>
      <w:kern w:val="0"/>
      <w:sz w:val="24"/>
      <w:szCs w:val="24"/>
    </w:rPr>
  </w:style>
  <w:style w:type="paragraph" w:styleId="a5">
    <w:name w:val="header"/>
    <w:basedOn w:val="a"/>
    <w:link w:val="a6"/>
    <w:uiPriority w:val="99"/>
    <w:unhideWhenUsed/>
    <w:rsid w:val="00E82940"/>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E82940"/>
    <w:rPr>
      <w:rFonts w:ascii="Calibri" w:eastAsia="宋体" w:hAnsi="Calibri" w:cs="Times New Roman"/>
      <w:sz w:val="18"/>
      <w:szCs w:val="18"/>
    </w:rPr>
  </w:style>
  <w:style w:type="paragraph" w:styleId="a7">
    <w:name w:val="footer"/>
    <w:basedOn w:val="a"/>
    <w:link w:val="a8"/>
    <w:uiPriority w:val="99"/>
    <w:unhideWhenUsed/>
    <w:rsid w:val="00E82940"/>
    <w:pPr>
      <w:tabs>
        <w:tab w:val="center" w:pos="4153"/>
        <w:tab w:val="right" w:pos="8306"/>
      </w:tabs>
      <w:snapToGrid w:val="0"/>
      <w:jc w:val="left"/>
    </w:pPr>
    <w:rPr>
      <w:sz w:val="18"/>
      <w:szCs w:val="18"/>
    </w:rPr>
  </w:style>
  <w:style w:type="character" w:customStyle="1" w:styleId="a8">
    <w:name w:val="页脚 字符"/>
    <w:basedOn w:val="a0"/>
    <w:link w:val="a7"/>
    <w:uiPriority w:val="99"/>
    <w:rsid w:val="00E82940"/>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846013">
      <w:bodyDiv w:val="1"/>
      <w:marLeft w:val="0"/>
      <w:marRight w:val="0"/>
      <w:marTop w:val="0"/>
      <w:marBottom w:val="0"/>
      <w:divBdr>
        <w:top w:val="none" w:sz="0" w:space="0" w:color="auto"/>
        <w:left w:val="none" w:sz="0" w:space="0" w:color="auto"/>
        <w:bottom w:val="none" w:sz="0" w:space="0" w:color="auto"/>
        <w:right w:val="none" w:sz="0" w:space="0" w:color="auto"/>
      </w:divBdr>
    </w:div>
    <w:div w:id="969283968">
      <w:bodyDiv w:val="1"/>
      <w:marLeft w:val="0"/>
      <w:marRight w:val="0"/>
      <w:marTop w:val="0"/>
      <w:marBottom w:val="0"/>
      <w:divBdr>
        <w:top w:val="none" w:sz="0" w:space="0" w:color="auto"/>
        <w:left w:val="none" w:sz="0" w:space="0" w:color="auto"/>
        <w:bottom w:val="none" w:sz="0" w:space="0" w:color="auto"/>
        <w:right w:val="none" w:sz="0" w:space="0" w:color="auto"/>
      </w:divBdr>
    </w:div>
    <w:div w:id="1662418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lawtime.cn/info/fangdichan/fangwuz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lawtime.cn/info/laodong/jiechuhetong/"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21</Pages>
  <Words>1745</Words>
  <Characters>9953</Characters>
  <Application>Microsoft Office Word</Application>
  <DocSecurity>0</DocSecurity>
  <Lines>82</Lines>
  <Paragraphs>23</Paragraphs>
  <ScaleCrop>false</ScaleCrop>
  <Company/>
  <LinksUpToDate>false</LinksUpToDate>
  <CharactersWithSpaces>11675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张寿文</cp:lastModifiedBy>
  <cp:revision>3</cp:revision>
  <dcterms:created xsi:type="dcterms:W3CDTF">2019-10-05T11:23:00Z</dcterms:created>
  <dcterms:modified xsi:type="dcterms:W3CDTF">2019-10-12T07:10:00Z</dcterms:modified>
</cp:coreProperties>
</file>