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456" w:rsidRDefault="00440456">
      <w:pPr>
        <w:rPr>
          <w:rFonts w:hint="eastAsia"/>
        </w:rPr>
      </w:pPr>
    </w:p>
    <w:p w:rsidR="00440456" w:rsidRDefault="00440456"/>
    <w:p w:rsidR="00440456" w:rsidRDefault="00440456"/>
    <w:p w:rsidR="00440456" w:rsidRDefault="00440456"/>
    <w:p w:rsidR="00440456" w:rsidRDefault="00440456"/>
    <w:p w:rsidR="00440456" w:rsidRDefault="00440456"/>
    <w:p w:rsidR="00440456" w:rsidRDefault="00440456"/>
    <w:p w:rsidR="00440456" w:rsidRDefault="00B4441F">
      <w:pPr>
        <w:jc w:val="center"/>
        <w:rPr>
          <w:rFonts w:ascii="黑体" w:eastAsia="黑体" w:hAnsi="黑体"/>
          <w:b/>
          <w:sz w:val="44"/>
          <w:szCs w:val="44"/>
        </w:rPr>
      </w:pPr>
      <w:r>
        <w:rPr>
          <w:rFonts w:ascii="黑体" w:eastAsia="黑体" w:hAnsi="黑体" w:hint="eastAsia"/>
          <w:b/>
          <w:sz w:val="44"/>
          <w:szCs w:val="44"/>
        </w:rPr>
        <w:t>《山地旅游演艺服务与管理规范》</w:t>
      </w:r>
    </w:p>
    <w:p w:rsidR="00440456" w:rsidRDefault="00B4441F">
      <w:pPr>
        <w:jc w:val="center"/>
        <w:rPr>
          <w:rFonts w:ascii="黑体" w:eastAsia="黑体" w:hAnsi="黑体"/>
          <w:b/>
          <w:sz w:val="44"/>
          <w:szCs w:val="44"/>
        </w:rPr>
      </w:pPr>
      <w:r>
        <w:rPr>
          <w:rFonts w:ascii="黑体" w:eastAsia="黑体" w:hAnsi="黑体" w:hint="eastAsia"/>
          <w:b/>
          <w:sz w:val="44"/>
          <w:szCs w:val="44"/>
        </w:rPr>
        <w:t>编制说明</w:t>
      </w:r>
    </w:p>
    <w:p w:rsidR="00440456" w:rsidRDefault="00440456"/>
    <w:p w:rsidR="00440456" w:rsidRDefault="00440456"/>
    <w:p w:rsidR="00440456" w:rsidRDefault="00440456"/>
    <w:p w:rsidR="00440456" w:rsidRDefault="00440456"/>
    <w:p w:rsidR="00440456" w:rsidRDefault="00440456"/>
    <w:p w:rsidR="00440456" w:rsidRDefault="00B4441F">
      <w:pPr>
        <w:jc w:val="center"/>
      </w:pPr>
      <w:r>
        <w:rPr>
          <w:rFonts w:ascii="黑体" w:eastAsia="黑体" w:hAnsi="黑体" w:hint="eastAsia"/>
          <w:sz w:val="28"/>
          <w:szCs w:val="28"/>
          <w:lang w:val="fr-FR"/>
        </w:rPr>
        <w:t>（征求意见稿）</w:t>
      </w:r>
    </w:p>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440456"/>
    <w:p w:rsidR="00440456" w:rsidRDefault="00B4441F">
      <w:pPr>
        <w:jc w:val="center"/>
        <w:rPr>
          <w:rFonts w:asciiTheme="minorEastAsia" w:hAnsiTheme="minorEastAsia"/>
          <w:b/>
          <w:sz w:val="28"/>
          <w:szCs w:val="44"/>
        </w:rPr>
      </w:pPr>
      <w:r>
        <w:rPr>
          <w:rFonts w:asciiTheme="minorEastAsia" w:hAnsiTheme="minorEastAsia" w:hint="eastAsia"/>
          <w:b/>
          <w:sz w:val="28"/>
          <w:szCs w:val="44"/>
        </w:rPr>
        <w:t>贵州师范大学编制组</w:t>
      </w:r>
    </w:p>
    <w:p w:rsidR="00440456" w:rsidRDefault="00B4441F">
      <w:pPr>
        <w:jc w:val="center"/>
        <w:rPr>
          <w:rFonts w:ascii="Times New Roman" w:hAnsi="Times New Roman" w:cs="Times New Roman"/>
          <w:b/>
          <w:sz w:val="28"/>
          <w:szCs w:val="44"/>
        </w:rPr>
      </w:pPr>
      <w:r>
        <w:rPr>
          <w:rFonts w:ascii="Times New Roman" w:hAnsi="Times New Roman" w:cs="Times New Roman"/>
          <w:b/>
          <w:sz w:val="28"/>
          <w:szCs w:val="44"/>
        </w:rPr>
        <w:t>2019</w:t>
      </w:r>
      <w:r>
        <w:rPr>
          <w:rFonts w:ascii="Times New Roman" w:hAnsi="Times New Roman" w:cs="Times New Roman"/>
          <w:b/>
          <w:sz w:val="28"/>
          <w:szCs w:val="44"/>
        </w:rPr>
        <w:t>年</w:t>
      </w:r>
      <w:r>
        <w:rPr>
          <w:rFonts w:ascii="Times New Roman" w:hAnsi="Times New Roman" w:cs="Times New Roman"/>
          <w:b/>
          <w:sz w:val="28"/>
          <w:szCs w:val="44"/>
        </w:rPr>
        <w:t>11</w:t>
      </w:r>
      <w:r>
        <w:rPr>
          <w:rFonts w:ascii="Times New Roman" w:hAnsi="Times New Roman" w:cs="Times New Roman"/>
          <w:b/>
          <w:sz w:val="28"/>
          <w:szCs w:val="44"/>
        </w:rPr>
        <w:t>月</w:t>
      </w:r>
      <w:r>
        <w:rPr>
          <w:rFonts w:ascii="Times New Roman" w:hAnsi="Times New Roman" w:cs="Times New Roman"/>
          <w:b/>
          <w:sz w:val="28"/>
          <w:szCs w:val="44"/>
        </w:rPr>
        <w:t>24</w:t>
      </w:r>
      <w:r>
        <w:rPr>
          <w:rFonts w:ascii="Times New Roman" w:hAnsi="Times New Roman" w:cs="Times New Roman"/>
          <w:b/>
          <w:sz w:val="28"/>
          <w:szCs w:val="44"/>
        </w:rPr>
        <w:t>日</w:t>
      </w:r>
    </w:p>
    <w:p w:rsidR="00440456" w:rsidRDefault="00B4441F">
      <w:pPr>
        <w:jc w:val="center"/>
        <w:rPr>
          <w:b/>
          <w:sz w:val="32"/>
        </w:rPr>
      </w:pPr>
      <w:r>
        <w:rPr>
          <w:rFonts w:hint="eastAsia"/>
          <w:b/>
          <w:sz w:val="32"/>
        </w:rPr>
        <w:lastRenderedPageBreak/>
        <w:t>目</w:t>
      </w:r>
      <w:r>
        <w:rPr>
          <w:rFonts w:hint="eastAsia"/>
          <w:b/>
          <w:sz w:val="32"/>
        </w:rPr>
        <w:t xml:space="preserve">  </w:t>
      </w:r>
      <w:r>
        <w:rPr>
          <w:rFonts w:hint="eastAsia"/>
          <w:b/>
          <w:sz w:val="32"/>
        </w:rPr>
        <w:t>录</w:t>
      </w:r>
    </w:p>
    <w:p w:rsidR="00440456" w:rsidRDefault="00440456"/>
    <w:p w:rsidR="00440456" w:rsidRDefault="00440456"/>
    <w:p w:rsidR="00440456" w:rsidRDefault="00B4441F">
      <w:pPr>
        <w:pStyle w:val="1"/>
        <w:spacing w:line="480" w:lineRule="auto"/>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TOC \o "1-2" \h \z \u </w:instrText>
      </w:r>
      <w:r>
        <w:rPr>
          <w:rFonts w:ascii="Times New Roman" w:hAnsi="Times New Roman" w:cs="Times New Roman"/>
          <w:sz w:val="24"/>
        </w:rPr>
        <w:fldChar w:fldCharType="separate"/>
      </w:r>
      <w:hyperlink w:anchor="_Toc25530369" w:history="1">
        <w:r>
          <w:rPr>
            <w:rStyle w:val="a9"/>
            <w:rFonts w:ascii="Times New Roman" w:eastAsia="黑体" w:hAnsi="Times New Roman" w:cs="Times New Roman"/>
            <w:sz w:val="24"/>
          </w:rPr>
          <w:t>一、工作背景</w:t>
        </w:r>
        <w:r>
          <w:rPr>
            <w:rFonts w:ascii="Times New Roman" w:hAnsi="Times New Roman" w:cs="Times New Roman"/>
            <w:sz w:val="24"/>
          </w:rPr>
          <w:tab/>
        </w:r>
        <w:r>
          <w:rPr>
            <w:rFonts w:ascii="Times New Roman" w:hAnsi="Times New Roman" w:cs="Times New Roman"/>
            <w:sz w:val="24"/>
          </w:rPr>
          <w:fldChar w:fldCharType="begin"/>
        </w:r>
        <w:r>
          <w:rPr>
            <w:rFonts w:ascii="Times New Roman" w:hAnsi="Times New Roman" w:cs="Times New Roman"/>
            <w:sz w:val="24"/>
          </w:rPr>
          <w:instrText xml:space="preserve"> PAGEREF _Toc25530369 \h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sz w:val="24"/>
          </w:rPr>
          <w:t>3</w:t>
        </w:r>
        <w:r>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70" w:history="1">
        <w:r w:rsidR="00B4441F">
          <w:rPr>
            <w:rStyle w:val="a9"/>
            <w:rFonts w:ascii="Times New Roman" w:eastAsia="黑体" w:hAnsi="Times New Roman" w:cs="Times New Roman"/>
            <w:sz w:val="24"/>
          </w:rPr>
          <w:t>二、任务由来</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_Toc25530370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3</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71" w:history="1">
        <w:r w:rsidR="00B4441F">
          <w:rPr>
            <w:rStyle w:val="a9"/>
            <w:rFonts w:ascii="Times New Roman" w:eastAsia="黑体" w:hAnsi="Times New Roman" w:cs="Times New Roman"/>
            <w:sz w:val="24"/>
          </w:rPr>
          <w:t>三、本标准的主要起草单位及人员</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_Toc25530371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3</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72" w:history="1">
        <w:r w:rsidR="00B4441F">
          <w:rPr>
            <w:rStyle w:val="a9"/>
            <w:rFonts w:ascii="Times New Roman" w:eastAsia="黑体" w:hAnsi="Times New Roman" w:cs="Times New Roman"/>
            <w:sz w:val="24"/>
          </w:rPr>
          <w:t>四、本标准起草过程</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_Toc25530372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4</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73" w:history="1">
        <w:r w:rsidR="00B4441F">
          <w:rPr>
            <w:rStyle w:val="a9"/>
            <w:rFonts w:ascii="Times New Roman" w:eastAsia="黑体" w:hAnsi="Times New Roman" w:cs="Times New Roman"/>
            <w:sz w:val="24"/>
          </w:rPr>
          <w:t>五、标准编制原则</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_Toc25530373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5</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74" w:history="1">
        <w:r w:rsidR="00B4441F">
          <w:rPr>
            <w:rStyle w:val="a9"/>
            <w:rFonts w:ascii="Times New Roman" w:eastAsia="黑体" w:hAnsi="Times New Roman" w:cs="Times New Roman"/>
            <w:sz w:val="24"/>
          </w:rPr>
          <w:t>六、标准主要内容</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_Toc25530374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6</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75" w:history="1">
        <w:r w:rsidR="00B4441F">
          <w:rPr>
            <w:rStyle w:val="a9"/>
            <w:rFonts w:ascii="Times New Roman" w:eastAsia="黑体" w:hAnsi="Times New Roman" w:cs="Times New Roman"/>
            <w:sz w:val="24"/>
          </w:rPr>
          <w:t>七、主要论证分析和预期效果</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_Toc25530375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6</w:t>
        </w:r>
        <w:r w:rsidR="00B4441F">
          <w:rPr>
            <w:rFonts w:ascii="Times New Roman" w:hAnsi="Times New Roman" w:cs="Times New Roman"/>
            <w:sz w:val="24"/>
          </w:rPr>
          <w:fldChar w:fldCharType="end"/>
        </w:r>
      </w:hyperlink>
    </w:p>
    <w:p w:rsidR="00440456" w:rsidRDefault="00D7105B">
      <w:pPr>
        <w:pStyle w:val="2"/>
        <w:tabs>
          <w:tab w:val="right" w:leader="dot" w:pos="9736"/>
        </w:tabs>
        <w:spacing w:line="480" w:lineRule="auto"/>
        <w:rPr>
          <w:rFonts w:ascii="Times New Roman" w:hAnsi="Times New Roman" w:cs="Times New Roman"/>
          <w:sz w:val="24"/>
        </w:rPr>
      </w:pPr>
      <w:hyperlink w:anchor="_Toc25530376" w:history="1">
        <w:r w:rsidR="00B4441F">
          <w:rPr>
            <w:rStyle w:val="a9"/>
            <w:rFonts w:ascii="Times New Roman" w:eastAsia="宋体" w:hAnsi="Times New Roman" w:cs="Times New Roman"/>
            <w:bCs/>
            <w:kern w:val="0"/>
            <w:sz w:val="24"/>
          </w:rPr>
          <w:t>1</w:t>
        </w:r>
        <w:r w:rsidR="00B4441F">
          <w:rPr>
            <w:rStyle w:val="a9"/>
            <w:rFonts w:ascii="Times New Roman" w:eastAsia="宋体" w:hAnsi="Times New Roman" w:cs="Times New Roman"/>
            <w:bCs/>
            <w:kern w:val="0"/>
            <w:sz w:val="24"/>
          </w:rPr>
          <w:t>．主要论证分析</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_Toc25530376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6</w:t>
        </w:r>
        <w:r w:rsidR="00B4441F">
          <w:rPr>
            <w:rFonts w:ascii="Times New Roman" w:hAnsi="Times New Roman" w:cs="Times New Roman"/>
            <w:sz w:val="24"/>
          </w:rPr>
          <w:fldChar w:fldCharType="end"/>
        </w:r>
      </w:hyperlink>
    </w:p>
    <w:p w:rsidR="00440456" w:rsidRDefault="00D7105B">
      <w:pPr>
        <w:pStyle w:val="2"/>
        <w:tabs>
          <w:tab w:val="right" w:leader="dot" w:pos="9736"/>
        </w:tabs>
        <w:spacing w:line="480" w:lineRule="auto"/>
        <w:rPr>
          <w:rFonts w:ascii="Times New Roman" w:hAnsi="Times New Roman" w:cs="Times New Roman"/>
          <w:sz w:val="24"/>
        </w:rPr>
      </w:pPr>
      <w:hyperlink w:anchor="_Toc25530377" w:history="1">
        <w:r w:rsidR="00B4441F">
          <w:rPr>
            <w:rStyle w:val="a9"/>
            <w:rFonts w:ascii="Times New Roman" w:eastAsia="宋体" w:hAnsi="Times New Roman" w:cs="Times New Roman"/>
            <w:bCs/>
            <w:kern w:val="0"/>
            <w:sz w:val="24"/>
          </w:rPr>
          <w:t>2</w:t>
        </w:r>
        <w:r w:rsidR="00B4441F">
          <w:rPr>
            <w:rStyle w:val="a9"/>
            <w:rFonts w:ascii="Times New Roman" w:eastAsia="宋体" w:hAnsi="Times New Roman" w:cs="Times New Roman"/>
            <w:bCs/>
            <w:kern w:val="0"/>
            <w:sz w:val="24"/>
          </w:rPr>
          <w:t>．预期效果</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_Toc25530377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12</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78" w:history="1">
        <w:r w:rsidR="00B4441F">
          <w:rPr>
            <w:rStyle w:val="a9"/>
            <w:rFonts w:ascii="Times New Roman" w:eastAsia="黑体" w:hAnsi="Times New Roman" w:cs="Times New Roman"/>
            <w:sz w:val="24"/>
          </w:rPr>
          <w:t>八、采用国际标准和国外先进标准的程度</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_Toc25530378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12</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79" w:history="1">
        <w:r w:rsidR="00B4441F">
          <w:rPr>
            <w:rStyle w:val="a9"/>
            <w:rFonts w:ascii="Times New Roman" w:eastAsia="黑体" w:hAnsi="Times New Roman" w:cs="Times New Roman"/>
            <w:sz w:val="24"/>
          </w:rPr>
          <w:t>九、与有关现行法律、法规的关系</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_Toc25530379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13</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80" w:history="1">
        <w:r w:rsidR="00B4441F">
          <w:rPr>
            <w:rStyle w:val="a9"/>
            <w:rFonts w:ascii="Times New Roman" w:eastAsia="黑体" w:hAnsi="Times New Roman" w:cs="Times New Roman"/>
            <w:sz w:val="24"/>
          </w:rPr>
          <w:t>十、专利及涉及知识产权情况</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_Toc25530380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13</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81" w:history="1">
        <w:r w:rsidR="00B4441F">
          <w:rPr>
            <w:rStyle w:val="a9"/>
            <w:rFonts w:ascii="Times New Roman" w:eastAsia="黑体" w:hAnsi="Times New Roman" w:cs="Times New Roman"/>
            <w:sz w:val="24"/>
          </w:rPr>
          <w:t>十一、作为强制性标准或者推荐性标准的建议</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_Toc25530381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14</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82" w:history="1">
        <w:r w:rsidR="00B4441F">
          <w:rPr>
            <w:rStyle w:val="a9"/>
            <w:rFonts w:ascii="Times New Roman" w:eastAsia="黑体" w:hAnsi="Times New Roman" w:cs="Times New Roman"/>
            <w:sz w:val="24"/>
          </w:rPr>
          <w:t>十二、贯彻标准的要求、措施和建议</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_Toc25530382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14</w:t>
        </w:r>
        <w:r w:rsidR="00B4441F">
          <w:rPr>
            <w:rFonts w:ascii="Times New Roman" w:hAnsi="Times New Roman" w:cs="Times New Roman"/>
            <w:sz w:val="24"/>
          </w:rPr>
          <w:fldChar w:fldCharType="end"/>
        </w:r>
      </w:hyperlink>
    </w:p>
    <w:p w:rsidR="00440456" w:rsidRDefault="00D7105B">
      <w:pPr>
        <w:pStyle w:val="2"/>
        <w:tabs>
          <w:tab w:val="right" w:leader="dot" w:pos="9736"/>
        </w:tabs>
        <w:spacing w:line="480" w:lineRule="auto"/>
        <w:rPr>
          <w:rFonts w:ascii="Times New Roman" w:hAnsi="Times New Roman" w:cs="Times New Roman"/>
          <w:sz w:val="24"/>
        </w:rPr>
      </w:pPr>
      <w:hyperlink w:anchor="_Toc25530383" w:history="1">
        <w:r w:rsidR="00B4441F">
          <w:rPr>
            <w:rStyle w:val="a9"/>
            <w:rFonts w:ascii="Times New Roman" w:eastAsia="宋体" w:hAnsi="Times New Roman" w:cs="Times New Roman"/>
            <w:bCs/>
            <w:kern w:val="0"/>
            <w:sz w:val="24"/>
          </w:rPr>
          <w:t>1</w:t>
        </w:r>
        <w:r w:rsidR="00B4441F">
          <w:rPr>
            <w:rStyle w:val="a9"/>
            <w:rFonts w:ascii="Times New Roman" w:eastAsia="宋体" w:hAnsi="Times New Roman" w:cs="Times New Roman"/>
            <w:bCs/>
            <w:kern w:val="0"/>
            <w:sz w:val="24"/>
          </w:rPr>
          <w:t>．贯彻本地方标准的要求</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_Toc25530383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14</w:t>
        </w:r>
        <w:r w:rsidR="00B4441F">
          <w:rPr>
            <w:rFonts w:ascii="Times New Roman" w:hAnsi="Times New Roman" w:cs="Times New Roman"/>
            <w:sz w:val="24"/>
          </w:rPr>
          <w:fldChar w:fldCharType="end"/>
        </w:r>
      </w:hyperlink>
    </w:p>
    <w:p w:rsidR="00440456" w:rsidRDefault="00D7105B">
      <w:pPr>
        <w:pStyle w:val="2"/>
        <w:tabs>
          <w:tab w:val="right" w:leader="dot" w:pos="9736"/>
        </w:tabs>
        <w:spacing w:line="480" w:lineRule="auto"/>
        <w:rPr>
          <w:rFonts w:ascii="Times New Roman" w:hAnsi="Times New Roman" w:cs="Times New Roman"/>
          <w:sz w:val="24"/>
        </w:rPr>
      </w:pPr>
      <w:hyperlink w:anchor="_Toc25530384" w:history="1">
        <w:r w:rsidR="00B4441F">
          <w:rPr>
            <w:rStyle w:val="a9"/>
            <w:rFonts w:ascii="Times New Roman" w:eastAsia="宋体" w:hAnsi="Times New Roman" w:cs="Times New Roman"/>
            <w:bCs/>
            <w:kern w:val="0"/>
            <w:sz w:val="24"/>
          </w:rPr>
          <w:t>2</w:t>
        </w:r>
        <w:r w:rsidR="00B4441F">
          <w:rPr>
            <w:rStyle w:val="a9"/>
            <w:rFonts w:ascii="Times New Roman" w:eastAsia="宋体" w:hAnsi="Times New Roman" w:cs="Times New Roman"/>
            <w:bCs/>
            <w:kern w:val="0"/>
            <w:sz w:val="24"/>
          </w:rPr>
          <w:t>．贯彻本地方标准的措施建议</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_Toc25530384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14</w:t>
        </w:r>
        <w:r w:rsidR="00B4441F">
          <w:rPr>
            <w:rFonts w:ascii="Times New Roman" w:hAnsi="Times New Roman" w:cs="Times New Roman"/>
            <w:sz w:val="24"/>
          </w:rPr>
          <w:fldChar w:fldCharType="end"/>
        </w:r>
      </w:hyperlink>
    </w:p>
    <w:p w:rsidR="00440456" w:rsidRDefault="00D7105B">
      <w:pPr>
        <w:pStyle w:val="1"/>
        <w:spacing w:line="480" w:lineRule="auto"/>
        <w:rPr>
          <w:rFonts w:ascii="Times New Roman" w:hAnsi="Times New Roman" w:cs="Times New Roman"/>
          <w:sz w:val="24"/>
        </w:rPr>
      </w:pPr>
      <w:hyperlink w:anchor="_Toc25530385" w:history="1">
        <w:r w:rsidR="00B4441F">
          <w:rPr>
            <w:rStyle w:val="a9"/>
            <w:rFonts w:ascii="Times New Roman" w:eastAsia="黑体" w:hAnsi="Times New Roman" w:cs="Times New Roman"/>
            <w:sz w:val="24"/>
          </w:rPr>
          <w:t>十三、其他应予说明的事项</w:t>
        </w:r>
        <w:r w:rsidR="00B4441F">
          <w:rPr>
            <w:rFonts w:ascii="Times New Roman" w:hAnsi="Times New Roman" w:cs="Times New Roman"/>
            <w:sz w:val="24"/>
          </w:rPr>
          <w:tab/>
        </w:r>
        <w:r w:rsidR="00B4441F">
          <w:rPr>
            <w:rFonts w:ascii="Times New Roman" w:hAnsi="Times New Roman" w:cs="Times New Roman"/>
            <w:sz w:val="24"/>
          </w:rPr>
          <w:fldChar w:fldCharType="begin"/>
        </w:r>
        <w:r w:rsidR="00B4441F">
          <w:rPr>
            <w:rFonts w:ascii="Times New Roman" w:hAnsi="Times New Roman" w:cs="Times New Roman"/>
            <w:sz w:val="24"/>
          </w:rPr>
          <w:instrText xml:space="preserve"> PAGEREF _Toc25530385 \h </w:instrText>
        </w:r>
        <w:r w:rsidR="00B4441F">
          <w:rPr>
            <w:rFonts w:ascii="Times New Roman" w:hAnsi="Times New Roman" w:cs="Times New Roman"/>
            <w:sz w:val="24"/>
          </w:rPr>
        </w:r>
        <w:r w:rsidR="00B4441F">
          <w:rPr>
            <w:rFonts w:ascii="Times New Roman" w:hAnsi="Times New Roman" w:cs="Times New Roman"/>
            <w:sz w:val="24"/>
          </w:rPr>
          <w:fldChar w:fldCharType="separate"/>
        </w:r>
        <w:r w:rsidR="00B4441F">
          <w:rPr>
            <w:rFonts w:ascii="Times New Roman" w:hAnsi="Times New Roman" w:cs="Times New Roman"/>
            <w:sz w:val="24"/>
          </w:rPr>
          <w:t>14</w:t>
        </w:r>
        <w:r w:rsidR="00B4441F">
          <w:rPr>
            <w:rFonts w:ascii="Times New Roman" w:hAnsi="Times New Roman" w:cs="Times New Roman"/>
            <w:sz w:val="24"/>
          </w:rPr>
          <w:fldChar w:fldCharType="end"/>
        </w:r>
      </w:hyperlink>
    </w:p>
    <w:p w:rsidR="00440456" w:rsidRDefault="00B4441F">
      <w:pPr>
        <w:spacing w:line="480" w:lineRule="auto"/>
      </w:pPr>
      <w:r>
        <w:rPr>
          <w:rFonts w:ascii="Times New Roman" w:hAnsi="Times New Roman" w:cs="Times New Roman"/>
          <w:sz w:val="24"/>
        </w:rPr>
        <w:fldChar w:fldCharType="end"/>
      </w:r>
    </w:p>
    <w:p w:rsidR="00440456" w:rsidRDefault="00440456"/>
    <w:p w:rsidR="00440456" w:rsidRDefault="00440456"/>
    <w:p w:rsidR="00440456" w:rsidRDefault="00440456"/>
    <w:p w:rsidR="00440456" w:rsidRDefault="00440456"/>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0" w:name="_Toc25530369"/>
      <w:r>
        <w:rPr>
          <w:rFonts w:ascii="Times New Roman" w:eastAsia="黑体" w:hint="eastAsia"/>
          <w:kern w:val="2"/>
          <w:sz w:val="24"/>
          <w:szCs w:val="24"/>
        </w:rPr>
        <w:lastRenderedPageBreak/>
        <w:t>一、</w:t>
      </w:r>
      <w:r>
        <w:rPr>
          <w:rFonts w:ascii="Times New Roman" w:eastAsia="黑体"/>
          <w:kern w:val="2"/>
          <w:sz w:val="24"/>
          <w:szCs w:val="24"/>
        </w:rPr>
        <w:t>工作背景</w:t>
      </w:r>
      <w:bookmarkEnd w:id="0"/>
    </w:p>
    <w:p w:rsidR="00440456" w:rsidRDefault="00B4441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近年来，随着国内旅游业的快速发展和大众休闲娱乐意识的增强，旅游演艺产品的市场需求增长迅速。旅游演艺在丰富景区及旅游地的文化内涵、提升旅游地形象，以及促进地方经济发展上的作用，已越来越为各地政府、企业和旅游者所重视。贵州是典型的喀斯特地形地貌，全省</w:t>
      </w:r>
      <w:r>
        <w:rPr>
          <w:rFonts w:ascii="Times New Roman" w:hAnsi="Times New Roman" w:cs="Times New Roman"/>
          <w:sz w:val="24"/>
          <w:szCs w:val="24"/>
        </w:rPr>
        <w:t>92.5%</w:t>
      </w:r>
      <w:r>
        <w:rPr>
          <w:rFonts w:ascii="Times New Roman" w:hAnsi="Times New Roman" w:cs="Times New Roman"/>
          <w:sz w:val="24"/>
          <w:szCs w:val="24"/>
        </w:rPr>
        <w:t>的国土面积为山地</w:t>
      </w:r>
      <w:r>
        <w:rPr>
          <w:rFonts w:asciiTheme="minorEastAsia" w:hAnsiTheme="minorEastAsia" w:hint="eastAsia"/>
          <w:sz w:val="24"/>
          <w:szCs w:val="24"/>
        </w:rPr>
        <w:t>和丘陵，旅游资源独具特色，山川秀丽、碧水长流、文化多彩、气候宜人，贵州省委、省政府将“山地公园省·多彩贵州风”作为全省旅游发展的基本定位，率先在全国举起了山地旅游发展的大旗。</w:t>
      </w:r>
    </w:p>
    <w:p w:rsidR="00440456" w:rsidRDefault="00B4441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特别</w:t>
      </w:r>
      <w:r>
        <w:rPr>
          <w:rFonts w:ascii="Times New Roman" w:hAnsi="Times New Roman" w:cs="Times New Roman" w:hint="eastAsia"/>
          <w:sz w:val="24"/>
          <w:szCs w:val="24"/>
        </w:rPr>
        <w:t>是</w:t>
      </w:r>
      <w:r>
        <w:rPr>
          <w:rFonts w:ascii="Times New Roman" w:hAnsi="Times New Roman" w:cs="Times New Roman" w:hint="eastAsia"/>
          <w:sz w:val="24"/>
          <w:szCs w:val="24"/>
        </w:rPr>
        <w:t>2014</w:t>
      </w:r>
      <w:r>
        <w:rPr>
          <w:rFonts w:ascii="Times New Roman" w:hAnsi="Times New Roman" w:cs="Times New Roman" w:hint="eastAsia"/>
          <w:sz w:val="24"/>
          <w:szCs w:val="24"/>
        </w:rPr>
        <w:t>年末</w:t>
      </w:r>
      <w:proofErr w:type="gramStart"/>
      <w:r>
        <w:rPr>
          <w:rFonts w:ascii="Times New Roman" w:hAnsi="Times New Roman" w:cs="Times New Roman" w:hint="eastAsia"/>
          <w:sz w:val="24"/>
          <w:szCs w:val="24"/>
        </w:rPr>
        <w:t>贵</w:t>
      </w:r>
      <w:r>
        <w:rPr>
          <w:rFonts w:asciiTheme="minorEastAsia" w:hAnsiTheme="minorEastAsia" w:hint="eastAsia"/>
          <w:sz w:val="24"/>
          <w:szCs w:val="24"/>
        </w:rPr>
        <w:t>广高</w:t>
      </w:r>
      <w:proofErr w:type="gramEnd"/>
      <w:r>
        <w:rPr>
          <w:rFonts w:asciiTheme="minorEastAsia" w:hAnsiTheme="minorEastAsia" w:hint="eastAsia"/>
          <w:sz w:val="24"/>
          <w:szCs w:val="24"/>
        </w:rPr>
        <w:t>铁开通后，贵州山地旅游市场持续火爆，面对“井喷式”的游客市场，主动对接推广“文化+山地旅游”产品业态，如近年来推出的、极具市场影响力的《多彩贵州风》以及各市州景区景点打造极具山地文化特色的文化精品，使得常态化旅游演艺逐渐成为贵州省山地旅游市场青睐的旅游产品之一。</w:t>
      </w:r>
    </w:p>
    <w:p w:rsidR="00440456" w:rsidRDefault="00B4441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然而，在贵州各山地旅游景区开展实景演出过程中，经常出现因演出主题</w:t>
      </w:r>
      <w:proofErr w:type="gramStart"/>
      <w:r>
        <w:rPr>
          <w:rFonts w:asciiTheme="minorEastAsia" w:hAnsiTheme="minorEastAsia" w:hint="eastAsia"/>
          <w:sz w:val="24"/>
          <w:szCs w:val="24"/>
        </w:rPr>
        <w:t>不</w:t>
      </w:r>
      <w:proofErr w:type="gramEnd"/>
      <w:r>
        <w:rPr>
          <w:rFonts w:asciiTheme="minorEastAsia" w:hAnsiTheme="minorEastAsia" w:hint="eastAsia"/>
          <w:sz w:val="24"/>
          <w:szCs w:val="24"/>
        </w:rPr>
        <w:t>契合、演出内容参差不齐、演职人员</w:t>
      </w:r>
      <w:proofErr w:type="gramStart"/>
      <w:r>
        <w:rPr>
          <w:rFonts w:asciiTheme="minorEastAsia" w:hAnsiTheme="minorEastAsia" w:hint="eastAsia"/>
          <w:sz w:val="24"/>
          <w:szCs w:val="24"/>
        </w:rPr>
        <w:t>不</w:t>
      </w:r>
      <w:proofErr w:type="gramEnd"/>
      <w:r>
        <w:rPr>
          <w:rFonts w:asciiTheme="minorEastAsia" w:hAnsiTheme="minorEastAsia" w:hint="eastAsia"/>
          <w:sz w:val="24"/>
          <w:szCs w:val="24"/>
        </w:rPr>
        <w:t>专业、观众人员管理无秩序、服务设施不达标、服务过程不规范、应急预案无实效、安全服务无保障等诸多问题，对山地旅游演艺产品的演出质量与市场效应造成较大的负面影响与冲击。</w:t>
      </w:r>
    </w:p>
    <w:p w:rsidR="00440456" w:rsidRDefault="00B4441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因此，为引导和规范贵州省山地旅游演艺服务健康、有序发展，提高游客对贵州省旅游演艺服务的满意度，促进贵州省旅游演艺服务领域发展，在充分体现贵州山地文化特色的前提下，从使用者和消费者的角度，特制定规范、科学、系统、完整且具有可操作性的贵州省山地旅游演艺服务与管理规范，增加贵州省旅游演艺品牌影响力，做大做</w:t>
      </w:r>
      <w:proofErr w:type="gramStart"/>
      <w:r>
        <w:rPr>
          <w:rFonts w:asciiTheme="minorEastAsia" w:hAnsiTheme="minorEastAsia" w:hint="eastAsia"/>
          <w:sz w:val="24"/>
          <w:szCs w:val="24"/>
        </w:rPr>
        <w:t>强全省</w:t>
      </w:r>
      <w:proofErr w:type="gramEnd"/>
      <w:r>
        <w:rPr>
          <w:rFonts w:asciiTheme="minorEastAsia" w:hAnsiTheme="minorEastAsia" w:hint="eastAsia"/>
          <w:sz w:val="24"/>
          <w:szCs w:val="24"/>
        </w:rPr>
        <w:t>旅游演艺产业。</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1" w:name="_Toc25530370"/>
      <w:r>
        <w:rPr>
          <w:rFonts w:ascii="Times New Roman" w:eastAsia="黑体" w:hint="eastAsia"/>
          <w:kern w:val="2"/>
          <w:sz w:val="24"/>
          <w:szCs w:val="24"/>
        </w:rPr>
        <w:t>二、任务由来</w:t>
      </w:r>
      <w:bookmarkEnd w:id="1"/>
    </w:p>
    <w:p w:rsidR="00440456" w:rsidRDefault="00B4441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本标准由贵州省文化和旅游厅提出，由贵州省市场监督管理局《关</w:t>
      </w:r>
      <w:r>
        <w:rPr>
          <w:rFonts w:ascii="Times New Roman" w:hAnsi="Times New Roman" w:cs="Times New Roman"/>
          <w:sz w:val="24"/>
          <w:szCs w:val="24"/>
        </w:rPr>
        <w:t>于对</w:t>
      </w:r>
      <w:r>
        <w:rPr>
          <w:rFonts w:ascii="Times New Roman" w:hAnsi="Times New Roman" w:cs="Times New Roman"/>
          <w:sz w:val="24"/>
          <w:szCs w:val="24"/>
        </w:rPr>
        <w:t>2019</w:t>
      </w:r>
      <w:r>
        <w:rPr>
          <w:rFonts w:ascii="Times New Roman" w:hAnsi="Times New Roman" w:cs="Times New Roman"/>
          <w:sz w:val="24"/>
          <w:szCs w:val="24"/>
        </w:rPr>
        <w:t>年拟立项</w:t>
      </w:r>
      <w:r>
        <w:rPr>
          <w:rFonts w:asciiTheme="minorEastAsia" w:hAnsiTheme="minorEastAsia" w:hint="eastAsia"/>
          <w:sz w:val="24"/>
          <w:szCs w:val="24"/>
        </w:rPr>
        <w:t>地方标准制修订项目公开征求意见的通知》批准立项，贵州省旅游标准化技术委员会、贵州师范大学起草制定。</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2" w:name="_Toc25530371"/>
      <w:r>
        <w:rPr>
          <w:rFonts w:ascii="Times New Roman" w:eastAsia="黑体" w:hint="eastAsia"/>
          <w:kern w:val="2"/>
          <w:sz w:val="24"/>
          <w:szCs w:val="24"/>
        </w:rPr>
        <w:t>三、本标准</w:t>
      </w:r>
      <w:r>
        <w:rPr>
          <w:rFonts w:ascii="Times New Roman" w:eastAsia="黑体"/>
          <w:kern w:val="2"/>
          <w:sz w:val="24"/>
          <w:szCs w:val="24"/>
        </w:rPr>
        <w:t>的主要起草单位及人员</w:t>
      </w:r>
      <w:bookmarkEnd w:id="2"/>
    </w:p>
    <w:p w:rsidR="00440456" w:rsidRDefault="00B4441F">
      <w:pPr>
        <w:spacing w:line="360" w:lineRule="auto"/>
        <w:ind w:firstLineChars="200" w:firstLine="480"/>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贵州省山地旅游演艺服务与管理规范</w:t>
      </w:r>
      <w:r>
        <w:rPr>
          <w:rFonts w:asciiTheme="minorEastAsia" w:hAnsiTheme="minorEastAsia"/>
          <w:sz w:val="24"/>
          <w:szCs w:val="24"/>
        </w:rPr>
        <w:t>》主要起草单位及人员见下表</w:t>
      </w:r>
      <w:r>
        <w:rPr>
          <w:rFonts w:ascii="Times New Roman" w:hAnsi="Times New Roman" w:cs="Times New Roman"/>
          <w:sz w:val="24"/>
          <w:szCs w:val="24"/>
        </w:rPr>
        <w:t>1</w:t>
      </w:r>
      <w:r>
        <w:rPr>
          <w:rFonts w:asciiTheme="minorEastAsia" w:hAnsiTheme="minorEastAsia" w:hint="eastAsia"/>
          <w:sz w:val="24"/>
          <w:szCs w:val="24"/>
        </w:rPr>
        <w:t>所示。</w:t>
      </w:r>
    </w:p>
    <w:p w:rsidR="00440456" w:rsidRDefault="00440456">
      <w:pPr>
        <w:spacing w:line="360" w:lineRule="auto"/>
        <w:rPr>
          <w:rFonts w:asciiTheme="minorEastAsia" w:hAnsiTheme="minorEastAsia"/>
          <w:sz w:val="24"/>
          <w:szCs w:val="24"/>
        </w:rPr>
      </w:pPr>
    </w:p>
    <w:p w:rsidR="00440456" w:rsidRDefault="00440456">
      <w:pPr>
        <w:spacing w:line="360" w:lineRule="auto"/>
        <w:rPr>
          <w:rFonts w:asciiTheme="minorEastAsia" w:hAnsiTheme="minorEastAsia"/>
          <w:sz w:val="24"/>
          <w:szCs w:val="24"/>
        </w:rPr>
      </w:pPr>
    </w:p>
    <w:p w:rsidR="00440456" w:rsidRDefault="00440456">
      <w:pPr>
        <w:spacing w:line="360" w:lineRule="auto"/>
        <w:rPr>
          <w:rFonts w:asciiTheme="minorEastAsia" w:hAnsiTheme="minorEastAsia"/>
          <w:sz w:val="24"/>
          <w:szCs w:val="24"/>
        </w:rPr>
      </w:pPr>
    </w:p>
    <w:p w:rsidR="00440456" w:rsidRDefault="00B4441F">
      <w:pPr>
        <w:spacing w:line="360" w:lineRule="auto"/>
        <w:jc w:val="center"/>
        <w:rPr>
          <w:rFonts w:asciiTheme="minorEastAsia" w:hAnsiTheme="minorEastAsia"/>
          <w:b/>
          <w:szCs w:val="24"/>
        </w:rPr>
      </w:pPr>
      <w:r>
        <w:rPr>
          <w:rFonts w:asciiTheme="minorEastAsia" w:hAnsiTheme="minorEastAsia" w:hint="eastAsia"/>
          <w:b/>
          <w:szCs w:val="24"/>
        </w:rPr>
        <w:lastRenderedPageBreak/>
        <w:t>表</w:t>
      </w:r>
      <w:r>
        <w:rPr>
          <w:rFonts w:ascii="Times New Roman" w:hAnsi="Times New Roman" w:cs="Times New Roman"/>
          <w:b/>
          <w:szCs w:val="24"/>
        </w:rPr>
        <w:t>1</w:t>
      </w:r>
      <w:r>
        <w:rPr>
          <w:rFonts w:asciiTheme="minorEastAsia" w:hAnsiTheme="minorEastAsia"/>
          <w:b/>
          <w:szCs w:val="24"/>
        </w:rPr>
        <w:t xml:space="preserve">  </w:t>
      </w:r>
      <w:r>
        <w:rPr>
          <w:rFonts w:asciiTheme="minorEastAsia" w:hAnsiTheme="minorEastAsia" w:hint="eastAsia"/>
          <w:b/>
          <w:szCs w:val="24"/>
        </w:rPr>
        <w:t>标准起草单位和人员</w:t>
      </w:r>
    </w:p>
    <w:tbl>
      <w:tblPr>
        <w:tblW w:w="9771" w:type="dxa"/>
        <w:tblLayout w:type="fixed"/>
        <w:tblLook w:val="04A0" w:firstRow="1" w:lastRow="0" w:firstColumn="1" w:lastColumn="0" w:noHBand="0" w:noVBand="1"/>
      </w:tblPr>
      <w:tblGrid>
        <w:gridCol w:w="2365"/>
        <w:gridCol w:w="1594"/>
        <w:gridCol w:w="4536"/>
        <w:gridCol w:w="1276"/>
      </w:tblGrid>
      <w:tr w:rsidR="00440456">
        <w:trPr>
          <w:trHeight w:val="540"/>
          <w:tblHeader/>
        </w:trPr>
        <w:tc>
          <w:tcPr>
            <w:tcW w:w="2365" w:type="dxa"/>
            <w:tcBorders>
              <w:top w:val="single" w:sz="8" w:space="0" w:color="000000"/>
              <w:left w:val="single" w:sz="8" w:space="0" w:color="000000"/>
              <w:bottom w:val="single" w:sz="8" w:space="0" w:color="000000"/>
              <w:right w:val="single" w:sz="8" w:space="0" w:color="000000"/>
            </w:tcBorders>
            <w:vAlign w:val="center"/>
          </w:tcPr>
          <w:p w:rsidR="00440456" w:rsidRDefault="00B4441F">
            <w:pPr>
              <w:widowControl/>
              <w:adjustRightInd w:val="0"/>
              <w:snapToGrid w:val="0"/>
              <w:spacing w:line="240" w:lineRule="exact"/>
              <w:rPr>
                <w:b/>
                <w:kern w:val="0"/>
                <w:szCs w:val="21"/>
              </w:rPr>
            </w:pPr>
            <w:r>
              <w:rPr>
                <w:b/>
                <w:kern w:val="0"/>
                <w:szCs w:val="21"/>
              </w:rPr>
              <w:t>主要起草单位</w:t>
            </w:r>
          </w:p>
        </w:tc>
        <w:tc>
          <w:tcPr>
            <w:tcW w:w="1594"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b/>
                <w:kern w:val="0"/>
                <w:szCs w:val="21"/>
              </w:rPr>
            </w:pPr>
            <w:r>
              <w:rPr>
                <w:b/>
                <w:kern w:val="0"/>
                <w:szCs w:val="21"/>
              </w:rPr>
              <w:t>主要起草人员</w:t>
            </w:r>
          </w:p>
        </w:tc>
        <w:tc>
          <w:tcPr>
            <w:tcW w:w="453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b/>
                <w:kern w:val="0"/>
                <w:szCs w:val="21"/>
              </w:rPr>
            </w:pPr>
            <w:r>
              <w:rPr>
                <w:b/>
                <w:kern w:val="0"/>
                <w:szCs w:val="21"/>
              </w:rPr>
              <w:t>职称</w:t>
            </w:r>
            <w:r>
              <w:rPr>
                <w:rFonts w:hint="eastAsia"/>
                <w:b/>
                <w:kern w:val="0"/>
                <w:szCs w:val="21"/>
              </w:rPr>
              <w:t>/</w:t>
            </w:r>
            <w:r>
              <w:rPr>
                <w:rFonts w:hint="eastAsia"/>
                <w:b/>
                <w:kern w:val="0"/>
                <w:szCs w:val="21"/>
              </w:rPr>
              <w:t>职务</w:t>
            </w:r>
          </w:p>
        </w:tc>
        <w:tc>
          <w:tcPr>
            <w:tcW w:w="127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jc w:val="left"/>
              <w:rPr>
                <w:b/>
                <w:kern w:val="0"/>
                <w:szCs w:val="21"/>
              </w:rPr>
            </w:pPr>
            <w:r>
              <w:rPr>
                <w:b/>
                <w:kern w:val="0"/>
                <w:szCs w:val="21"/>
              </w:rPr>
              <w:t>任务分工</w:t>
            </w:r>
          </w:p>
        </w:tc>
      </w:tr>
      <w:tr w:rsidR="00440456">
        <w:trPr>
          <w:trHeight w:val="402"/>
        </w:trPr>
        <w:tc>
          <w:tcPr>
            <w:tcW w:w="2365" w:type="dxa"/>
            <w:tcBorders>
              <w:top w:val="single" w:sz="8" w:space="0" w:color="000000"/>
              <w:left w:val="single" w:sz="8" w:space="0" w:color="000000"/>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贵州省旅游标准化技术委员会、贵州师范大学</w:t>
            </w:r>
          </w:p>
        </w:tc>
        <w:tc>
          <w:tcPr>
            <w:tcW w:w="1594"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rPr>
              <w:t>殷红梅</w:t>
            </w:r>
          </w:p>
        </w:tc>
        <w:tc>
          <w:tcPr>
            <w:tcW w:w="453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国际</w:t>
            </w:r>
            <w:r>
              <w:rPr>
                <w:kern w:val="0"/>
                <w:szCs w:val="21"/>
              </w:rPr>
              <w:t>旅游文化学院</w:t>
            </w:r>
            <w:r>
              <w:rPr>
                <w:rFonts w:hint="eastAsia"/>
                <w:kern w:val="0"/>
                <w:szCs w:val="21"/>
              </w:rPr>
              <w:t>院长、</w:t>
            </w:r>
            <w:r>
              <w:rPr>
                <w:kern w:val="0"/>
                <w:szCs w:val="21"/>
              </w:rPr>
              <w:t>教授</w:t>
            </w:r>
            <w:r>
              <w:rPr>
                <w:rFonts w:hint="eastAsia"/>
                <w:kern w:val="0"/>
                <w:szCs w:val="21"/>
              </w:rPr>
              <w:t>、</w:t>
            </w:r>
            <w:r>
              <w:rPr>
                <w:kern w:val="0"/>
                <w:szCs w:val="21"/>
              </w:rPr>
              <w:t>硕士生导师</w:t>
            </w:r>
          </w:p>
        </w:tc>
        <w:tc>
          <w:tcPr>
            <w:tcW w:w="127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标准起草、</w:t>
            </w:r>
            <w:r>
              <w:rPr>
                <w:kern w:val="0"/>
                <w:szCs w:val="21"/>
              </w:rPr>
              <w:t>实地调查</w:t>
            </w:r>
          </w:p>
        </w:tc>
      </w:tr>
      <w:tr w:rsidR="00440456">
        <w:trPr>
          <w:trHeight w:val="402"/>
        </w:trPr>
        <w:tc>
          <w:tcPr>
            <w:tcW w:w="2365" w:type="dxa"/>
            <w:tcBorders>
              <w:top w:val="single" w:sz="8" w:space="0" w:color="000000"/>
              <w:left w:val="single" w:sz="8" w:space="0" w:color="000000"/>
              <w:bottom w:val="single" w:sz="8" w:space="0" w:color="000000"/>
              <w:right w:val="single" w:sz="8" w:space="0" w:color="000000"/>
            </w:tcBorders>
            <w:vAlign w:val="center"/>
          </w:tcPr>
          <w:p w:rsidR="00440456" w:rsidRDefault="00B4441F">
            <w:r>
              <w:rPr>
                <w:rFonts w:hint="eastAsia"/>
                <w:kern w:val="0"/>
                <w:szCs w:val="21"/>
              </w:rPr>
              <w:t>贵州师范大学</w:t>
            </w:r>
          </w:p>
        </w:tc>
        <w:tc>
          <w:tcPr>
            <w:tcW w:w="1594"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rPr>
              <w:t>梅再美</w:t>
            </w:r>
          </w:p>
        </w:tc>
        <w:tc>
          <w:tcPr>
            <w:tcW w:w="453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地理</w:t>
            </w:r>
            <w:r>
              <w:rPr>
                <w:kern w:val="0"/>
                <w:szCs w:val="21"/>
              </w:rPr>
              <w:t>与环境科学学院教授、硕士生导师</w:t>
            </w:r>
          </w:p>
        </w:tc>
        <w:tc>
          <w:tcPr>
            <w:tcW w:w="127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标准起草、</w:t>
            </w:r>
            <w:r>
              <w:rPr>
                <w:kern w:val="0"/>
                <w:szCs w:val="21"/>
              </w:rPr>
              <w:t>实地调查</w:t>
            </w:r>
          </w:p>
        </w:tc>
      </w:tr>
      <w:tr w:rsidR="00440456">
        <w:trPr>
          <w:trHeight w:val="402"/>
        </w:trPr>
        <w:tc>
          <w:tcPr>
            <w:tcW w:w="2365" w:type="dxa"/>
            <w:tcBorders>
              <w:top w:val="single" w:sz="8" w:space="0" w:color="000000"/>
              <w:left w:val="single" w:sz="8" w:space="0" w:color="000000"/>
              <w:bottom w:val="single" w:sz="8" w:space="0" w:color="000000"/>
              <w:right w:val="single" w:sz="8" w:space="0" w:color="000000"/>
            </w:tcBorders>
            <w:vAlign w:val="center"/>
          </w:tcPr>
          <w:p w:rsidR="00440456" w:rsidRDefault="00B4441F">
            <w:r>
              <w:rPr>
                <w:rFonts w:hint="eastAsia"/>
                <w:kern w:val="0"/>
                <w:szCs w:val="21"/>
              </w:rPr>
              <w:t>贵州师范大学</w:t>
            </w:r>
          </w:p>
        </w:tc>
        <w:tc>
          <w:tcPr>
            <w:tcW w:w="1594"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rPr>
              <w:t>李瑞</w:t>
            </w:r>
          </w:p>
        </w:tc>
        <w:tc>
          <w:tcPr>
            <w:tcW w:w="453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地理</w:t>
            </w:r>
            <w:r>
              <w:rPr>
                <w:kern w:val="0"/>
                <w:szCs w:val="21"/>
              </w:rPr>
              <w:t>与环境科学学院</w:t>
            </w:r>
            <w:r>
              <w:rPr>
                <w:rFonts w:hint="eastAsia"/>
                <w:kern w:val="0"/>
                <w:szCs w:val="21"/>
              </w:rPr>
              <w:t>副</w:t>
            </w:r>
            <w:r>
              <w:rPr>
                <w:kern w:val="0"/>
                <w:szCs w:val="21"/>
              </w:rPr>
              <w:t>教授、</w:t>
            </w:r>
            <w:r>
              <w:rPr>
                <w:rFonts w:hint="eastAsia"/>
                <w:kern w:val="0"/>
                <w:szCs w:val="21"/>
              </w:rPr>
              <w:t>博士</w:t>
            </w:r>
          </w:p>
        </w:tc>
        <w:tc>
          <w:tcPr>
            <w:tcW w:w="127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标准起草、</w:t>
            </w:r>
            <w:r>
              <w:rPr>
                <w:kern w:val="0"/>
                <w:szCs w:val="21"/>
              </w:rPr>
              <w:t>实地调查</w:t>
            </w:r>
          </w:p>
        </w:tc>
      </w:tr>
      <w:tr w:rsidR="00440456">
        <w:trPr>
          <w:trHeight w:val="408"/>
        </w:trPr>
        <w:tc>
          <w:tcPr>
            <w:tcW w:w="2365" w:type="dxa"/>
            <w:tcBorders>
              <w:top w:val="single" w:sz="8" w:space="0" w:color="000000"/>
              <w:left w:val="single" w:sz="8" w:space="0" w:color="000000"/>
              <w:bottom w:val="single" w:sz="8" w:space="0" w:color="000000"/>
              <w:right w:val="single" w:sz="8" w:space="0" w:color="000000"/>
            </w:tcBorders>
            <w:vAlign w:val="center"/>
          </w:tcPr>
          <w:p w:rsidR="00440456" w:rsidRDefault="00B4441F">
            <w:r>
              <w:rPr>
                <w:rFonts w:hint="eastAsia"/>
                <w:kern w:val="0"/>
                <w:szCs w:val="21"/>
              </w:rPr>
              <w:t>贵州师范大学</w:t>
            </w:r>
          </w:p>
        </w:tc>
        <w:tc>
          <w:tcPr>
            <w:tcW w:w="1594"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pPr>
            <w:r>
              <w:rPr>
                <w:rFonts w:hint="eastAsia"/>
              </w:rPr>
              <w:t>吴孟珊</w:t>
            </w:r>
          </w:p>
        </w:tc>
        <w:tc>
          <w:tcPr>
            <w:tcW w:w="453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国际旅游文化学院讲师</w:t>
            </w:r>
          </w:p>
        </w:tc>
        <w:tc>
          <w:tcPr>
            <w:tcW w:w="127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jc w:val="left"/>
              <w:rPr>
                <w:kern w:val="0"/>
                <w:szCs w:val="21"/>
              </w:rPr>
            </w:pPr>
            <w:r>
              <w:rPr>
                <w:rFonts w:hint="eastAsia"/>
                <w:kern w:val="0"/>
                <w:szCs w:val="21"/>
              </w:rPr>
              <w:t>标准起草、实地调查</w:t>
            </w:r>
          </w:p>
        </w:tc>
      </w:tr>
      <w:tr w:rsidR="00440456">
        <w:trPr>
          <w:trHeight w:val="414"/>
        </w:trPr>
        <w:tc>
          <w:tcPr>
            <w:tcW w:w="2365" w:type="dxa"/>
            <w:tcBorders>
              <w:top w:val="single" w:sz="8" w:space="0" w:color="000000"/>
              <w:left w:val="single" w:sz="8" w:space="0" w:color="000000"/>
              <w:bottom w:val="single" w:sz="8" w:space="0" w:color="000000"/>
              <w:right w:val="single" w:sz="8" w:space="0" w:color="000000"/>
            </w:tcBorders>
            <w:vAlign w:val="center"/>
          </w:tcPr>
          <w:p w:rsidR="00440456" w:rsidRDefault="00B4441F">
            <w:r>
              <w:rPr>
                <w:rFonts w:hint="eastAsia"/>
                <w:kern w:val="0"/>
                <w:szCs w:val="21"/>
              </w:rPr>
              <w:t>贵州师范大学</w:t>
            </w:r>
          </w:p>
        </w:tc>
        <w:tc>
          <w:tcPr>
            <w:tcW w:w="1594"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pPr>
            <w:r>
              <w:rPr>
                <w:rFonts w:hint="eastAsia"/>
              </w:rPr>
              <w:t>蔡茜</w:t>
            </w:r>
          </w:p>
        </w:tc>
        <w:tc>
          <w:tcPr>
            <w:tcW w:w="453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地理</w:t>
            </w:r>
            <w:r>
              <w:rPr>
                <w:kern w:val="0"/>
                <w:szCs w:val="21"/>
              </w:rPr>
              <w:t>与环境科学学院</w:t>
            </w:r>
            <w:r>
              <w:rPr>
                <w:rFonts w:hint="eastAsia"/>
                <w:kern w:val="0"/>
                <w:szCs w:val="21"/>
              </w:rPr>
              <w:t>在读</w:t>
            </w:r>
            <w:r>
              <w:rPr>
                <w:kern w:val="0"/>
                <w:szCs w:val="21"/>
              </w:rPr>
              <w:t>研究生</w:t>
            </w:r>
          </w:p>
        </w:tc>
        <w:tc>
          <w:tcPr>
            <w:tcW w:w="127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kern w:val="0"/>
                <w:szCs w:val="21"/>
              </w:rPr>
              <w:t>实地调查</w:t>
            </w:r>
          </w:p>
        </w:tc>
      </w:tr>
      <w:tr w:rsidR="00440456">
        <w:trPr>
          <w:trHeight w:val="414"/>
        </w:trPr>
        <w:tc>
          <w:tcPr>
            <w:tcW w:w="2365" w:type="dxa"/>
            <w:tcBorders>
              <w:top w:val="single" w:sz="8" w:space="0" w:color="000000"/>
              <w:left w:val="single" w:sz="8" w:space="0" w:color="000000"/>
              <w:bottom w:val="single" w:sz="8" w:space="0" w:color="000000"/>
              <w:right w:val="single" w:sz="8" w:space="0" w:color="000000"/>
            </w:tcBorders>
            <w:vAlign w:val="center"/>
          </w:tcPr>
          <w:p w:rsidR="00440456" w:rsidRDefault="00B4441F">
            <w:pPr>
              <w:rPr>
                <w:kern w:val="0"/>
                <w:szCs w:val="21"/>
              </w:rPr>
            </w:pPr>
            <w:r>
              <w:rPr>
                <w:rFonts w:hint="eastAsia"/>
                <w:kern w:val="0"/>
                <w:szCs w:val="21"/>
              </w:rPr>
              <w:t>贵州师范大学</w:t>
            </w:r>
          </w:p>
        </w:tc>
        <w:tc>
          <w:tcPr>
            <w:tcW w:w="1594"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pPr>
            <w:proofErr w:type="gramStart"/>
            <w:r>
              <w:rPr>
                <w:rFonts w:hint="eastAsia"/>
              </w:rPr>
              <w:t>梁子茵</w:t>
            </w:r>
            <w:proofErr w:type="gramEnd"/>
          </w:p>
        </w:tc>
        <w:tc>
          <w:tcPr>
            <w:tcW w:w="453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地理</w:t>
            </w:r>
            <w:r>
              <w:rPr>
                <w:kern w:val="0"/>
                <w:szCs w:val="21"/>
              </w:rPr>
              <w:t>与环境科学学院</w:t>
            </w:r>
            <w:r>
              <w:rPr>
                <w:rFonts w:hint="eastAsia"/>
                <w:kern w:val="0"/>
                <w:szCs w:val="21"/>
              </w:rPr>
              <w:t>在读</w:t>
            </w:r>
            <w:r>
              <w:rPr>
                <w:kern w:val="0"/>
                <w:szCs w:val="21"/>
              </w:rPr>
              <w:t>研究生</w:t>
            </w:r>
          </w:p>
        </w:tc>
        <w:tc>
          <w:tcPr>
            <w:tcW w:w="127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kern w:val="0"/>
                <w:szCs w:val="21"/>
              </w:rPr>
              <w:t>实地调查</w:t>
            </w:r>
          </w:p>
        </w:tc>
      </w:tr>
      <w:tr w:rsidR="00440456">
        <w:trPr>
          <w:trHeight w:val="414"/>
        </w:trPr>
        <w:tc>
          <w:tcPr>
            <w:tcW w:w="2365" w:type="dxa"/>
            <w:tcBorders>
              <w:top w:val="single" w:sz="8" w:space="0" w:color="000000"/>
              <w:left w:val="single" w:sz="8" w:space="0" w:color="000000"/>
              <w:bottom w:val="single" w:sz="8" w:space="0" w:color="000000"/>
              <w:right w:val="single" w:sz="8" w:space="0" w:color="000000"/>
            </w:tcBorders>
            <w:vAlign w:val="center"/>
          </w:tcPr>
          <w:p w:rsidR="00440456" w:rsidRDefault="00B4441F">
            <w:pPr>
              <w:rPr>
                <w:kern w:val="0"/>
                <w:szCs w:val="21"/>
              </w:rPr>
            </w:pPr>
            <w:r>
              <w:rPr>
                <w:rFonts w:hint="eastAsia"/>
                <w:kern w:val="0"/>
                <w:szCs w:val="21"/>
              </w:rPr>
              <w:t>贵州师范大学</w:t>
            </w:r>
          </w:p>
        </w:tc>
        <w:tc>
          <w:tcPr>
            <w:tcW w:w="1594"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pPr>
            <w:r>
              <w:rPr>
                <w:rFonts w:hint="eastAsia"/>
              </w:rPr>
              <w:t>陆婷婷</w:t>
            </w:r>
          </w:p>
        </w:tc>
        <w:tc>
          <w:tcPr>
            <w:tcW w:w="453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地理</w:t>
            </w:r>
            <w:r>
              <w:rPr>
                <w:kern w:val="0"/>
                <w:szCs w:val="21"/>
              </w:rPr>
              <w:t>与环境科学学院</w:t>
            </w:r>
            <w:r>
              <w:rPr>
                <w:rFonts w:hint="eastAsia"/>
                <w:kern w:val="0"/>
                <w:szCs w:val="21"/>
              </w:rPr>
              <w:t>在读</w:t>
            </w:r>
            <w:r>
              <w:rPr>
                <w:kern w:val="0"/>
                <w:szCs w:val="21"/>
              </w:rPr>
              <w:t>研究生</w:t>
            </w:r>
          </w:p>
        </w:tc>
        <w:tc>
          <w:tcPr>
            <w:tcW w:w="127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kern w:val="0"/>
                <w:szCs w:val="21"/>
              </w:rPr>
              <w:t>实地调查</w:t>
            </w:r>
          </w:p>
        </w:tc>
      </w:tr>
      <w:tr w:rsidR="00440456">
        <w:trPr>
          <w:trHeight w:val="414"/>
        </w:trPr>
        <w:tc>
          <w:tcPr>
            <w:tcW w:w="2365" w:type="dxa"/>
            <w:tcBorders>
              <w:top w:val="single" w:sz="8" w:space="0" w:color="000000"/>
              <w:left w:val="single" w:sz="8" w:space="0" w:color="000000"/>
              <w:bottom w:val="single" w:sz="8" w:space="0" w:color="000000"/>
              <w:right w:val="single" w:sz="8" w:space="0" w:color="000000"/>
            </w:tcBorders>
            <w:vAlign w:val="center"/>
          </w:tcPr>
          <w:p w:rsidR="00440456" w:rsidRDefault="00B4441F">
            <w:pPr>
              <w:rPr>
                <w:kern w:val="0"/>
                <w:szCs w:val="21"/>
              </w:rPr>
            </w:pPr>
            <w:r>
              <w:rPr>
                <w:rFonts w:hint="eastAsia"/>
                <w:kern w:val="0"/>
                <w:szCs w:val="21"/>
              </w:rPr>
              <w:t>贵州师范大学</w:t>
            </w:r>
          </w:p>
        </w:tc>
        <w:tc>
          <w:tcPr>
            <w:tcW w:w="1594"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pPr>
            <w:r>
              <w:rPr>
                <w:rFonts w:hint="eastAsia"/>
              </w:rPr>
              <w:t>杨红梅</w:t>
            </w:r>
          </w:p>
        </w:tc>
        <w:tc>
          <w:tcPr>
            <w:tcW w:w="453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rFonts w:hint="eastAsia"/>
                <w:kern w:val="0"/>
                <w:szCs w:val="21"/>
              </w:rPr>
              <w:t>地理</w:t>
            </w:r>
            <w:r>
              <w:rPr>
                <w:kern w:val="0"/>
                <w:szCs w:val="21"/>
              </w:rPr>
              <w:t>与环境科学学院</w:t>
            </w:r>
            <w:r>
              <w:rPr>
                <w:rFonts w:hint="eastAsia"/>
                <w:kern w:val="0"/>
                <w:szCs w:val="21"/>
              </w:rPr>
              <w:t>在读</w:t>
            </w:r>
            <w:r>
              <w:rPr>
                <w:kern w:val="0"/>
                <w:szCs w:val="21"/>
              </w:rPr>
              <w:t>研究生</w:t>
            </w:r>
          </w:p>
        </w:tc>
        <w:tc>
          <w:tcPr>
            <w:tcW w:w="1276" w:type="dxa"/>
            <w:tcBorders>
              <w:top w:val="single" w:sz="8" w:space="0" w:color="000000"/>
              <w:left w:val="nil"/>
              <w:bottom w:val="single" w:sz="8" w:space="0" w:color="000000"/>
              <w:right w:val="single" w:sz="8" w:space="0" w:color="000000"/>
            </w:tcBorders>
            <w:vAlign w:val="center"/>
          </w:tcPr>
          <w:p w:rsidR="00440456" w:rsidRDefault="00B4441F">
            <w:pPr>
              <w:widowControl/>
              <w:adjustRightInd w:val="0"/>
              <w:snapToGrid w:val="0"/>
              <w:spacing w:line="240" w:lineRule="exact"/>
              <w:rPr>
                <w:kern w:val="0"/>
                <w:szCs w:val="21"/>
              </w:rPr>
            </w:pPr>
            <w:r>
              <w:rPr>
                <w:kern w:val="0"/>
                <w:szCs w:val="21"/>
              </w:rPr>
              <w:t>实地调查</w:t>
            </w:r>
          </w:p>
        </w:tc>
      </w:tr>
    </w:tbl>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3" w:name="_Toc25530372"/>
      <w:r>
        <w:rPr>
          <w:rFonts w:ascii="Times New Roman" w:eastAsia="黑体" w:hint="eastAsia"/>
          <w:kern w:val="2"/>
          <w:sz w:val="24"/>
          <w:szCs w:val="24"/>
        </w:rPr>
        <w:t>四</w:t>
      </w:r>
      <w:r>
        <w:rPr>
          <w:rFonts w:ascii="Times New Roman" w:eastAsia="黑体"/>
          <w:kern w:val="2"/>
          <w:sz w:val="24"/>
          <w:szCs w:val="24"/>
        </w:rPr>
        <w:t>、</w:t>
      </w:r>
      <w:r>
        <w:rPr>
          <w:rFonts w:ascii="Times New Roman" w:eastAsia="黑体" w:hint="eastAsia"/>
          <w:kern w:val="2"/>
          <w:sz w:val="24"/>
          <w:szCs w:val="24"/>
        </w:rPr>
        <w:t>本标准起草过程</w:t>
      </w:r>
      <w:bookmarkEnd w:id="3"/>
    </w:p>
    <w:p w:rsidR="00440456" w:rsidRDefault="00B4441F">
      <w:pPr>
        <w:spacing w:line="360" w:lineRule="auto"/>
        <w:ind w:firstLineChars="236" w:firstLine="566"/>
        <w:rPr>
          <w:rFonts w:asciiTheme="minorEastAsia" w:hAnsiTheme="minorEastAsia"/>
          <w:sz w:val="24"/>
          <w:szCs w:val="24"/>
        </w:rPr>
      </w:pPr>
      <w:r>
        <w:rPr>
          <w:rFonts w:asciiTheme="minorEastAsia" w:hAnsiTheme="minorEastAsia" w:hint="eastAsia"/>
          <w:sz w:val="24"/>
          <w:szCs w:val="24"/>
        </w:rPr>
        <w:t>本标准的研究及编制期限</w:t>
      </w:r>
      <w:r>
        <w:rPr>
          <w:rFonts w:ascii="Times New Roman" w:hAnsi="Times New Roman" w:cs="Times New Roman"/>
          <w:sz w:val="24"/>
          <w:szCs w:val="24"/>
        </w:rPr>
        <w:t>为</w:t>
      </w:r>
      <w:r>
        <w:rPr>
          <w:rFonts w:ascii="Times New Roman" w:hAnsi="Times New Roman" w:cs="Times New Roman"/>
          <w:sz w:val="24"/>
          <w:szCs w:val="24"/>
        </w:rPr>
        <w:t>2019</w:t>
      </w:r>
      <w:r>
        <w:rPr>
          <w:rFonts w:ascii="Times New Roman" w:hAnsi="Times New Roman" w:cs="Times New Roman"/>
          <w:sz w:val="24"/>
          <w:szCs w:val="24"/>
        </w:rPr>
        <w:t>年</w:t>
      </w:r>
      <w:r>
        <w:rPr>
          <w:rFonts w:ascii="Times New Roman" w:hAnsi="Times New Roman" w:cs="Times New Roman"/>
          <w:sz w:val="24"/>
          <w:szCs w:val="24"/>
        </w:rPr>
        <w:t>2</w:t>
      </w:r>
      <w:r>
        <w:rPr>
          <w:rFonts w:asciiTheme="minorEastAsia" w:hAnsiTheme="minorEastAsia" w:hint="eastAsia"/>
          <w:sz w:val="24"/>
          <w:szCs w:val="24"/>
        </w:rPr>
        <w:t>月～</w:t>
      </w:r>
      <w:r>
        <w:rPr>
          <w:rFonts w:ascii="Times New Roman" w:hAnsi="Times New Roman" w:cs="Times New Roman"/>
          <w:sz w:val="24"/>
          <w:szCs w:val="24"/>
        </w:rPr>
        <w:t>12</w:t>
      </w:r>
      <w:r>
        <w:rPr>
          <w:rFonts w:ascii="Times New Roman" w:hAnsi="Times New Roman" w:cs="Times New Roman"/>
          <w:sz w:val="24"/>
          <w:szCs w:val="24"/>
        </w:rPr>
        <w:t>月，历经</w:t>
      </w:r>
      <w:r>
        <w:rPr>
          <w:rFonts w:ascii="Times New Roman" w:hAnsi="Times New Roman" w:cs="Times New Roman"/>
          <w:sz w:val="24"/>
          <w:szCs w:val="24"/>
        </w:rPr>
        <w:t>11</w:t>
      </w:r>
      <w:r>
        <w:rPr>
          <w:rFonts w:asciiTheme="minorEastAsia" w:hAnsiTheme="minorEastAsia" w:hint="eastAsia"/>
          <w:sz w:val="24"/>
          <w:szCs w:val="24"/>
        </w:rPr>
        <w:t>个月，具体之</w:t>
      </w:r>
      <w:r>
        <w:rPr>
          <w:rFonts w:asciiTheme="minorEastAsia" w:hAnsiTheme="minorEastAsia"/>
          <w:sz w:val="24"/>
          <w:szCs w:val="24"/>
        </w:rPr>
        <w:t>：</w:t>
      </w:r>
    </w:p>
    <w:p w:rsidR="00440456" w:rsidRDefault="00B4441F">
      <w:pPr>
        <w:spacing w:line="360" w:lineRule="auto"/>
        <w:ind w:firstLineChars="236" w:firstLine="566"/>
        <w:rPr>
          <w:rFonts w:asciiTheme="minorEastAsia" w:hAnsiTheme="minorEastAsia"/>
          <w:sz w:val="24"/>
          <w:szCs w:val="24"/>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2019</w:t>
      </w:r>
      <w:r>
        <w:rPr>
          <w:rFonts w:ascii="Times New Roman" w:hAnsi="Times New Roman" w:cs="Times New Roman"/>
          <w:sz w:val="24"/>
          <w:szCs w:val="24"/>
        </w:rPr>
        <w:t>年</w:t>
      </w:r>
      <w:r>
        <w:rPr>
          <w:rFonts w:ascii="Times New Roman" w:hAnsi="Times New Roman" w:cs="Times New Roman"/>
          <w:sz w:val="24"/>
          <w:szCs w:val="24"/>
        </w:rPr>
        <w:t>2</w:t>
      </w:r>
      <w:r>
        <w:rPr>
          <w:rFonts w:asciiTheme="minorEastAsia" w:hAnsiTheme="minorEastAsia" w:hint="eastAsia"/>
          <w:sz w:val="24"/>
          <w:szCs w:val="24"/>
        </w:rPr>
        <w:t>～</w:t>
      </w:r>
      <w:r>
        <w:rPr>
          <w:rFonts w:ascii="Times New Roman" w:hAnsi="Times New Roman" w:cs="Times New Roman"/>
          <w:sz w:val="24"/>
          <w:szCs w:val="24"/>
        </w:rPr>
        <w:t>4</w:t>
      </w:r>
      <w:r>
        <w:rPr>
          <w:rFonts w:ascii="Times New Roman" w:hAnsi="Times New Roman" w:cs="Times New Roman"/>
          <w:sz w:val="24"/>
          <w:szCs w:val="24"/>
        </w:rPr>
        <w:t>月</w:t>
      </w:r>
      <w:r>
        <w:rPr>
          <w:rFonts w:asciiTheme="minorEastAsia" w:hAnsiTheme="minorEastAsia" w:hint="eastAsia"/>
          <w:sz w:val="24"/>
          <w:szCs w:val="24"/>
        </w:rPr>
        <w:t>，由贵州省文化和</w:t>
      </w:r>
      <w:r>
        <w:rPr>
          <w:rFonts w:asciiTheme="minorEastAsia" w:hAnsiTheme="minorEastAsia"/>
          <w:sz w:val="24"/>
          <w:szCs w:val="24"/>
        </w:rPr>
        <w:t>旅游厅</w:t>
      </w:r>
      <w:r>
        <w:rPr>
          <w:rFonts w:asciiTheme="minorEastAsia" w:hAnsiTheme="minorEastAsia" w:hint="eastAsia"/>
          <w:sz w:val="24"/>
          <w:szCs w:val="24"/>
        </w:rPr>
        <w:t>联合贵州师范大学共同编制标准化项目申报表，</w:t>
      </w:r>
      <w:r>
        <w:rPr>
          <w:rFonts w:asciiTheme="minorEastAsia" w:hAnsiTheme="minorEastAsia"/>
          <w:sz w:val="24"/>
          <w:szCs w:val="24"/>
        </w:rPr>
        <w:t>经</w:t>
      </w:r>
      <w:r>
        <w:rPr>
          <w:rFonts w:asciiTheme="minorEastAsia" w:hAnsiTheme="minorEastAsia" w:hint="eastAsia"/>
          <w:sz w:val="24"/>
          <w:szCs w:val="24"/>
        </w:rPr>
        <w:t>贵州省市场监督管理局审查、</w:t>
      </w:r>
      <w:r>
        <w:rPr>
          <w:rFonts w:asciiTheme="minorEastAsia" w:hAnsiTheme="minorEastAsia"/>
          <w:sz w:val="24"/>
          <w:szCs w:val="24"/>
        </w:rPr>
        <w:t>公示</w:t>
      </w:r>
      <w:r>
        <w:rPr>
          <w:rFonts w:asciiTheme="minorEastAsia" w:hAnsiTheme="minorEastAsia" w:hint="eastAsia"/>
          <w:sz w:val="24"/>
          <w:szCs w:val="24"/>
        </w:rPr>
        <w:t>确定</w:t>
      </w:r>
      <w:r>
        <w:rPr>
          <w:rFonts w:asciiTheme="minorEastAsia" w:hAnsiTheme="minorEastAsia"/>
          <w:sz w:val="24"/>
          <w:szCs w:val="24"/>
        </w:rPr>
        <w:t>立项</w:t>
      </w:r>
      <w:r>
        <w:rPr>
          <w:rFonts w:asciiTheme="minorEastAsia" w:hAnsiTheme="minorEastAsia" w:hint="eastAsia"/>
          <w:sz w:val="24"/>
          <w:szCs w:val="24"/>
        </w:rPr>
        <w:t>；</w:t>
      </w:r>
    </w:p>
    <w:p w:rsidR="00440456" w:rsidRDefault="00B4441F">
      <w:pPr>
        <w:spacing w:line="360" w:lineRule="auto"/>
        <w:ind w:firstLineChars="236" w:firstLine="566"/>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2019</w:t>
      </w:r>
      <w:r>
        <w:rPr>
          <w:rFonts w:ascii="Times New Roman" w:hAnsi="Times New Roman" w:cs="Times New Roman"/>
          <w:sz w:val="24"/>
          <w:szCs w:val="24"/>
        </w:rPr>
        <w:t>年</w:t>
      </w:r>
      <w:r>
        <w:rPr>
          <w:rFonts w:ascii="Times New Roman" w:hAnsi="Times New Roman" w:cs="Times New Roman"/>
          <w:sz w:val="24"/>
          <w:szCs w:val="24"/>
        </w:rPr>
        <w:t>5</w:t>
      </w:r>
      <w:r>
        <w:rPr>
          <w:rFonts w:ascii="Times New Roman" w:hAnsi="Times New Roman" w:cs="Times New Roman"/>
          <w:sz w:val="24"/>
          <w:szCs w:val="24"/>
        </w:rPr>
        <w:t>月，</w:t>
      </w:r>
      <w:r>
        <w:rPr>
          <w:rFonts w:asciiTheme="minorEastAsia" w:hAnsiTheme="minorEastAsia" w:hint="eastAsia"/>
          <w:sz w:val="24"/>
          <w:szCs w:val="24"/>
        </w:rPr>
        <w:t>规范编制组在贵州省</w:t>
      </w:r>
      <w:r>
        <w:rPr>
          <w:rFonts w:asciiTheme="minorEastAsia" w:hAnsiTheme="minorEastAsia"/>
          <w:sz w:val="24"/>
          <w:szCs w:val="24"/>
        </w:rPr>
        <w:t>文化和旅游厅</w:t>
      </w:r>
      <w:r>
        <w:rPr>
          <w:rFonts w:asciiTheme="minorEastAsia" w:hAnsiTheme="minorEastAsia" w:hint="eastAsia"/>
          <w:sz w:val="24"/>
          <w:szCs w:val="24"/>
        </w:rPr>
        <w:t>召开规范编制工作启动会，对资料收集整理、技术路线的制定、听取意见到编制规范提纲、规范初稿、规范征求意见稿等内容深入讨论、广泛征求意见，初步拟定规范写</w:t>
      </w:r>
      <w:r>
        <w:rPr>
          <w:rFonts w:ascii="Times New Roman" w:hAnsi="Times New Roman" w:cs="Times New Roman"/>
          <w:sz w:val="24"/>
          <w:szCs w:val="24"/>
        </w:rPr>
        <w:t>作提纲；</w:t>
      </w:r>
    </w:p>
    <w:p w:rsidR="00440456" w:rsidRDefault="00B4441F">
      <w:pPr>
        <w:spacing w:line="360" w:lineRule="auto"/>
        <w:ind w:firstLineChars="236" w:firstLine="566"/>
        <w:rPr>
          <w:rFonts w:ascii="Times New Roman" w:hAnsi="Times New Roman" w:cs="Times New Roman"/>
          <w:sz w:val="24"/>
          <w:szCs w:val="24"/>
          <w:highlight w:val="yellow"/>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2019</w:t>
      </w:r>
      <w:r>
        <w:rPr>
          <w:rFonts w:ascii="Times New Roman" w:hAnsi="Times New Roman" w:cs="Times New Roman" w:hint="eastAsia"/>
          <w:sz w:val="24"/>
          <w:szCs w:val="24"/>
        </w:rPr>
        <w:t>年</w:t>
      </w:r>
      <w:r>
        <w:rPr>
          <w:rFonts w:ascii="Times New Roman" w:hAnsi="Times New Roman" w:cs="Times New Roman"/>
          <w:sz w:val="24"/>
          <w:szCs w:val="24"/>
        </w:rPr>
        <w:t>6</w:t>
      </w:r>
      <w:r>
        <w:rPr>
          <w:rFonts w:ascii="Times New Roman" w:hAnsi="Times New Roman" w:cs="Times New Roman" w:hint="eastAsia"/>
          <w:sz w:val="24"/>
          <w:szCs w:val="24"/>
        </w:rPr>
        <w:t>月</w:t>
      </w:r>
      <w:r>
        <w:rPr>
          <w:rFonts w:ascii="Times New Roman" w:hAnsi="Times New Roman" w:cs="Times New Roman"/>
          <w:sz w:val="24"/>
          <w:szCs w:val="24"/>
        </w:rPr>
        <w:t>，标准编制组前往</w:t>
      </w:r>
      <w:r>
        <w:rPr>
          <w:rFonts w:ascii="Times New Roman" w:hAnsi="Times New Roman" w:cs="Times New Roman" w:hint="eastAsia"/>
          <w:sz w:val="24"/>
          <w:szCs w:val="24"/>
        </w:rPr>
        <w:t>西江苗寨</w:t>
      </w:r>
      <w:r>
        <w:rPr>
          <w:rFonts w:ascii="Times New Roman" w:hAnsi="Times New Roman" w:cs="Times New Roman"/>
          <w:sz w:val="24"/>
          <w:szCs w:val="24"/>
        </w:rPr>
        <w:t>开展</w:t>
      </w:r>
      <w:r>
        <w:rPr>
          <w:rFonts w:ascii="Times New Roman" w:hAnsi="Times New Roman" w:cs="Times New Roman" w:hint="eastAsia"/>
          <w:sz w:val="24"/>
          <w:szCs w:val="24"/>
        </w:rPr>
        <w:t>山地</w:t>
      </w:r>
      <w:r>
        <w:rPr>
          <w:rFonts w:ascii="Times New Roman" w:hAnsi="Times New Roman" w:cs="Times New Roman"/>
          <w:sz w:val="24"/>
          <w:szCs w:val="24"/>
        </w:rPr>
        <w:t>演艺产品实地调研与资料收集，部分调研照片如下：</w:t>
      </w:r>
      <w:bookmarkStart w:id="4" w:name="_Toc10416_WPSOffice_Level1"/>
      <w:bookmarkStart w:id="5" w:name="_Toc24421_WPSOffice_Level1"/>
    </w:p>
    <w:p w:rsidR="00440456" w:rsidRDefault="00B4441F">
      <w:pPr>
        <w:spacing w:line="360" w:lineRule="auto"/>
        <w:jc w:val="center"/>
        <w:rPr>
          <w:rFonts w:ascii="Times New Roman" w:hAnsi="Times New Roman" w:cs="Times New Roman"/>
          <w:sz w:val="24"/>
          <w:szCs w:val="24"/>
          <w:highlight w:val="yellow"/>
        </w:rPr>
      </w:pPr>
      <w:r>
        <w:rPr>
          <w:rFonts w:ascii="Times New Roman" w:hAnsi="Times New Roman" w:cs="Times New Roman" w:hint="eastAsia"/>
          <w:noProof/>
          <w:sz w:val="24"/>
          <w:szCs w:val="24"/>
        </w:rPr>
        <w:drawing>
          <wp:inline distT="0" distB="0" distL="114300" distR="114300">
            <wp:extent cx="2462530" cy="1847215"/>
            <wp:effectExtent l="0" t="0" r="13970" b="635"/>
            <wp:docPr id="1" name="图片 1" descr="微信图片_20191126165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191126165650"/>
                    <pic:cNvPicPr>
                      <a:picLocks noChangeAspect="1"/>
                    </pic:cNvPicPr>
                  </pic:nvPicPr>
                  <pic:blipFill>
                    <a:blip r:embed="rId10"/>
                    <a:stretch>
                      <a:fillRect/>
                    </a:stretch>
                  </pic:blipFill>
                  <pic:spPr>
                    <a:xfrm>
                      <a:off x="0" y="0"/>
                      <a:ext cx="2462530" cy="1847215"/>
                    </a:xfrm>
                    <a:prstGeom prst="rect">
                      <a:avLst/>
                    </a:prstGeom>
                  </pic:spPr>
                </pic:pic>
              </a:graphicData>
            </a:graphic>
          </wp:inline>
        </w:drawing>
      </w:r>
    </w:p>
    <w:p w:rsidR="00440456" w:rsidRDefault="00B4441F">
      <w:pPr>
        <w:spacing w:line="360" w:lineRule="auto"/>
        <w:jc w:val="center"/>
        <w:rPr>
          <w:rFonts w:ascii="仿宋_GB2312" w:eastAsia="仿宋_GB2312"/>
          <w:b/>
          <w:sz w:val="24"/>
        </w:rPr>
      </w:pPr>
      <w:r>
        <w:rPr>
          <w:rFonts w:ascii="仿宋_GB2312" w:eastAsia="仿宋_GB2312" w:hint="eastAsia"/>
          <w:b/>
          <w:sz w:val="24"/>
        </w:rPr>
        <w:t>图</w:t>
      </w:r>
      <w:r>
        <w:rPr>
          <w:rFonts w:ascii="Times New Roman" w:eastAsia="仿宋_GB2312" w:hAnsi="Times New Roman" w:cs="Times New Roman"/>
          <w:b/>
          <w:sz w:val="24"/>
        </w:rPr>
        <w:t>1</w:t>
      </w:r>
      <w:r>
        <w:rPr>
          <w:rFonts w:ascii="仿宋_GB2312" w:eastAsia="仿宋_GB2312"/>
          <w:b/>
          <w:sz w:val="24"/>
        </w:rPr>
        <w:t xml:space="preserve">  </w:t>
      </w:r>
      <w:r>
        <w:rPr>
          <w:rFonts w:ascii="仿宋_GB2312" w:eastAsia="仿宋_GB2312" w:hint="eastAsia"/>
          <w:b/>
          <w:sz w:val="24"/>
        </w:rPr>
        <w:t>标准编制组前往西江苗寨开展实地调研与资料收集</w:t>
      </w:r>
      <w:bookmarkEnd w:id="4"/>
      <w:bookmarkEnd w:id="5"/>
    </w:p>
    <w:p w:rsidR="00440456" w:rsidRDefault="00B4441F">
      <w:pPr>
        <w:spacing w:line="360" w:lineRule="auto"/>
        <w:ind w:firstLineChars="200" w:firstLine="480"/>
        <w:rPr>
          <w:rFonts w:ascii="宋体" w:hAnsi="宋体" w:cs="宋体"/>
          <w:szCs w:val="21"/>
        </w:rPr>
      </w:pPr>
      <w:r>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2019</w:t>
      </w:r>
      <w:r>
        <w:rPr>
          <w:rFonts w:ascii="Times New Roman" w:hAnsi="Times New Roman" w:cs="Times New Roman"/>
          <w:sz w:val="24"/>
          <w:szCs w:val="24"/>
        </w:rPr>
        <w:t>年</w:t>
      </w:r>
      <w:r>
        <w:rPr>
          <w:rFonts w:ascii="Times New Roman" w:hAnsi="Times New Roman" w:cs="Times New Roman"/>
          <w:sz w:val="24"/>
          <w:szCs w:val="24"/>
        </w:rPr>
        <w:t>7</w:t>
      </w:r>
      <w:r>
        <w:rPr>
          <w:rFonts w:ascii="Times New Roman" w:hAnsi="Times New Roman" w:cs="Times New Roman"/>
          <w:sz w:val="24"/>
          <w:szCs w:val="24"/>
        </w:rPr>
        <w:t>月，</w:t>
      </w:r>
      <w:r>
        <w:rPr>
          <w:rFonts w:ascii="Times New Roman" w:hAnsi="Times New Roman" w:cs="Times New Roman" w:hint="eastAsia"/>
          <w:sz w:val="24"/>
          <w:szCs w:val="24"/>
        </w:rPr>
        <w:t>规范</w:t>
      </w:r>
      <w:r>
        <w:rPr>
          <w:rFonts w:ascii="Times New Roman" w:hAnsi="Times New Roman" w:cs="Times New Roman"/>
          <w:sz w:val="24"/>
          <w:szCs w:val="24"/>
        </w:rPr>
        <w:t>编制组对调研情况整</w:t>
      </w:r>
      <w:r>
        <w:rPr>
          <w:rFonts w:ascii="宋体" w:hAnsi="宋体" w:cs="宋体" w:hint="eastAsia"/>
          <w:sz w:val="24"/>
          <w:szCs w:val="24"/>
        </w:rPr>
        <w:t>理、分析调查材料，编写规范初稿；</w:t>
      </w:r>
    </w:p>
    <w:p w:rsidR="00440456" w:rsidRDefault="00B4441F">
      <w:pPr>
        <w:spacing w:line="360" w:lineRule="auto"/>
        <w:ind w:firstLineChars="200" w:firstLine="480"/>
        <w:rPr>
          <w:rFonts w:ascii="宋体" w:hAnsi="宋体" w:cs="宋体"/>
          <w:sz w:val="24"/>
          <w:szCs w:val="24"/>
        </w:rPr>
      </w:pPr>
      <w:r>
        <w:rPr>
          <w:rFonts w:ascii="Times New Roman" w:hAnsi="Times New Roman" w:cs="Times New Roman"/>
          <w:sz w:val="24"/>
          <w:szCs w:val="24"/>
        </w:rPr>
        <w:t>（</w:t>
      </w:r>
      <w:r>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sz w:val="24"/>
          <w:szCs w:val="24"/>
        </w:rPr>
        <w:t>2019</w:t>
      </w:r>
      <w:r>
        <w:rPr>
          <w:rFonts w:ascii="Times New Roman" w:hAnsi="Times New Roman" w:cs="Times New Roman"/>
          <w:sz w:val="24"/>
          <w:szCs w:val="24"/>
        </w:rPr>
        <w:t>年</w:t>
      </w:r>
      <w:r>
        <w:rPr>
          <w:rFonts w:ascii="Times New Roman" w:hAnsi="Times New Roman" w:cs="Times New Roman"/>
          <w:sz w:val="24"/>
          <w:szCs w:val="24"/>
        </w:rPr>
        <w:t>8</w:t>
      </w:r>
      <w:r>
        <w:rPr>
          <w:rFonts w:ascii="Times New Roman" w:hAnsi="Times New Roman" w:cs="Times New Roman"/>
          <w:sz w:val="24"/>
          <w:szCs w:val="24"/>
        </w:rPr>
        <w:t>月</w:t>
      </w:r>
      <w:r>
        <w:rPr>
          <w:rFonts w:ascii="宋体" w:hAnsi="宋体" w:cs="宋体" w:hint="eastAsia"/>
          <w:sz w:val="24"/>
          <w:szCs w:val="24"/>
        </w:rPr>
        <w:t>，由贵州省</w:t>
      </w:r>
      <w:r>
        <w:rPr>
          <w:rFonts w:ascii="宋体" w:hAnsi="宋体" w:cs="宋体"/>
          <w:sz w:val="24"/>
          <w:szCs w:val="24"/>
        </w:rPr>
        <w:t>文化和旅游厅组织</w:t>
      </w:r>
      <w:r>
        <w:rPr>
          <w:rFonts w:ascii="宋体" w:hAnsi="宋体" w:cs="宋体" w:hint="eastAsia"/>
          <w:sz w:val="24"/>
          <w:szCs w:val="24"/>
        </w:rPr>
        <w:t>召开初审会，征求相关专家和职能部门的</w:t>
      </w:r>
      <w:r>
        <w:rPr>
          <w:rFonts w:ascii="宋体" w:hAnsi="宋体" w:cs="宋体" w:hint="eastAsia"/>
          <w:sz w:val="24"/>
          <w:szCs w:val="24"/>
        </w:rPr>
        <w:lastRenderedPageBreak/>
        <w:t>意见，规范编制组按照专家提出的修改意见进行完善；</w:t>
      </w:r>
    </w:p>
    <w:p w:rsidR="00440456" w:rsidRDefault="00B4441F">
      <w:pPr>
        <w:spacing w:line="360" w:lineRule="auto"/>
        <w:ind w:firstLineChars="200" w:firstLine="480"/>
        <w:rPr>
          <w:rFonts w:ascii="宋体" w:hAnsi="宋体" w:cs="宋体"/>
          <w:sz w:val="24"/>
          <w:szCs w:val="24"/>
        </w:rPr>
      </w:pPr>
      <w:r>
        <w:rPr>
          <w:rFonts w:ascii="Times New Roman" w:hAnsi="Times New Roman" w:cs="Times New Roman"/>
          <w:sz w:val="24"/>
          <w:szCs w:val="24"/>
        </w:rPr>
        <w:t>（</w:t>
      </w:r>
      <w:r>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z w:val="24"/>
          <w:szCs w:val="24"/>
        </w:rPr>
        <w:t>2019</w:t>
      </w:r>
      <w:r>
        <w:rPr>
          <w:rFonts w:ascii="Times New Roman" w:hAnsi="Times New Roman" w:cs="Times New Roman"/>
          <w:sz w:val="24"/>
          <w:szCs w:val="24"/>
        </w:rPr>
        <w:t>年</w:t>
      </w:r>
      <w:r>
        <w:rPr>
          <w:rFonts w:ascii="Times New Roman" w:hAnsi="Times New Roman" w:cs="Times New Roman"/>
          <w:sz w:val="24"/>
          <w:szCs w:val="24"/>
        </w:rPr>
        <w:t>9</w:t>
      </w:r>
      <w:r>
        <w:rPr>
          <w:rFonts w:ascii="Times New Roman" w:hAnsi="Times New Roman" w:cs="Times New Roman"/>
          <w:sz w:val="24"/>
          <w:szCs w:val="24"/>
        </w:rPr>
        <w:t>月，</w:t>
      </w:r>
      <w:r>
        <w:rPr>
          <w:rFonts w:ascii="宋体" w:hAnsi="宋体" w:cs="宋体" w:hint="eastAsia"/>
          <w:sz w:val="24"/>
          <w:szCs w:val="24"/>
        </w:rPr>
        <w:t>规范编制组针对初审意见</w:t>
      </w:r>
      <w:r>
        <w:rPr>
          <w:rFonts w:ascii="宋体" w:hAnsi="宋体" w:cs="宋体"/>
          <w:sz w:val="24"/>
          <w:szCs w:val="24"/>
        </w:rPr>
        <w:t>对规范</w:t>
      </w:r>
      <w:r>
        <w:rPr>
          <w:rFonts w:ascii="宋体" w:hAnsi="宋体" w:cs="宋体" w:hint="eastAsia"/>
          <w:sz w:val="24"/>
          <w:szCs w:val="24"/>
        </w:rPr>
        <w:t>进行修改完善后，由贵州省</w:t>
      </w:r>
      <w:r>
        <w:rPr>
          <w:rFonts w:ascii="宋体" w:hAnsi="宋体" w:cs="宋体"/>
          <w:sz w:val="24"/>
          <w:szCs w:val="24"/>
        </w:rPr>
        <w:t>文化和旅游厅组织</w:t>
      </w:r>
      <w:r>
        <w:rPr>
          <w:rFonts w:ascii="宋体" w:hAnsi="宋体" w:cs="宋体" w:hint="eastAsia"/>
          <w:sz w:val="24"/>
          <w:szCs w:val="24"/>
        </w:rPr>
        <w:t>召开终审会，再次征求相关专家和职能部门的意见，规范编制组按照专家提出的修改意见，继续修改完善规范；</w:t>
      </w:r>
    </w:p>
    <w:p w:rsidR="00440456" w:rsidRDefault="00B4441F">
      <w:pPr>
        <w:spacing w:line="360" w:lineRule="auto"/>
        <w:ind w:firstLineChars="200" w:firstLine="480"/>
        <w:rPr>
          <w:rFonts w:ascii="宋体" w:hAnsi="宋体" w:cs="宋体"/>
          <w:sz w:val="24"/>
          <w:szCs w:val="24"/>
        </w:rPr>
      </w:pPr>
      <w:r>
        <w:rPr>
          <w:rFonts w:ascii="Times New Roman" w:hAnsi="Times New Roman" w:cs="Times New Roman"/>
          <w:sz w:val="24"/>
          <w:szCs w:val="24"/>
        </w:rPr>
        <w:t>（</w:t>
      </w:r>
      <w:r>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2019</w:t>
      </w:r>
      <w:r>
        <w:rPr>
          <w:rFonts w:ascii="宋体" w:hAnsi="宋体" w:cs="宋体" w:hint="eastAsia"/>
          <w:sz w:val="24"/>
          <w:szCs w:val="24"/>
        </w:rPr>
        <w:t>年</w:t>
      </w:r>
      <w:r>
        <w:rPr>
          <w:rFonts w:ascii="Times New Roman" w:hAnsi="Times New Roman" w:cs="Times New Roman"/>
          <w:sz w:val="24"/>
          <w:szCs w:val="24"/>
        </w:rPr>
        <w:t>10</w:t>
      </w:r>
      <w:r>
        <w:rPr>
          <w:rFonts w:ascii="宋体" w:hAnsi="宋体" w:cs="宋体"/>
          <w:sz w:val="24"/>
          <w:szCs w:val="24"/>
        </w:rPr>
        <w:t>-</w:t>
      </w:r>
      <w:r>
        <w:rPr>
          <w:rFonts w:ascii="Times New Roman" w:hAnsi="Times New Roman" w:cs="Times New Roman"/>
          <w:sz w:val="24"/>
          <w:szCs w:val="24"/>
        </w:rPr>
        <w:t>11</w:t>
      </w:r>
      <w:r>
        <w:rPr>
          <w:rFonts w:ascii="宋体" w:hAnsi="宋体" w:cs="宋体" w:hint="eastAsia"/>
          <w:sz w:val="24"/>
          <w:szCs w:val="24"/>
        </w:rPr>
        <w:t>月，规范</w:t>
      </w:r>
      <w:r>
        <w:rPr>
          <w:rFonts w:ascii="宋体" w:hAnsi="宋体" w:cs="宋体"/>
          <w:sz w:val="24"/>
          <w:szCs w:val="24"/>
        </w:rPr>
        <w:t>编制组</w:t>
      </w:r>
      <w:r>
        <w:rPr>
          <w:rFonts w:ascii="宋体" w:hAnsi="宋体" w:cs="宋体" w:hint="eastAsia"/>
          <w:sz w:val="24"/>
          <w:szCs w:val="24"/>
        </w:rPr>
        <w:t>向贵州省市场监督管理局提交征求意见稿，</w:t>
      </w:r>
      <w:r>
        <w:rPr>
          <w:rFonts w:ascii="宋体" w:hAnsi="宋体" w:cs="宋体"/>
          <w:sz w:val="24"/>
          <w:szCs w:val="24"/>
        </w:rPr>
        <w:t>并根据</w:t>
      </w:r>
      <w:r>
        <w:rPr>
          <w:rFonts w:ascii="宋体" w:hAnsi="宋体" w:cs="宋体" w:hint="eastAsia"/>
          <w:sz w:val="24"/>
          <w:szCs w:val="24"/>
        </w:rPr>
        <w:t>征求意见稿的审查意见</w:t>
      </w:r>
      <w:r>
        <w:rPr>
          <w:rFonts w:ascii="宋体" w:hAnsi="宋体" w:cs="宋体"/>
          <w:sz w:val="24"/>
          <w:szCs w:val="24"/>
        </w:rPr>
        <w:t>逐一进行</w:t>
      </w:r>
      <w:r>
        <w:rPr>
          <w:rFonts w:ascii="宋体" w:hAnsi="宋体" w:cs="宋体" w:hint="eastAsia"/>
          <w:sz w:val="24"/>
          <w:szCs w:val="24"/>
        </w:rPr>
        <w:t>修订</w:t>
      </w:r>
      <w:r>
        <w:rPr>
          <w:rFonts w:ascii="宋体" w:hAnsi="宋体" w:cs="宋体"/>
          <w:sz w:val="24"/>
          <w:szCs w:val="24"/>
        </w:rPr>
        <w:t>。</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6" w:name="_Toc25530373"/>
      <w:r>
        <w:rPr>
          <w:rFonts w:ascii="Times New Roman" w:eastAsia="黑体" w:hint="eastAsia"/>
          <w:kern w:val="2"/>
          <w:sz w:val="24"/>
          <w:szCs w:val="24"/>
        </w:rPr>
        <w:t>五</w:t>
      </w:r>
      <w:r>
        <w:rPr>
          <w:rFonts w:ascii="Times New Roman" w:eastAsia="黑体"/>
          <w:kern w:val="2"/>
          <w:sz w:val="24"/>
          <w:szCs w:val="24"/>
        </w:rPr>
        <w:t>、</w:t>
      </w:r>
      <w:r>
        <w:rPr>
          <w:rFonts w:ascii="Times New Roman" w:eastAsia="黑体" w:hint="eastAsia"/>
          <w:kern w:val="2"/>
          <w:sz w:val="24"/>
          <w:szCs w:val="24"/>
        </w:rPr>
        <w:t>标准</w:t>
      </w:r>
      <w:r>
        <w:rPr>
          <w:rFonts w:ascii="Times New Roman" w:eastAsia="黑体"/>
          <w:kern w:val="2"/>
          <w:sz w:val="24"/>
          <w:szCs w:val="24"/>
        </w:rPr>
        <w:t>编制原则</w:t>
      </w:r>
      <w:bookmarkEnd w:id="6"/>
    </w:p>
    <w:p w:rsidR="00440456" w:rsidRDefault="00B4441F">
      <w:pPr>
        <w:spacing w:line="360" w:lineRule="auto"/>
        <w:ind w:firstLineChars="200" w:firstLine="480"/>
        <w:rPr>
          <w:rFonts w:ascii="宋体" w:hAnsi="宋体" w:cs="宋体"/>
          <w:sz w:val="24"/>
          <w:szCs w:val="24"/>
        </w:rPr>
      </w:pPr>
      <w:r>
        <w:rPr>
          <w:rFonts w:ascii="宋体" w:hAnsi="宋体" w:cs="宋体" w:hint="eastAsia"/>
          <w:sz w:val="24"/>
          <w:szCs w:val="24"/>
        </w:rPr>
        <w:t>本标准在制定时主要遵循以下原则：</w:t>
      </w:r>
    </w:p>
    <w:p w:rsidR="00440456" w:rsidRDefault="00B4441F">
      <w:pPr>
        <w:spacing w:line="360" w:lineRule="auto"/>
        <w:ind w:firstLineChars="200" w:firstLine="482"/>
        <w:rPr>
          <w:rFonts w:ascii="Times New Roman" w:hAnsi="Times New Roman" w:cs="Times New Roman"/>
          <w:sz w:val="24"/>
          <w:szCs w:val="24"/>
        </w:rPr>
      </w:pPr>
      <w:r>
        <w:rPr>
          <w:rFonts w:ascii="宋体" w:hAnsi="宋体" w:cs="宋体" w:hint="eastAsia"/>
          <w:b/>
          <w:sz w:val="24"/>
          <w:szCs w:val="24"/>
        </w:rPr>
        <w:t>（</w:t>
      </w:r>
      <w:r>
        <w:rPr>
          <w:rFonts w:ascii="Times New Roman" w:hAnsi="Times New Roman" w:cs="Times New Roman"/>
          <w:b/>
          <w:sz w:val="24"/>
          <w:szCs w:val="24"/>
        </w:rPr>
        <w:t>1</w:t>
      </w:r>
      <w:r>
        <w:rPr>
          <w:rFonts w:ascii="宋体" w:hAnsi="宋体" w:cs="宋体" w:hint="eastAsia"/>
          <w:b/>
          <w:sz w:val="24"/>
          <w:szCs w:val="24"/>
        </w:rPr>
        <w:t>）积极采标。</w:t>
      </w:r>
      <w:r>
        <w:rPr>
          <w:rFonts w:ascii="Times New Roman" w:hAnsi="Times New Roman" w:cs="Times New Roman"/>
          <w:sz w:val="24"/>
          <w:szCs w:val="24"/>
        </w:rPr>
        <w:t>编制组在</w:t>
      </w:r>
      <w:r>
        <w:rPr>
          <w:rFonts w:ascii="Times New Roman" w:hAnsi="Times New Roman" w:cs="Times New Roman" w:hint="eastAsia"/>
          <w:sz w:val="24"/>
          <w:szCs w:val="24"/>
        </w:rPr>
        <w:t>贵州省山地旅游演艺服务与管理规范</w:t>
      </w:r>
      <w:r>
        <w:rPr>
          <w:rFonts w:ascii="Times New Roman" w:hAnsi="Times New Roman" w:cs="Times New Roman"/>
          <w:sz w:val="24"/>
          <w:szCs w:val="24"/>
        </w:rPr>
        <w:t>编制过程中</w:t>
      </w:r>
      <w:r>
        <w:rPr>
          <w:rFonts w:ascii="Times New Roman" w:hAnsi="Times New Roman" w:cs="Times New Roman" w:hint="eastAsia"/>
          <w:sz w:val="24"/>
          <w:szCs w:val="24"/>
        </w:rPr>
        <w:t>，根据山地旅游演艺的基本原则</w:t>
      </w:r>
      <w:r>
        <w:rPr>
          <w:rFonts w:ascii="Times New Roman" w:hAnsi="Times New Roman" w:cs="Times New Roman"/>
          <w:sz w:val="24"/>
          <w:szCs w:val="24"/>
        </w:rPr>
        <w:t>、</w:t>
      </w:r>
      <w:r>
        <w:rPr>
          <w:rFonts w:ascii="Times New Roman" w:hAnsi="Times New Roman" w:cs="Times New Roman" w:hint="eastAsia"/>
          <w:sz w:val="24"/>
          <w:szCs w:val="24"/>
        </w:rPr>
        <w:t>演艺要求、服务要求和管理要求等</w:t>
      </w:r>
      <w:r>
        <w:rPr>
          <w:rFonts w:ascii="Times New Roman" w:hAnsi="Times New Roman" w:cs="Times New Roman"/>
          <w:sz w:val="24"/>
          <w:szCs w:val="24"/>
        </w:rPr>
        <w:t>方面内容广泛阅读相关</w:t>
      </w:r>
      <w:r>
        <w:rPr>
          <w:rFonts w:ascii="Times New Roman" w:hAnsi="Times New Roman" w:cs="Times New Roman" w:hint="eastAsia"/>
          <w:sz w:val="24"/>
          <w:szCs w:val="24"/>
        </w:rPr>
        <w:t>标准；第一部分</w:t>
      </w:r>
      <w:r>
        <w:rPr>
          <w:rFonts w:ascii="Times New Roman" w:hAnsi="Times New Roman" w:cs="Times New Roman"/>
          <w:sz w:val="24"/>
          <w:szCs w:val="24"/>
        </w:rPr>
        <w:t>为</w:t>
      </w:r>
      <w:r>
        <w:rPr>
          <w:rFonts w:ascii="Times New Roman" w:hAnsi="Times New Roman" w:cs="Times New Roman" w:hint="eastAsia"/>
          <w:sz w:val="24"/>
          <w:szCs w:val="24"/>
        </w:rPr>
        <w:t>参考采用</w:t>
      </w:r>
      <w:r>
        <w:rPr>
          <w:rFonts w:ascii="Times New Roman" w:hAnsi="Times New Roman" w:cs="Times New Roman"/>
          <w:sz w:val="24"/>
          <w:szCs w:val="24"/>
        </w:rPr>
        <w:t>的国家标准，包括</w:t>
      </w:r>
      <w:r>
        <w:rPr>
          <w:rFonts w:ascii="Times New Roman" w:hAnsi="Times New Roman" w:cs="Times New Roman" w:hint="eastAsia"/>
          <w:sz w:val="24"/>
          <w:szCs w:val="24"/>
        </w:rPr>
        <w:t>《安全标志及其使用导则》</w:t>
      </w:r>
      <w:r>
        <w:rPr>
          <w:rFonts w:ascii="Times New Roman" w:hAnsi="Times New Roman" w:cs="Times New Roman"/>
          <w:sz w:val="24"/>
          <w:szCs w:val="24"/>
        </w:rPr>
        <w:t>（</w:t>
      </w:r>
      <w:r>
        <w:rPr>
          <w:rFonts w:ascii="Times New Roman" w:hAnsi="Times New Roman" w:cs="Times New Roman" w:hint="eastAsia"/>
          <w:sz w:val="24"/>
          <w:szCs w:val="24"/>
        </w:rPr>
        <w:t>GB 2894</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《环境空气质量标准》（</w:t>
      </w:r>
      <w:r>
        <w:rPr>
          <w:rFonts w:ascii="Times New Roman" w:hAnsi="Times New Roman" w:cs="Times New Roman" w:hint="eastAsia"/>
          <w:sz w:val="24"/>
          <w:szCs w:val="24"/>
        </w:rPr>
        <w:t>GB 3095</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声环境质量标准</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GB 3096</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《地表水环境质量标准》</w:t>
      </w:r>
      <w:r>
        <w:rPr>
          <w:rFonts w:ascii="Times New Roman" w:hAnsi="Times New Roman" w:cs="Times New Roman"/>
          <w:sz w:val="24"/>
          <w:szCs w:val="24"/>
        </w:rPr>
        <w:t>（</w:t>
      </w:r>
      <w:r>
        <w:rPr>
          <w:rFonts w:ascii="Times New Roman" w:hAnsi="Times New Roman" w:cs="Times New Roman" w:hint="eastAsia"/>
          <w:sz w:val="24"/>
          <w:szCs w:val="24"/>
        </w:rPr>
        <w:t>GB 3838</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灯具</w:t>
      </w:r>
      <w:r>
        <w:rPr>
          <w:rFonts w:ascii="Times New Roman" w:hAnsi="Times New Roman" w:cs="Times New Roman" w:hint="eastAsia"/>
          <w:sz w:val="24"/>
          <w:szCs w:val="24"/>
        </w:rPr>
        <w:t xml:space="preserve"> </w:t>
      </w:r>
      <w:r>
        <w:rPr>
          <w:rFonts w:ascii="Times New Roman" w:hAnsi="Times New Roman" w:cs="Times New Roman" w:hint="eastAsia"/>
          <w:sz w:val="24"/>
          <w:szCs w:val="24"/>
        </w:rPr>
        <w:t>第</w:t>
      </w:r>
      <w:r>
        <w:rPr>
          <w:rFonts w:ascii="Times New Roman" w:hAnsi="Times New Roman" w:cs="Times New Roman" w:hint="eastAsia"/>
          <w:sz w:val="24"/>
          <w:szCs w:val="24"/>
        </w:rPr>
        <w:t>2-17</w:t>
      </w:r>
      <w:r>
        <w:rPr>
          <w:rFonts w:ascii="Times New Roman" w:hAnsi="Times New Roman" w:cs="Times New Roman" w:hint="eastAsia"/>
          <w:sz w:val="24"/>
          <w:szCs w:val="24"/>
        </w:rPr>
        <w:t>部分：特殊要求</w:t>
      </w:r>
      <w:r>
        <w:rPr>
          <w:rFonts w:ascii="Times New Roman" w:hAnsi="Times New Roman" w:cs="Times New Roman" w:hint="eastAsia"/>
          <w:sz w:val="24"/>
          <w:szCs w:val="24"/>
        </w:rPr>
        <w:t xml:space="preserve"> </w:t>
      </w:r>
      <w:r>
        <w:rPr>
          <w:rFonts w:ascii="Times New Roman" w:hAnsi="Times New Roman" w:cs="Times New Roman" w:hint="eastAsia"/>
          <w:sz w:val="24"/>
          <w:szCs w:val="24"/>
        </w:rPr>
        <w:t>舞台灯光、电视、电影及摄影场</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GB 7000.217</w:t>
      </w:r>
      <w:r>
        <w:rPr>
          <w:rFonts w:ascii="Times New Roman" w:hAnsi="Times New Roman" w:cs="Times New Roman" w:hint="eastAsia"/>
          <w:sz w:val="24"/>
          <w:szCs w:val="24"/>
        </w:rPr>
        <w:t>）、《消防安全标志》（</w:t>
      </w:r>
      <w:r>
        <w:rPr>
          <w:rFonts w:ascii="Times New Roman" w:hAnsi="Times New Roman" w:cs="Times New Roman" w:hint="eastAsia"/>
          <w:sz w:val="24"/>
          <w:szCs w:val="24"/>
        </w:rPr>
        <w:t>GB 13495</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《标志用公共信息图形符号</w:t>
      </w:r>
      <w:r>
        <w:rPr>
          <w:rFonts w:ascii="Times New Roman" w:hAnsi="Times New Roman" w:cs="Times New Roman" w:hint="eastAsia"/>
          <w:sz w:val="24"/>
          <w:szCs w:val="24"/>
        </w:rPr>
        <w:t xml:space="preserve"> </w:t>
      </w:r>
      <w:r>
        <w:rPr>
          <w:rFonts w:ascii="Times New Roman" w:hAnsi="Times New Roman" w:cs="Times New Roman" w:hint="eastAsia"/>
          <w:sz w:val="24"/>
          <w:szCs w:val="24"/>
        </w:rPr>
        <w:t>第</w:t>
      </w:r>
      <w:r>
        <w:rPr>
          <w:rFonts w:ascii="Times New Roman" w:hAnsi="Times New Roman" w:cs="Times New Roman" w:hint="eastAsia"/>
          <w:sz w:val="24"/>
          <w:szCs w:val="24"/>
        </w:rPr>
        <w:t>1</w:t>
      </w:r>
      <w:r>
        <w:rPr>
          <w:rFonts w:ascii="Times New Roman" w:hAnsi="Times New Roman" w:cs="Times New Roman" w:hint="eastAsia"/>
          <w:sz w:val="24"/>
          <w:szCs w:val="24"/>
        </w:rPr>
        <w:t>部分：通用符号》（</w:t>
      </w:r>
      <w:r>
        <w:rPr>
          <w:rFonts w:ascii="Times New Roman" w:hAnsi="Times New Roman" w:cs="Times New Roman" w:hint="eastAsia"/>
          <w:sz w:val="24"/>
          <w:szCs w:val="24"/>
        </w:rPr>
        <w:t>GB/T 10001.1</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标志用公共信息图形符号</w:t>
      </w:r>
      <w:r>
        <w:rPr>
          <w:rFonts w:ascii="Times New Roman" w:hAnsi="Times New Roman" w:cs="Times New Roman" w:hint="eastAsia"/>
          <w:sz w:val="24"/>
          <w:szCs w:val="24"/>
        </w:rPr>
        <w:t xml:space="preserve"> </w:t>
      </w:r>
      <w:r>
        <w:rPr>
          <w:rFonts w:ascii="Times New Roman" w:hAnsi="Times New Roman" w:cs="Times New Roman" w:hint="eastAsia"/>
          <w:sz w:val="24"/>
          <w:szCs w:val="24"/>
        </w:rPr>
        <w:t>第</w:t>
      </w:r>
      <w:r>
        <w:rPr>
          <w:rFonts w:ascii="Times New Roman" w:hAnsi="Times New Roman" w:cs="Times New Roman" w:hint="eastAsia"/>
          <w:sz w:val="24"/>
          <w:szCs w:val="24"/>
        </w:rPr>
        <w:t>2</w:t>
      </w:r>
      <w:r>
        <w:rPr>
          <w:rFonts w:ascii="Times New Roman" w:hAnsi="Times New Roman" w:cs="Times New Roman" w:hint="eastAsia"/>
          <w:sz w:val="24"/>
          <w:szCs w:val="24"/>
        </w:rPr>
        <w:t>部分：旅游休闲符号</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GB/T 10001.2</w:t>
      </w:r>
      <w:r>
        <w:rPr>
          <w:rFonts w:ascii="Times New Roman" w:hAnsi="Times New Roman" w:cs="Times New Roman" w:hint="eastAsia"/>
          <w:sz w:val="24"/>
          <w:szCs w:val="24"/>
        </w:rPr>
        <w:t>）、《标志用公共信息图形符号</w:t>
      </w:r>
      <w:r>
        <w:rPr>
          <w:rFonts w:ascii="Times New Roman" w:hAnsi="Times New Roman" w:cs="Times New Roman" w:hint="eastAsia"/>
          <w:sz w:val="24"/>
          <w:szCs w:val="24"/>
        </w:rPr>
        <w:t xml:space="preserve"> </w:t>
      </w:r>
      <w:r>
        <w:rPr>
          <w:rFonts w:ascii="Times New Roman" w:hAnsi="Times New Roman" w:cs="Times New Roman" w:hint="eastAsia"/>
          <w:sz w:val="24"/>
          <w:szCs w:val="24"/>
        </w:rPr>
        <w:t>第</w:t>
      </w:r>
      <w:r>
        <w:rPr>
          <w:rFonts w:ascii="Times New Roman" w:hAnsi="Times New Roman" w:cs="Times New Roman" w:hint="eastAsia"/>
          <w:sz w:val="24"/>
          <w:szCs w:val="24"/>
        </w:rPr>
        <w:t>9</w:t>
      </w:r>
      <w:r>
        <w:rPr>
          <w:rFonts w:ascii="Times New Roman" w:hAnsi="Times New Roman" w:cs="Times New Roman" w:hint="eastAsia"/>
          <w:sz w:val="24"/>
          <w:szCs w:val="24"/>
        </w:rPr>
        <w:t>部分：无障碍设施符号》（</w:t>
      </w:r>
      <w:r>
        <w:rPr>
          <w:rFonts w:ascii="Times New Roman" w:hAnsi="Times New Roman" w:cs="Times New Roman" w:hint="eastAsia"/>
          <w:sz w:val="24"/>
          <w:szCs w:val="24"/>
        </w:rPr>
        <w:t>GB/T 10001.9</w:t>
      </w:r>
      <w:r>
        <w:rPr>
          <w:rFonts w:ascii="Times New Roman" w:hAnsi="Times New Roman" w:cs="Times New Roman" w:hint="eastAsia"/>
          <w:sz w:val="24"/>
          <w:szCs w:val="24"/>
        </w:rPr>
        <w:t>）、《旅游业基础术语》</w:t>
      </w:r>
      <w:r>
        <w:rPr>
          <w:rFonts w:ascii="Times New Roman" w:hAnsi="Times New Roman" w:cs="Times New Roman"/>
          <w:sz w:val="24"/>
          <w:szCs w:val="24"/>
        </w:rPr>
        <w:t>（</w:t>
      </w:r>
      <w:r>
        <w:rPr>
          <w:rFonts w:ascii="Times New Roman" w:hAnsi="Times New Roman" w:cs="Times New Roman" w:hint="eastAsia"/>
          <w:sz w:val="24"/>
          <w:szCs w:val="24"/>
        </w:rPr>
        <w:t>GB/T 16766</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《旅游景区质量等级评定与划分》（</w:t>
      </w:r>
      <w:r>
        <w:rPr>
          <w:rFonts w:ascii="Times New Roman" w:hAnsi="Times New Roman" w:cs="Times New Roman" w:hint="eastAsia"/>
          <w:sz w:val="24"/>
          <w:szCs w:val="24"/>
        </w:rPr>
        <w:t>GB/T 17775</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《旅游厕所质量等级的划分与评定》</w:t>
      </w:r>
      <w:r>
        <w:rPr>
          <w:rFonts w:ascii="Times New Roman" w:hAnsi="Times New Roman" w:cs="Times New Roman"/>
          <w:sz w:val="24"/>
          <w:szCs w:val="24"/>
        </w:rPr>
        <w:t>（</w:t>
      </w:r>
      <w:r>
        <w:rPr>
          <w:rFonts w:ascii="Times New Roman" w:hAnsi="Times New Roman" w:cs="Times New Roman" w:hint="eastAsia"/>
          <w:sz w:val="24"/>
          <w:szCs w:val="24"/>
        </w:rPr>
        <w:t>GB/T 18973</w:t>
      </w:r>
      <w:r>
        <w:rPr>
          <w:rFonts w:ascii="Times New Roman" w:hAnsi="Times New Roman" w:cs="Times New Roman"/>
          <w:sz w:val="24"/>
          <w:szCs w:val="24"/>
        </w:rPr>
        <w:t>）；第二</w:t>
      </w:r>
      <w:r>
        <w:rPr>
          <w:rFonts w:ascii="Times New Roman" w:hAnsi="Times New Roman" w:cs="Times New Roman" w:hint="eastAsia"/>
          <w:sz w:val="24"/>
          <w:szCs w:val="24"/>
        </w:rPr>
        <w:t>部分</w:t>
      </w:r>
      <w:r>
        <w:rPr>
          <w:rFonts w:ascii="Times New Roman" w:hAnsi="Times New Roman" w:cs="Times New Roman"/>
          <w:sz w:val="24"/>
          <w:szCs w:val="24"/>
        </w:rPr>
        <w:t>为参考采用的行业</w:t>
      </w:r>
      <w:r>
        <w:rPr>
          <w:rFonts w:ascii="Times New Roman" w:hAnsi="Times New Roman" w:cs="Times New Roman" w:hint="eastAsia"/>
          <w:sz w:val="24"/>
          <w:szCs w:val="24"/>
        </w:rPr>
        <w:t>标准，</w:t>
      </w:r>
      <w:r>
        <w:rPr>
          <w:rFonts w:ascii="Times New Roman" w:hAnsi="Times New Roman" w:cs="Times New Roman"/>
          <w:sz w:val="24"/>
          <w:szCs w:val="24"/>
        </w:rPr>
        <w:t>主要包括</w:t>
      </w:r>
      <w:r>
        <w:rPr>
          <w:rFonts w:ascii="Times New Roman" w:hAnsi="Times New Roman" w:cs="Times New Roman" w:hint="eastAsia"/>
          <w:sz w:val="24"/>
          <w:szCs w:val="24"/>
        </w:rPr>
        <w:t>《剧场建筑设计规范》（</w:t>
      </w:r>
      <w:r>
        <w:rPr>
          <w:rFonts w:ascii="Times New Roman" w:hAnsi="Times New Roman" w:cs="Times New Roman" w:hint="eastAsia"/>
          <w:sz w:val="24"/>
          <w:szCs w:val="24"/>
        </w:rPr>
        <w:t>JGJ 57</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《景区最大承载量核定导则》</w:t>
      </w:r>
      <w:r>
        <w:rPr>
          <w:rFonts w:ascii="Times New Roman" w:hAnsi="Times New Roman" w:cs="Times New Roman"/>
          <w:sz w:val="24"/>
          <w:szCs w:val="24"/>
        </w:rPr>
        <w:t>（</w:t>
      </w:r>
      <w:r>
        <w:rPr>
          <w:rFonts w:ascii="Times New Roman" w:hAnsi="Times New Roman" w:cs="Times New Roman" w:hint="eastAsia"/>
          <w:sz w:val="24"/>
          <w:szCs w:val="24"/>
        </w:rPr>
        <w:t>LB/T 034</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旅游演艺服务与管理规范</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LB/T 045</w:t>
      </w:r>
      <w:r>
        <w:rPr>
          <w:rFonts w:ascii="Times New Roman" w:hAnsi="Times New Roman" w:cs="Times New Roman" w:hint="eastAsia"/>
          <w:sz w:val="24"/>
          <w:szCs w:val="24"/>
        </w:rPr>
        <w:t>）、《演出场馆设备技术术语</w:t>
      </w:r>
      <w:r>
        <w:rPr>
          <w:rFonts w:ascii="Times New Roman" w:hAnsi="Times New Roman" w:cs="Times New Roman" w:hint="eastAsia"/>
          <w:sz w:val="24"/>
          <w:szCs w:val="24"/>
        </w:rPr>
        <w:t xml:space="preserve"> </w:t>
      </w:r>
      <w:r>
        <w:rPr>
          <w:rFonts w:ascii="Times New Roman" w:hAnsi="Times New Roman" w:cs="Times New Roman" w:hint="eastAsia"/>
          <w:sz w:val="24"/>
          <w:szCs w:val="24"/>
        </w:rPr>
        <w:t>舞台机械》</w:t>
      </w:r>
      <w:r>
        <w:rPr>
          <w:rFonts w:ascii="Times New Roman" w:hAnsi="Times New Roman" w:cs="Times New Roman"/>
          <w:sz w:val="24"/>
          <w:szCs w:val="24"/>
        </w:rPr>
        <w:t>（</w:t>
      </w:r>
      <w:r>
        <w:rPr>
          <w:rFonts w:ascii="Times New Roman" w:hAnsi="Times New Roman" w:cs="Times New Roman" w:hint="eastAsia"/>
          <w:sz w:val="24"/>
          <w:szCs w:val="24"/>
        </w:rPr>
        <w:t>WH/T 35</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sz w:val="24"/>
          <w:szCs w:val="24"/>
        </w:rPr>
        <w:t>《</w:t>
      </w:r>
      <w:r>
        <w:rPr>
          <w:rFonts w:ascii="Times New Roman" w:hAnsi="Times New Roman" w:cs="Times New Roman" w:hint="eastAsia"/>
          <w:sz w:val="24"/>
          <w:szCs w:val="24"/>
        </w:rPr>
        <w:t>演出场馆设备技术术语</w:t>
      </w:r>
      <w:r>
        <w:rPr>
          <w:rFonts w:ascii="Times New Roman" w:hAnsi="Times New Roman" w:cs="Times New Roman" w:hint="eastAsia"/>
          <w:sz w:val="24"/>
          <w:szCs w:val="24"/>
        </w:rPr>
        <w:t xml:space="preserve"> </w:t>
      </w:r>
      <w:r>
        <w:rPr>
          <w:rFonts w:ascii="Times New Roman" w:hAnsi="Times New Roman" w:cs="Times New Roman" w:hint="eastAsia"/>
          <w:sz w:val="24"/>
          <w:szCs w:val="24"/>
        </w:rPr>
        <w:t>剧场</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WH/T 59</w:t>
      </w:r>
      <w:r>
        <w:rPr>
          <w:rFonts w:ascii="Times New Roman" w:hAnsi="Times New Roman" w:cs="Times New Roman" w:hint="eastAsia"/>
          <w:sz w:val="24"/>
          <w:szCs w:val="24"/>
        </w:rPr>
        <w:t>），不与现行的国家和行业标准相冲突、相矛盾。</w:t>
      </w:r>
    </w:p>
    <w:p w:rsidR="00440456" w:rsidRDefault="00B4441F">
      <w:pPr>
        <w:spacing w:line="360" w:lineRule="auto"/>
        <w:ind w:firstLineChars="200" w:firstLine="482"/>
        <w:rPr>
          <w:rFonts w:ascii="宋体" w:hAnsi="宋体" w:cs="宋体"/>
          <w:sz w:val="24"/>
          <w:szCs w:val="24"/>
        </w:rPr>
      </w:pPr>
      <w:r>
        <w:rPr>
          <w:rFonts w:ascii="宋体" w:hAnsi="宋体" w:cs="宋体" w:hint="eastAsia"/>
          <w:b/>
          <w:sz w:val="24"/>
          <w:szCs w:val="24"/>
        </w:rPr>
        <w:t>（</w:t>
      </w:r>
      <w:r>
        <w:rPr>
          <w:rFonts w:ascii="Times New Roman" w:hAnsi="Times New Roman" w:cs="Times New Roman"/>
          <w:b/>
          <w:sz w:val="24"/>
          <w:szCs w:val="24"/>
        </w:rPr>
        <w:t>2</w:t>
      </w:r>
      <w:r>
        <w:rPr>
          <w:rFonts w:ascii="宋体" w:hAnsi="宋体" w:cs="宋体" w:hint="eastAsia"/>
          <w:b/>
          <w:sz w:val="24"/>
          <w:szCs w:val="24"/>
        </w:rPr>
        <w:t>）科学准确。</w:t>
      </w:r>
      <w:r>
        <w:rPr>
          <w:rFonts w:ascii="宋体" w:hAnsi="宋体" w:cs="宋体" w:hint="eastAsia"/>
          <w:sz w:val="24"/>
          <w:szCs w:val="24"/>
        </w:rPr>
        <w:t>在编制标准的过程中，依据</w:t>
      </w:r>
      <w:r>
        <w:rPr>
          <w:rFonts w:ascii="宋体" w:hAnsi="宋体" w:cs="宋体"/>
          <w:sz w:val="24"/>
          <w:szCs w:val="24"/>
        </w:rPr>
        <w:t>上述国标</w:t>
      </w:r>
      <w:r>
        <w:rPr>
          <w:rFonts w:ascii="宋体" w:hAnsi="宋体" w:cs="宋体" w:hint="eastAsia"/>
          <w:sz w:val="24"/>
          <w:szCs w:val="24"/>
        </w:rPr>
        <w:t>和</w:t>
      </w:r>
      <w:r>
        <w:rPr>
          <w:rFonts w:ascii="宋体" w:hAnsi="宋体" w:cs="宋体"/>
          <w:sz w:val="24"/>
          <w:szCs w:val="24"/>
        </w:rPr>
        <w:t>行标</w:t>
      </w:r>
      <w:r>
        <w:rPr>
          <w:rFonts w:ascii="宋体" w:hAnsi="宋体" w:cs="宋体" w:hint="eastAsia"/>
          <w:sz w:val="24"/>
          <w:szCs w:val="24"/>
        </w:rPr>
        <w:t>的</w:t>
      </w:r>
      <w:r>
        <w:rPr>
          <w:rFonts w:ascii="宋体" w:hAnsi="宋体" w:cs="宋体"/>
          <w:sz w:val="24"/>
          <w:szCs w:val="24"/>
        </w:rPr>
        <w:t>有关条款</w:t>
      </w:r>
      <w:r>
        <w:rPr>
          <w:rFonts w:ascii="宋体" w:hAnsi="宋体" w:cs="宋体" w:hint="eastAsia"/>
          <w:sz w:val="24"/>
          <w:szCs w:val="24"/>
        </w:rPr>
        <w:t>，结合拟定</w:t>
      </w:r>
      <w:r>
        <w:rPr>
          <w:rFonts w:ascii="宋体" w:hAnsi="宋体" w:cs="宋体"/>
          <w:sz w:val="24"/>
          <w:szCs w:val="24"/>
        </w:rPr>
        <w:t>的编制提纲，以</w:t>
      </w:r>
      <w:r>
        <w:rPr>
          <w:rFonts w:ascii="宋体" w:hAnsi="宋体" w:cs="宋体" w:hint="eastAsia"/>
          <w:sz w:val="24"/>
          <w:szCs w:val="24"/>
        </w:rPr>
        <w:t>西江苗寨</w:t>
      </w:r>
      <w:r>
        <w:rPr>
          <w:rFonts w:ascii="宋体" w:hAnsi="宋体" w:cs="宋体"/>
          <w:sz w:val="24"/>
          <w:szCs w:val="24"/>
        </w:rPr>
        <w:t>演艺产品为调研对象，</w:t>
      </w:r>
      <w:r>
        <w:rPr>
          <w:rFonts w:ascii="宋体" w:hAnsi="宋体" w:cs="宋体" w:hint="eastAsia"/>
          <w:sz w:val="24"/>
          <w:szCs w:val="24"/>
        </w:rPr>
        <w:t>围绕山地旅游演艺</w:t>
      </w:r>
      <w:r>
        <w:rPr>
          <w:rFonts w:ascii="宋体" w:hAnsi="宋体" w:cs="宋体"/>
          <w:sz w:val="24"/>
          <w:szCs w:val="24"/>
        </w:rPr>
        <w:t>服务的不同维</w:t>
      </w:r>
      <w:proofErr w:type="gramStart"/>
      <w:r>
        <w:rPr>
          <w:rFonts w:ascii="宋体" w:hAnsi="宋体" w:cs="宋体"/>
          <w:sz w:val="24"/>
          <w:szCs w:val="24"/>
        </w:rPr>
        <w:t>度展开</w:t>
      </w:r>
      <w:proofErr w:type="gramEnd"/>
      <w:r>
        <w:rPr>
          <w:rFonts w:ascii="宋体" w:hAnsi="宋体" w:cs="宋体" w:hint="eastAsia"/>
          <w:sz w:val="24"/>
          <w:szCs w:val="24"/>
        </w:rPr>
        <w:t>全面、深入实地调研，从调研</w:t>
      </w:r>
      <w:r>
        <w:rPr>
          <w:rFonts w:ascii="宋体" w:hAnsi="宋体" w:cs="宋体"/>
          <w:sz w:val="24"/>
          <w:szCs w:val="24"/>
        </w:rPr>
        <w:t>中</w:t>
      </w:r>
      <w:r>
        <w:rPr>
          <w:rFonts w:ascii="宋体" w:hAnsi="宋体" w:cs="宋体" w:hint="eastAsia"/>
          <w:sz w:val="24"/>
          <w:szCs w:val="24"/>
        </w:rPr>
        <w:t>分析</w:t>
      </w:r>
      <w:r>
        <w:rPr>
          <w:rFonts w:ascii="宋体" w:hAnsi="宋体" w:cs="宋体"/>
          <w:sz w:val="24"/>
          <w:szCs w:val="24"/>
        </w:rPr>
        <w:t>现状、</w:t>
      </w:r>
      <w:r>
        <w:rPr>
          <w:rFonts w:ascii="宋体" w:hAnsi="宋体" w:cs="宋体" w:hint="eastAsia"/>
          <w:sz w:val="24"/>
          <w:szCs w:val="24"/>
        </w:rPr>
        <w:t>发现</w:t>
      </w:r>
      <w:r>
        <w:rPr>
          <w:rFonts w:ascii="宋体" w:hAnsi="宋体" w:cs="宋体"/>
          <w:sz w:val="24"/>
          <w:szCs w:val="24"/>
        </w:rPr>
        <w:t>问题，</w:t>
      </w:r>
      <w:r>
        <w:rPr>
          <w:rFonts w:ascii="宋体" w:hAnsi="宋体" w:cs="宋体" w:hint="eastAsia"/>
          <w:sz w:val="24"/>
          <w:szCs w:val="24"/>
        </w:rPr>
        <w:t>掌握实际情况后经过反复论证对</w:t>
      </w:r>
      <w:r>
        <w:rPr>
          <w:rFonts w:ascii="宋体" w:hAnsi="宋体" w:cs="宋体"/>
          <w:sz w:val="24"/>
          <w:szCs w:val="24"/>
        </w:rPr>
        <w:t>规范</w:t>
      </w:r>
      <w:r>
        <w:rPr>
          <w:rFonts w:ascii="宋体" w:hAnsi="宋体" w:cs="宋体" w:hint="eastAsia"/>
          <w:sz w:val="24"/>
          <w:szCs w:val="24"/>
        </w:rPr>
        <w:t>条款</w:t>
      </w:r>
      <w:r>
        <w:rPr>
          <w:rFonts w:ascii="宋体" w:hAnsi="宋体" w:cs="宋体"/>
          <w:sz w:val="24"/>
          <w:szCs w:val="24"/>
        </w:rPr>
        <w:t>进行</w:t>
      </w:r>
      <w:r>
        <w:rPr>
          <w:rFonts w:ascii="宋体" w:hAnsi="宋体" w:cs="宋体" w:hint="eastAsia"/>
          <w:sz w:val="24"/>
          <w:szCs w:val="24"/>
        </w:rPr>
        <w:t>编制。</w:t>
      </w:r>
    </w:p>
    <w:p w:rsidR="00440456" w:rsidRDefault="00B4441F">
      <w:pPr>
        <w:spacing w:line="360" w:lineRule="auto"/>
        <w:ind w:firstLineChars="200" w:firstLine="482"/>
        <w:rPr>
          <w:rFonts w:ascii="宋体" w:hAnsi="宋体" w:cs="宋体"/>
          <w:sz w:val="24"/>
          <w:szCs w:val="24"/>
        </w:rPr>
      </w:pPr>
      <w:r>
        <w:rPr>
          <w:rFonts w:ascii="宋体" w:hAnsi="宋体" w:cs="宋体" w:hint="eastAsia"/>
          <w:b/>
          <w:sz w:val="24"/>
          <w:szCs w:val="24"/>
        </w:rPr>
        <w:t>（</w:t>
      </w:r>
      <w:r>
        <w:rPr>
          <w:rFonts w:ascii="Times New Roman" w:hAnsi="Times New Roman" w:cs="Times New Roman"/>
          <w:b/>
          <w:sz w:val="24"/>
          <w:szCs w:val="24"/>
        </w:rPr>
        <w:t>3</w:t>
      </w:r>
      <w:r>
        <w:rPr>
          <w:rFonts w:ascii="宋体" w:hAnsi="宋体" w:cs="宋体" w:hint="eastAsia"/>
          <w:b/>
          <w:sz w:val="24"/>
          <w:szCs w:val="24"/>
        </w:rPr>
        <w:t>）可操作性。</w:t>
      </w:r>
      <w:r>
        <w:rPr>
          <w:rFonts w:ascii="宋体" w:hAnsi="宋体" w:cs="宋体" w:hint="eastAsia"/>
          <w:sz w:val="24"/>
          <w:szCs w:val="24"/>
        </w:rPr>
        <w:t>该标准全面、诚恳地征求调研的山地旅游演艺</w:t>
      </w:r>
      <w:r>
        <w:rPr>
          <w:rFonts w:ascii="宋体" w:hAnsi="宋体" w:cs="宋体"/>
          <w:sz w:val="24"/>
          <w:szCs w:val="24"/>
        </w:rPr>
        <w:t>的</w:t>
      </w:r>
      <w:r>
        <w:rPr>
          <w:rFonts w:ascii="宋体" w:hAnsi="宋体" w:cs="宋体" w:hint="eastAsia"/>
          <w:sz w:val="24"/>
          <w:szCs w:val="24"/>
        </w:rPr>
        <w:t>演艺要求、服务要求和管理要求的不同</w:t>
      </w:r>
      <w:r>
        <w:rPr>
          <w:rFonts w:ascii="宋体" w:hAnsi="宋体" w:cs="宋体"/>
          <w:sz w:val="24"/>
          <w:szCs w:val="24"/>
        </w:rPr>
        <w:t>群体</w:t>
      </w:r>
      <w:r>
        <w:rPr>
          <w:rFonts w:ascii="宋体" w:hAnsi="宋体" w:cs="宋体" w:hint="eastAsia"/>
          <w:sz w:val="24"/>
          <w:szCs w:val="24"/>
        </w:rPr>
        <w:t>意见，从游客</w:t>
      </w:r>
      <w:r>
        <w:rPr>
          <w:rFonts w:ascii="宋体" w:hAnsi="宋体" w:cs="宋体"/>
          <w:sz w:val="24"/>
          <w:szCs w:val="24"/>
        </w:rPr>
        <w:t>、</w:t>
      </w:r>
      <w:r>
        <w:rPr>
          <w:rFonts w:ascii="宋体" w:hAnsi="宋体" w:cs="宋体" w:hint="eastAsia"/>
          <w:sz w:val="24"/>
          <w:szCs w:val="24"/>
        </w:rPr>
        <w:t>演艺</w:t>
      </w:r>
      <w:r>
        <w:rPr>
          <w:rFonts w:ascii="宋体" w:hAnsi="宋体" w:cs="宋体"/>
          <w:sz w:val="24"/>
          <w:szCs w:val="24"/>
        </w:rPr>
        <w:t>人员、管理人员等</w:t>
      </w:r>
      <w:r>
        <w:rPr>
          <w:rFonts w:ascii="宋体" w:hAnsi="宋体" w:cs="宋体" w:hint="eastAsia"/>
          <w:sz w:val="24"/>
          <w:szCs w:val="24"/>
        </w:rPr>
        <w:t>角度判断该标准的适用性，做到既兼顾山地旅游演艺服务</w:t>
      </w:r>
      <w:r>
        <w:rPr>
          <w:rFonts w:ascii="宋体" w:hAnsi="宋体" w:cs="宋体"/>
          <w:sz w:val="24"/>
          <w:szCs w:val="24"/>
        </w:rPr>
        <w:t>规范的全面性</w:t>
      </w:r>
      <w:r>
        <w:rPr>
          <w:rFonts w:ascii="宋体" w:hAnsi="宋体" w:cs="宋体" w:hint="eastAsia"/>
          <w:sz w:val="24"/>
          <w:szCs w:val="24"/>
        </w:rPr>
        <w:t>，又能对山地旅游演艺服务进行管理，有较强的可操作性。</w:t>
      </w:r>
    </w:p>
    <w:p w:rsidR="00440456" w:rsidRDefault="00B4441F">
      <w:pPr>
        <w:spacing w:line="360" w:lineRule="auto"/>
        <w:ind w:firstLineChars="200" w:firstLine="482"/>
        <w:rPr>
          <w:rFonts w:ascii="Times New Roman" w:hAnsi="Times New Roman" w:cs="Times New Roman"/>
          <w:sz w:val="24"/>
          <w:szCs w:val="24"/>
        </w:rPr>
      </w:pPr>
      <w:r>
        <w:rPr>
          <w:rFonts w:ascii="宋体" w:hAnsi="宋体" w:cs="宋体" w:hint="eastAsia"/>
          <w:b/>
          <w:sz w:val="24"/>
          <w:szCs w:val="24"/>
        </w:rPr>
        <w:t>（</w:t>
      </w:r>
      <w:r>
        <w:rPr>
          <w:rFonts w:ascii="Times New Roman" w:hAnsi="Times New Roman" w:cs="Times New Roman"/>
          <w:b/>
          <w:sz w:val="24"/>
          <w:szCs w:val="24"/>
        </w:rPr>
        <w:t>4</w:t>
      </w:r>
      <w:r>
        <w:rPr>
          <w:rFonts w:ascii="宋体" w:hAnsi="宋体" w:cs="宋体" w:hint="eastAsia"/>
          <w:b/>
          <w:sz w:val="24"/>
          <w:szCs w:val="24"/>
        </w:rPr>
        <w:t>）规范统一。</w:t>
      </w:r>
      <w:r>
        <w:rPr>
          <w:rFonts w:ascii="宋体" w:hAnsi="宋体" w:cs="宋体" w:hint="eastAsia"/>
          <w:sz w:val="24"/>
          <w:szCs w:val="24"/>
        </w:rPr>
        <w:t>该标准所规定的条款经反复推敲，力求明确而无歧义；在编制过程中涉及其结构、编写规则和内容按照《</w:t>
      </w:r>
      <w:r>
        <w:rPr>
          <w:rFonts w:ascii="Times New Roman" w:hAnsi="Times New Roman" w:cs="Times New Roman"/>
          <w:sz w:val="24"/>
          <w:szCs w:val="24"/>
        </w:rPr>
        <w:t>标准化工作导则</w:t>
      </w:r>
      <w:r>
        <w:rPr>
          <w:rFonts w:ascii="Times New Roman" w:hAnsi="Times New Roman" w:cs="Times New Roman"/>
          <w:sz w:val="24"/>
          <w:szCs w:val="24"/>
        </w:rPr>
        <w:t xml:space="preserve"> </w:t>
      </w:r>
      <w:r>
        <w:rPr>
          <w:rFonts w:ascii="Times New Roman" w:hAnsi="Times New Roman" w:cs="Times New Roman"/>
          <w:sz w:val="24"/>
          <w:szCs w:val="24"/>
        </w:rPr>
        <w:t>第</w:t>
      </w:r>
      <w:r>
        <w:rPr>
          <w:rFonts w:ascii="Times New Roman" w:hAnsi="Times New Roman" w:cs="Times New Roman"/>
          <w:sz w:val="24"/>
          <w:szCs w:val="24"/>
        </w:rPr>
        <w:t>1</w:t>
      </w:r>
      <w:r>
        <w:rPr>
          <w:rFonts w:ascii="Times New Roman" w:hAnsi="Times New Roman" w:cs="Times New Roman"/>
          <w:sz w:val="24"/>
          <w:szCs w:val="24"/>
        </w:rPr>
        <w:t>部分</w:t>
      </w:r>
      <w:r>
        <w:rPr>
          <w:rFonts w:ascii="Times New Roman" w:hAnsi="Times New Roman" w:cs="Times New Roman" w:hint="eastAsia"/>
          <w:sz w:val="24"/>
          <w:szCs w:val="24"/>
        </w:rPr>
        <w:t>：</w:t>
      </w:r>
      <w:r>
        <w:rPr>
          <w:rFonts w:ascii="Times New Roman" w:hAnsi="Times New Roman" w:cs="Times New Roman"/>
          <w:sz w:val="24"/>
          <w:szCs w:val="24"/>
        </w:rPr>
        <w:t>标准的结构和编写规则》（</w:t>
      </w:r>
      <w:r>
        <w:rPr>
          <w:rFonts w:ascii="Times New Roman" w:hAnsi="Times New Roman" w:cs="Times New Roman"/>
          <w:sz w:val="24"/>
          <w:szCs w:val="24"/>
        </w:rPr>
        <w:t>GB/1.1-2000</w:t>
      </w:r>
      <w:r>
        <w:rPr>
          <w:rFonts w:ascii="Times New Roman" w:hAnsi="Times New Roman" w:cs="Times New Roman"/>
          <w:sz w:val="24"/>
          <w:szCs w:val="24"/>
        </w:rPr>
        <w:t>）和《标准化工作导则</w:t>
      </w:r>
      <w:r>
        <w:rPr>
          <w:rFonts w:ascii="Times New Roman" w:hAnsi="Times New Roman" w:cs="Times New Roman"/>
          <w:sz w:val="24"/>
          <w:szCs w:val="24"/>
        </w:rPr>
        <w:t xml:space="preserve"> </w:t>
      </w:r>
      <w:r>
        <w:rPr>
          <w:rFonts w:ascii="Times New Roman" w:hAnsi="Times New Roman" w:cs="Times New Roman"/>
          <w:sz w:val="24"/>
          <w:szCs w:val="24"/>
        </w:rPr>
        <w:t>第</w:t>
      </w:r>
      <w:r>
        <w:rPr>
          <w:rFonts w:ascii="Times New Roman" w:hAnsi="Times New Roman" w:cs="Times New Roman"/>
          <w:sz w:val="24"/>
          <w:szCs w:val="24"/>
        </w:rPr>
        <w:t>2</w:t>
      </w:r>
      <w:r>
        <w:rPr>
          <w:rFonts w:ascii="Times New Roman" w:hAnsi="Times New Roman" w:cs="Times New Roman"/>
          <w:sz w:val="24"/>
          <w:szCs w:val="24"/>
        </w:rPr>
        <w:t>部分</w:t>
      </w:r>
      <w:r>
        <w:rPr>
          <w:rFonts w:ascii="Times New Roman" w:hAnsi="Times New Roman" w:cs="Times New Roman" w:hint="eastAsia"/>
          <w:sz w:val="24"/>
          <w:szCs w:val="24"/>
        </w:rPr>
        <w:t>：</w:t>
      </w:r>
      <w:r>
        <w:rPr>
          <w:rFonts w:ascii="Times New Roman" w:hAnsi="Times New Roman" w:cs="Times New Roman"/>
          <w:sz w:val="24"/>
          <w:szCs w:val="24"/>
        </w:rPr>
        <w:t>标准中规范性技术要素内容的确定方法》</w:t>
      </w:r>
      <w:r>
        <w:rPr>
          <w:rFonts w:ascii="Times New Roman" w:hAnsi="Times New Roman" w:cs="Times New Roman"/>
          <w:sz w:val="24"/>
          <w:szCs w:val="24"/>
        </w:rPr>
        <w:lastRenderedPageBreak/>
        <w:t>（</w:t>
      </w:r>
      <w:r>
        <w:rPr>
          <w:rFonts w:ascii="Times New Roman" w:hAnsi="Times New Roman" w:cs="Times New Roman"/>
          <w:sz w:val="24"/>
          <w:szCs w:val="24"/>
        </w:rPr>
        <w:t>GB/T1.2-2002</w:t>
      </w:r>
      <w:r>
        <w:rPr>
          <w:rFonts w:ascii="Times New Roman" w:hAnsi="Times New Roman" w:cs="Times New Roman"/>
          <w:sz w:val="24"/>
          <w:szCs w:val="24"/>
        </w:rPr>
        <w:t>）执行，标准结构、文体和术语力求统一。</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7" w:name="_Toc25530374"/>
      <w:r>
        <w:rPr>
          <w:rFonts w:ascii="Times New Roman" w:eastAsia="黑体" w:hint="eastAsia"/>
          <w:kern w:val="2"/>
          <w:sz w:val="24"/>
          <w:szCs w:val="24"/>
        </w:rPr>
        <w:t>六、标准主要内容</w:t>
      </w:r>
      <w:bookmarkEnd w:id="7"/>
    </w:p>
    <w:p w:rsidR="00440456" w:rsidRDefault="00B4441F">
      <w:pPr>
        <w:spacing w:line="360" w:lineRule="auto"/>
        <w:ind w:firstLineChars="200" w:firstLine="480"/>
        <w:rPr>
          <w:rFonts w:ascii="宋体" w:hAnsi="宋体" w:cs="宋体"/>
          <w:sz w:val="24"/>
          <w:szCs w:val="24"/>
        </w:rPr>
      </w:pPr>
      <w:r>
        <w:rPr>
          <w:rFonts w:ascii="宋体" w:hAnsi="宋体" w:cs="宋体" w:hint="eastAsia"/>
          <w:sz w:val="24"/>
          <w:szCs w:val="24"/>
        </w:rPr>
        <w:t>本标准规定了贵州省山地旅游演艺的术语和定义、基本原则、演艺要求、服务要求、管理要求。</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8" w:name="_Toc25530375"/>
      <w:r>
        <w:rPr>
          <w:rFonts w:ascii="Times New Roman" w:eastAsia="黑体" w:hint="eastAsia"/>
          <w:kern w:val="2"/>
          <w:sz w:val="24"/>
          <w:szCs w:val="24"/>
        </w:rPr>
        <w:t>七</w:t>
      </w:r>
      <w:r>
        <w:rPr>
          <w:rFonts w:ascii="Times New Roman" w:eastAsia="黑体"/>
          <w:kern w:val="2"/>
          <w:sz w:val="24"/>
          <w:szCs w:val="24"/>
        </w:rPr>
        <w:t>、主要</w:t>
      </w:r>
      <w:r>
        <w:rPr>
          <w:rFonts w:ascii="Times New Roman" w:eastAsia="黑体" w:hint="eastAsia"/>
          <w:kern w:val="2"/>
          <w:sz w:val="24"/>
          <w:szCs w:val="24"/>
        </w:rPr>
        <w:t>论证</w:t>
      </w:r>
      <w:r>
        <w:rPr>
          <w:rFonts w:ascii="Times New Roman" w:eastAsia="黑体"/>
          <w:kern w:val="2"/>
          <w:sz w:val="24"/>
          <w:szCs w:val="24"/>
        </w:rPr>
        <w:t>分析和预期效果</w:t>
      </w:r>
      <w:bookmarkEnd w:id="8"/>
    </w:p>
    <w:p w:rsidR="00440456" w:rsidRDefault="00B4441F">
      <w:pPr>
        <w:widowControl/>
        <w:autoSpaceDE w:val="0"/>
        <w:autoSpaceDN w:val="0"/>
        <w:spacing w:line="360" w:lineRule="auto"/>
        <w:outlineLvl w:val="1"/>
        <w:rPr>
          <w:rFonts w:ascii="Times New Roman" w:eastAsia="宋体" w:hAnsi="Times New Roman" w:cs="Times New Roman"/>
          <w:b/>
          <w:bCs/>
          <w:kern w:val="0"/>
          <w:sz w:val="24"/>
          <w:szCs w:val="20"/>
        </w:rPr>
      </w:pPr>
      <w:bookmarkStart w:id="9" w:name="_Toc25530376"/>
      <w:r>
        <w:rPr>
          <w:rFonts w:ascii="Times New Roman" w:eastAsia="宋体" w:hAnsi="Times New Roman" w:cs="Times New Roman"/>
          <w:b/>
          <w:bCs/>
          <w:kern w:val="0"/>
          <w:sz w:val="24"/>
          <w:szCs w:val="20"/>
        </w:rPr>
        <w:t>1</w:t>
      </w:r>
      <w:r>
        <w:rPr>
          <w:rFonts w:ascii="Times New Roman" w:eastAsia="宋体" w:hAnsi="Times New Roman" w:cs="Times New Roman" w:hint="eastAsia"/>
          <w:b/>
          <w:bCs/>
          <w:kern w:val="0"/>
          <w:sz w:val="24"/>
          <w:szCs w:val="20"/>
        </w:rPr>
        <w:t>．</w:t>
      </w:r>
      <w:r>
        <w:rPr>
          <w:rFonts w:ascii="Times New Roman" w:eastAsia="宋体" w:hAnsi="Times New Roman" w:cs="Times New Roman"/>
          <w:b/>
          <w:bCs/>
          <w:kern w:val="0"/>
          <w:sz w:val="24"/>
          <w:szCs w:val="20"/>
        </w:rPr>
        <w:t>主要</w:t>
      </w:r>
      <w:r>
        <w:rPr>
          <w:rFonts w:ascii="Times New Roman" w:eastAsia="宋体" w:hAnsi="Times New Roman" w:cs="Times New Roman" w:hint="eastAsia"/>
          <w:b/>
          <w:bCs/>
          <w:kern w:val="0"/>
          <w:sz w:val="24"/>
          <w:szCs w:val="20"/>
        </w:rPr>
        <w:t>论证</w:t>
      </w:r>
      <w:r>
        <w:rPr>
          <w:rFonts w:ascii="Times New Roman" w:eastAsia="宋体" w:hAnsi="Times New Roman" w:cs="Times New Roman"/>
          <w:b/>
          <w:bCs/>
          <w:kern w:val="0"/>
          <w:sz w:val="24"/>
          <w:szCs w:val="20"/>
        </w:rPr>
        <w:t>分析</w:t>
      </w:r>
      <w:bookmarkEnd w:id="9"/>
    </w:p>
    <w:p w:rsidR="00440456" w:rsidRDefault="00B4441F">
      <w:pPr>
        <w:pStyle w:val="aa"/>
        <w:numPr>
          <w:ilvl w:val="0"/>
          <w:numId w:val="1"/>
        </w:numPr>
        <w:spacing w:line="360" w:lineRule="auto"/>
        <w:ind w:firstLineChars="0"/>
        <w:rPr>
          <w:rFonts w:ascii="宋体" w:hAnsi="宋体" w:cs="宋体"/>
          <w:b/>
          <w:sz w:val="24"/>
          <w:szCs w:val="24"/>
        </w:rPr>
      </w:pPr>
      <w:r>
        <w:rPr>
          <w:rFonts w:ascii="宋体" w:hAnsi="宋体" w:cs="宋体" w:hint="eastAsia"/>
          <w:b/>
          <w:sz w:val="24"/>
          <w:szCs w:val="24"/>
        </w:rPr>
        <w:t>关于“</w:t>
      </w:r>
      <w:r>
        <w:rPr>
          <w:rFonts w:ascii="Times New Roman" w:hAnsi="Times New Roman" w:cs="Times New Roman" w:hint="eastAsia"/>
          <w:b/>
          <w:sz w:val="24"/>
          <w:szCs w:val="24"/>
        </w:rPr>
        <w:t>4</w:t>
      </w:r>
      <w:r>
        <w:rPr>
          <w:rFonts w:ascii="Times New Roman" w:hAnsi="Times New Roman" w:cs="Times New Roman"/>
          <w:b/>
          <w:sz w:val="24"/>
          <w:szCs w:val="24"/>
        </w:rPr>
        <w:t xml:space="preserve"> </w:t>
      </w:r>
      <w:r>
        <w:rPr>
          <w:rFonts w:ascii="Times New Roman" w:hAnsi="Times New Roman" w:cs="Times New Roman" w:hint="eastAsia"/>
          <w:b/>
          <w:sz w:val="24"/>
          <w:szCs w:val="24"/>
        </w:rPr>
        <w:t>基本原则</w:t>
      </w:r>
      <w:r>
        <w:rPr>
          <w:rFonts w:ascii="宋体" w:hAnsi="宋体" w:cs="宋体" w:hint="eastAsia"/>
          <w:b/>
          <w:sz w:val="24"/>
          <w:szCs w:val="24"/>
        </w:rPr>
        <w:t>”的说明</w:t>
      </w:r>
    </w:p>
    <w:p w:rsidR="00440456" w:rsidRDefault="00B4441F">
      <w:pPr>
        <w:spacing w:line="360" w:lineRule="auto"/>
        <w:ind w:firstLineChars="200" w:firstLine="480"/>
        <w:rPr>
          <w:rFonts w:ascii="宋体" w:hAnsi="宋体" w:cs="宋体"/>
          <w:sz w:val="24"/>
          <w:szCs w:val="24"/>
        </w:rPr>
      </w:pPr>
      <w:r>
        <w:rPr>
          <w:rFonts w:ascii="宋体" w:hAnsi="宋体" w:cs="宋体" w:hint="eastAsia"/>
          <w:sz w:val="24"/>
          <w:szCs w:val="24"/>
        </w:rPr>
        <w:t>通过</w:t>
      </w:r>
      <w:r>
        <w:rPr>
          <w:rFonts w:ascii="宋体" w:hAnsi="宋体" w:cs="宋体"/>
          <w:sz w:val="24"/>
          <w:szCs w:val="24"/>
        </w:rPr>
        <w:t>对</w:t>
      </w:r>
      <w:r>
        <w:rPr>
          <w:rFonts w:ascii="宋体" w:hAnsi="宋体" w:cs="宋体" w:hint="eastAsia"/>
          <w:sz w:val="24"/>
          <w:szCs w:val="24"/>
        </w:rPr>
        <w:t>《旅游演艺服务与管理规范》</w:t>
      </w:r>
      <w:r>
        <w:rPr>
          <w:rFonts w:ascii="Times New Roman" w:hAnsi="Times New Roman" w:cs="Times New Roman"/>
          <w:sz w:val="24"/>
          <w:szCs w:val="24"/>
        </w:rPr>
        <w:t>（</w:t>
      </w:r>
      <w:r>
        <w:rPr>
          <w:rFonts w:ascii="Times New Roman" w:hAnsi="Times New Roman" w:cs="Times New Roman"/>
          <w:sz w:val="24"/>
          <w:szCs w:val="24"/>
        </w:rPr>
        <w:t>LB/T 045</w:t>
      </w:r>
      <w:r>
        <w:rPr>
          <w:rFonts w:ascii="Times New Roman" w:hAnsi="Times New Roman" w:cs="Times New Roman"/>
          <w:sz w:val="24"/>
          <w:szCs w:val="24"/>
        </w:rPr>
        <w:t>）</w:t>
      </w:r>
      <w:r>
        <w:rPr>
          <w:rFonts w:asciiTheme="minorEastAsia" w:hAnsiTheme="minorEastAsia" w:cs="Times New Roman" w:hint="eastAsia"/>
          <w:sz w:val="24"/>
          <w:szCs w:val="24"/>
        </w:rPr>
        <w:t>中</w:t>
      </w:r>
      <w:r>
        <w:rPr>
          <w:rFonts w:asciiTheme="minorEastAsia" w:hAnsiTheme="minorEastAsia" w:cs="Times New Roman"/>
          <w:sz w:val="24"/>
          <w:szCs w:val="24"/>
        </w:rPr>
        <w:t>的“</w:t>
      </w:r>
      <w:r>
        <w:rPr>
          <w:rFonts w:asciiTheme="minorEastAsia" w:hAnsiTheme="minorEastAsia" w:cs="Times New Roman" w:hint="eastAsia"/>
          <w:sz w:val="24"/>
          <w:szCs w:val="24"/>
        </w:rPr>
        <w:t>基本原则</w:t>
      </w:r>
      <w:r>
        <w:rPr>
          <w:rFonts w:asciiTheme="minorEastAsia" w:hAnsiTheme="minorEastAsia" w:cs="Times New Roman"/>
          <w:sz w:val="24"/>
          <w:szCs w:val="24"/>
        </w:rPr>
        <w:t>”</w:t>
      </w:r>
      <w:r>
        <w:rPr>
          <w:rFonts w:asciiTheme="minorEastAsia" w:hAnsiTheme="minorEastAsia" w:cs="Times New Roman" w:hint="eastAsia"/>
          <w:sz w:val="24"/>
          <w:szCs w:val="24"/>
        </w:rPr>
        <w:t>内容、《标志用公共信息图形符号 第</w:t>
      </w:r>
      <w:r>
        <w:rPr>
          <w:rFonts w:ascii="Times New Roman" w:hAnsi="Times New Roman" w:cs="Times New Roman"/>
          <w:sz w:val="24"/>
          <w:szCs w:val="24"/>
        </w:rPr>
        <w:t>1</w:t>
      </w:r>
      <w:r>
        <w:rPr>
          <w:rFonts w:ascii="Times New Roman" w:hAnsi="Times New Roman" w:cs="Times New Roman"/>
          <w:sz w:val="24"/>
          <w:szCs w:val="24"/>
        </w:rPr>
        <w:t>部分</w:t>
      </w:r>
      <w:r>
        <w:rPr>
          <w:rFonts w:asciiTheme="minorEastAsia" w:hAnsiTheme="minorEastAsia" w:cs="Times New Roman" w:hint="eastAsia"/>
          <w:sz w:val="24"/>
          <w:szCs w:val="24"/>
        </w:rPr>
        <w:t>：通用符号》（</w:t>
      </w:r>
      <w:r>
        <w:rPr>
          <w:rFonts w:ascii="Times New Roman" w:hAnsi="Times New Roman" w:cs="Times New Roman" w:hint="eastAsia"/>
          <w:sz w:val="24"/>
          <w:szCs w:val="24"/>
        </w:rPr>
        <w:t>GB/T 10001.1</w:t>
      </w:r>
      <w:r>
        <w:rPr>
          <w:rFonts w:ascii="宋体" w:hAnsi="宋体" w:cs="宋体" w:hint="eastAsia"/>
          <w:sz w:val="24"/>
          <w:szCs w:val="24"/>
        </w:rPr>
        <w:t>）中的“表</w:t>
      </w:r>
      <w:r>
        <w:rPr>
          <w:rFonts w:ascii="Times New Roman" w:hAnsi="Times New Roman" w:cs="Times New Roman" w:hint="eastAsia"/>
          <w:sz w:val="24"/>
          <w:szCs w:val="24"/>
        </w:rPr>
        <w:t>1</w:t>
      </w:r>
      <w:r>
        <w:rPr>
          <w:rFonts w:ascii="Times New Roman" w:hAnsi="Times New Roman" w:cs="Times New Roman" w:hint="eastAsia"/>
          <w:sz w:val="24"/>
          <w:szCs w:val="24"/>
        </w:rPr>
        <w:t>通用</w:t>
      </w:r>
      <w:r>
        <w:rPr>
          <w:rFonts w:ascii="宋体" w:hAnsi="宋体" w:cs="宋体" w:hint="eastAsia"/>
          <w:sz w:val="24"/>
          <w:szCs w:val="24"/>
        </w:rPr>
        <w:t>图形符号”的要求、</w:t>
      </w:r>
      <w:r>
        <w:rPr>
          <w:rFonts w:ascii="宋体" w:hAnsi="宋体" w:cs="宋体"/>
          <w:sz w:val="24"/>
          <w:szCs w:val="24"/>
        </w:rPr>
        <w:t>《</w:t>
      </w:r>
      <w:r>
        <w:rPr>
          <w:rFonts w:ascii="宋体" w:hAnsi="宋体" w:cs="宋体" w:hint="eastAsia"/>
          <w:sz w:val="24"/>
          <w:szCs w:val="24"/>
        </w:rPr>
        <w:t xml:space="preserve">标志用公共信息图形符号 </w:t>
      </w:r>
      <w:r>
        <w:rPr>
          <w:rFonts w:ascii="Times New Roman" w:hAnsi="Times New Roman" w:cs="Times New Roman"/>
          <w:sz w:val="24"/>
          <w:szCs w:val="24"/>
        </w:rPr>
        <w:t>第</w:t>
      </w:r>
      <w:r>
        <w:rPr>
          <w:rFonts w:ascii="Times New Roman" w:hAnsi="Times New Roman" w:cs="Times New Roman"/>
          <w:sz w:val="24"/>
          <w:szCs w:val="24"/>
        </w:rPr>
        <w:t>2</w:t>
      </w:r>
      <w:r>
        <w:rPr>
          <w:rFonts w:ascii="Times New Roman" w:hAnsi="Times New Roman" w:cs="Times New Roman"/>
          <w:sz w:val="24"/>
          <w:szCs w:val="24"/>
        </w:rPr>
        <w:t>部</w:t>
      </w:r>
      <w:r>
        <w:rPr>
          <w:rFonts w:ascii="宋体" w:hAnsi="宋体" w:cs="宋体" w:hint="eastAsia"/>
          <w:sz w:val="24"/>
          <w:szCs w:val="24"/>
        </w:rPr>
        <w:t>分：旅游休闲符号</w:t>
      </w:r>
      <w:r>
        <w:rPr>
          <w:rFonts w:ascii="宋体" w:hAnsi="宋体" w:cs="宋体"/>
          <w:sz w:val="24"/>
          <w:szCs w:val="24"/>
        </w:rPr>
        <w:t>》</w:t>
      </w:r>
      <w:r>
        <w:rPr>
          <w:rFonts w:ascii="宋体" w:hAnsi="宋体" w:cs="宋体" w:hint="eastAsia"/>
          <w:sz w:val="24"/>
          <w:szCs w:val="24"/>
        </w:rPr>
        <w:t>（</w:t>
      </w:r>
      <w:r>
        <w:rPr>
          <w:rFonts w:ascii="Times New Roman" w:hAnsi="Times New Roman" w:cs="Times New Roman" w:hint="eastAsia"/>
          <w:sz w:val="24"/>
          <w:szCs w:val="24"/>
        </w:rPr>
        <w:t>GB/T 10001.2</w:t>
      </w:r>
      <w:r>
        <w:rPr>
          <w:rFonts w:ascii="宋体" w:hAnsi="宋体" w:cs="宋体" w:hint="eastAsia"/>
          <w:sz w:val="24"/>
          <w:szCs w:val="24"/>
        </w:rPr>
        <w:t>）中的“表</w:t>
      </w:r>
      <w:r>
        <w:rPr>
          <w:rFonts w:ascii="Times New Roman" w:hAnsi="Times New Roman" w:cs="Times New Roman" w:hint="eastAsia"/>
          <w:sz w:val="24"/>
          <w:szCs w:val="24"/>
        </w:rPr>
        <w:t>1</w:t>
      </w:r>
      <w:r>
        <w:rPr>
          <w:rFonts w:ascii="Times New Roman" w:hAnsi="Times New Roman" w:cs="Times New Roman" w:hint="eastAsia"/>
          <w:sz w:val="24"/>
          <w:szCs w:val="24"/>
        </w:rPr>
        <w:t>旅游休闲</w:t>
      </w:r>
      <w:r>
        <w:rPr>
          <w:rFonts w:ascii="宋体" w:hAnsi="宋体" w:cs="宋体" w:hint="eastAsia"/>
          <w:sz w:val="24"/>
          <w:szCs w:val="24"/>
        </w:rPr>
        <w:t xml:space="preserve">符号”的要求、《标志用公共信息图形符号 </w:t>
      </w:r>
      <w:r>
        <w:rPr>
          <w:rFonts w:ascii="Times New Roman" w:hAnsi="Times New Roman" w:cs="Times New Roman" w:hint="eastAsia"/>
          <w:sz w:val="24"/>
          <w:szCs w:val="24"/>
        </w:rPr>
        <w:t>第</w:t>
      </w:r>
      <w:r>
        <w:rPr>
          <w:rFonts w:ascii="Times New Roman" w:hAnsi="Times New Roman" w:cs="Times New Roman" w:hint="eastAsia"/>
          <w:sz w:val="24"/>
          <w:szCs w:val="24"/>
        </w:rPr>
        <w:t>9</w:t>
      </w:r>
      <w:r>
        <w:rPr>
          <w:rFonts w:ascii="Times New Roman" w:hAnsi="Times New Roman" w:cs="Times New Roman" w:hint="eastAsia"/>
          <w:sz w:val="24"/>
          <w:szCs w:val="24"/>
        </w:rPr>
        <w:t>部分</w:t>
      </w:r>
      <w:r>
        <w:rPr>
          <w:rFonts w:ascii="宋体" w:hAnsi="宋体" w:cs="宋体" w:hint="eastAsia"/>
          <w:sz w:val="24"/>
          <w:szCs w:val="24"/>
        </w:rPr>
        <w:t>：无障碍设施符号》（</w:t>
      </w:r>
      <w:r>
        <w:rPr>
          <w:rFonts w:ascii="Times New Roman" w:hAnsi="Times New Roman" w:cs="Times New Roman" w:hint="eastAsia"/>
          <w:sz w:val="24"/>
          <w:szCs w:val="24"/>
        </w:rPr>
        <w:t>GB/T 10001.9</w:t>
      </w:r>
      <w:r>
        <w:rPr>
          <w:rFonts w:ascii="宋体" w:hAnsi="宋体" w:cs="宋体" w:hint="eastAsia"/>
          <w:sz w:val="24"/>
          <w:szCs w:val="24"/>
        </w:rPr>
        <w:t>）中的“表</w:t>
      </w:r>
      <w:r>
        <w:rPr>
          <w:rFonts w:ascii="Times New Roman" w:hAnsi="Times New Roman" w:cs="Times New Roman" w:hint="eastAsia"/>
          <w:sz w:val="24"/>
          <w:szCs w:val="24"/>
        </w:rPr>
        <w:t>1</w:t>
      </w:r>
      <w:r>
        <w:rPr>
          <w:rFonts w:ascii="宋体" w:hAnsi="宋体" w:cs="宋体" w:hint="eastAsia"/>
          <w:sz w:val="24"/>
          <w:szCs w:val="24"/>
        </w:rPr>
        <w:t>无障碍设施符号”的要求、《安全标志及其使用导则》（</w:t>
      </w:r>
      <w:r>
        <w:rPr>
          <w:rFonts w:ascii="Times New Roman" w:hAnsi="Times New Roman" w:cs="Times New Roman" w:hint="eastAsia"/>
          <w:sz w:val="24"/>
          <w:szCs w:val="24"/>
        </w:rPr>
        <w:t>GB 2894</w:t>
      </w:r>
      <w:r>
        <w:rPr>
          <w:rFonts w:ascii="宋体" w:hAnsi="宋体" w:cs="宋体" w:hint="eastAsia"/>
          <w:sz w:val="24"/>
          <w:szCs w:val="24"/>
        </w:rPr>
        <w:t>）中的“</w:t>
      </w:r>
      <w:r>
        <w:rPr>
          <w:rFonts w:ascii="Times New Roman" w:hAnsi="Times New Roman" w:cs="Times New Roman"/>
          <w:sz w:val="24"/>
          <w:szCs w:val="24"/>
        </w:rPr>
        <w:t>表</w:t>
      </w:r>
      <w:r>
        <w:rPr>
          <w:rFonts w:ascii="Times New Roman" w:hAnsi="Times New Roman" w:cs="Times New Roman"/>
          <w:sz w:val="24"/>
          <w:szCs w:val="24"/>
        </w:rPr>
        <w:t>1</w:t>
      </w:r>
      <w:r>
        <w:rPr>
          <w:rFonts w:ascii="Times New Roman" w:hAnsi="Times New Roman" w:cs="Times New Roman"/>
          <w:sz w:val="24"/>
          <w:szCs w:val="24"/>
        </w:rPr>
        <w:t>禁止</w:t>
      </w:r>
      <w:r>
        <w:rPr>
          <w:rFonts w:ascii="宋体" w:hAnsi="宋体" w:cs="宋体" w:hint="eastAsia"/>
          <w:sz w:val="24"/>
          <w:szCs w:val="24"/>
        </w:rPr>
        <w:t>标志”的要求、《消防安全标志》（</w:t>
      </w:r>
      <w:r>
        <w:rPr>
          <w:rFonts w:ascii="Times New Roman" w:hAnsi="Times New Roman" w:cs="Times New Roman"/>
          <w:sz w:val="24"/>
          <w:szCs w:val="24"/>
        </w:rPr>
        <w:t>GB 13495</w:t>
      </w:r>
      <w:r>
        <w:rPr>
          <w:rFonts w:ascii="Times New Roman" w:hAnsi="Times New Roman" w:cs="Times New Roman" w:hint="eastAsia"/>
          <w:sz w:val="24"/>
          <w:szCs w:val="24"/>
        </w:rPr>
        <w:t>）</w:t>
      </w:r>
      <w:r>
        <w:rPr>
          <w:rFonts w:ascii="宋体" w:hAnsi="宋体" w:cs="宋体" w:hint="eastAsia"/>
          <w:sz w:val="24"/>
          <w:szCs w:val="24"/>
        </w:rPr>
        <w:t>中的“</w:t>
      </w:r>
      <w:r>
        <w:rPr>
          <w:rFonts w:ascii="Times New Roman" w:hAnsi="Times New Roman" w:cs="Times New Roman"/>
          <w:sz w:val="24"/>
          <w:szCs w:val="24"/>
        </w:rPr>
        <w:t>3.2</w:t>
      </w:r>
      <w:r>
        <w:rPr>
          <w:rFonts w:ascii="Times New Roman" w:hAnsi="Times New Roman" w:cs="Times New Roman"/>
          <w:sz w:val="24"/>
          <w:szCs w:val="24"/>
        </w:rPr>
        <w:t>分类标</w:t>
      </w:r>
      <w:r>
        <w:rPr>
          <w:rFonts w:ascii="宋体" w:hAnsi="宋体" w:cs="宋体" w:hint="eastAsia"/>
          <w:sz w:val="24"/>
          <w:szCs w:val="24"/>
        </w:rPr>
        <w:t>志”的规定设置、《环境空气质量标准》（</w:t>
      </w:r>
      <w:r>
        <w:rPr>
          <w:rFonts w:ascii="Times New Roman" w:hAnsi="Times New Roman" w:cs="Times New Roman"/>
          <w:sz w:val="24"/>
          <w:szCs w:val="24"/>
        </w:rPr>
        <w:t>GB 3095</w:t>
      </w:r>
      <w:r>
        <w:rPr>
          <w:rFonts w:ascii="Times New Roman" w:hAnsi="Times New Roman" w:cs="Times New Roman" w:hint="eastAsia"/>
          <w:sz w:val="24"/>
          <w:szCs w:val="24"/>
        </w:rPr>
        <w:t>）</w:t>
      </w:r>
      <w:r>
        <w:rPr>
          <w:rFonts w:ascii="Times New Roman" w:hAnsi="Times New Roman" w:cs="Times New Roman"/>
          <w:sz w:val="24"/>
          <w:szCs w:val="24"/>
        </w:rPr>
        <w:t>中的</w:t>
      </w:r>
      <w:r>
        <w:rPr>
          <w:rFonts w:ascii="宋体" w:hAnsi="宋体" w:cs="宋体" w:hint="eastAsia"/>
          <w:sz w:val="24"/>
          <w:szCs w:val="24"/>
        </w:rPr>
        <w:t>“</w:t>
      </w:r>
      <w:r>
        <w:rPr>
          <w:rFonts w:ascii="Times New Roman" w:hAnsi="Times New Roman" w:cs="Times New Roman"/>
          <w:sz w:val="24"/>
          <w:szCs w:val="24"/>
        </w:rPr>
        <w:t>4.2</w:t>
      </w:r>
      <w:r>
        <w:rPr>
          <w:rFonts w:ascii="Times New Roman" w:hAnsi="Times New Roman" w:cs="Times New Roman"/>
          <w:sz w:val="24"/>
          <w:szCs w:val="24"/>
        </w:rPr>
        <w:t>环</w:t>
      </w:r>
      <w:r>
        <w:rPr>
          <w:rFonts w:ascii="宋体" w:hAnsi="宋体" w:cs="宋体" w:hint="eastAsia"/>
          <w:sz w:val="24"/>
          <w:szCs w:val="24"/>
        </w:rPr>
        <w:t>境空气功能区质量要求”的“表</w:t>
      </w:r>
      <w:r>
        <w:rPr>
          <w:rFonts w:ascii="Times New Roman" w:hAnsi="Times New Roman" w:cs="Times New Roman"/>
          <w:sz w:val="24"/>
          <w:szCs w:val="24"/>
        </w:rPr>
        <w:t>1</w:t>
      </w:r>
      <w:r>
        <w:rPr>
          <w:rFonts w:ascii="Times New Roman" w:hAnsi="Times New Roman" w:cs="Times New Roman"/>
          <w:sz w:val="24"/>
          <w:szCs w:val="24"/>
        </w:rPr>
        <w:t>环境空</w:t>
      </w:r>
      <w:r>
        <w:rPr>
          <w:rFonts w:ascii="宋体" w:hAnsi="宋体" w:cs="宋体" w:hint="eastAsia"/>
          <w:sz w:val="24"/>
          <w:szCs w:val="24"/>
        </w:rPr>
        <w:t>气污染物基本项目一级浓度阈值”的要求、《声环境质量标准》（</w:t>
      </w:r>
      <w:r>
        <w:rPr>
          <w:rFonts w:ascii="Times New Roman" w:hAnsi="Times New Roman" w:cs="Times New Roman" w:hint="eastAsia"/>
          <w:sz w:val="24"/>
          <w:szCs w:val="24"/>
        </w:rPr>
        <w:t>GB 3096</w:t>
      </w:r>
      <w:r>
        <w:rPr>
          <w:rFonts w:ascii="Times New Roman" w:hAnsi="Times New Roman" w:cs="Times New Roman" w:hint="eastAsia"/>
          <w:sz w:val="24"/>
          <w:szCs w:val="24"/>
        </w:rPr>
        <w:t>）中的</w:t>
      </w:r>
      <w:r>
        <w:rPr>
          <w:rFonts w:ascii="宋体" w:hAnsi="宋体" w:cs="宋体" w:hint="eastAsia"/>
          <w:sz w:val="24"/>
          <w:szCs w:val="24"/>
        </w:rPr>
        <w:t>“</w:t>
      </w:r>
      <w:r>
        <w:rPr>
          <w:rFonts w:ascii="Times New Roman" w:hAnsi="Times New Roman" w:cs="Times New Roman" w:hint="eastAsia"/>
          <w:sz w:val="24"/>
          <w:szCs w:val="24"/>
        </w:rPr>
        <w:t>5.1</w:t>
      </w:r>
      <w:r>
        <w:rPr>
          <w:rFonts w:ascii="Times New Roman" w:hAnsi="Times New Roman" w:cs="Times New Roman" w:hint="eastAsia"/>
          <w:sz w:val="24"/>
          <w:szCs w:val="24"/>
        </w:rPr>
        <w:t>的</w:t>
      </w:r>
      <w:r>
        <w:rPr>
          <w:rFonts w:ascii="Times New Roman" w:hAnsi="Times New Roman" w:cs="Times New Roman" w:hint="eastAsia"/>
          <w:sz w:val="24"/>
          <w:szCs w:val="24"/>
        </w:rPr>
        <w:t>2</w:t>
      </w:r>
      <w:r>
        <w:rPr>
          <w:rFonts w:ascii="Times New Roman" w:hAnsi="Times New Roman" w:cs="Times New Roman" w:hint="eastAsia"/>
          <w:sz w:val="24"/>
          <w:szCs w:val="24"/>
        </w:rPr>
        <w:t>类声环境功能区的环境噪声</w:t>
      </w:r>
      <w:r>
        <w:rPr>
          <w:rFonts w:ascii="宋体" w:hAnsi="宋体" w:cs="宋体" w:hint="eastAsia"/>
          <w:sz w:val="24"/>
          <w:szCs w:val="24"/>
        </w:rPr>
        <w:t>等效声级限值”、《地表水环境质量标准》（</w:t>
      </w:r>
      <w:r>
        <w:rPr>
          <w:rFonts w:ascii="Times New Roman" w:hAnsi="Times New Roman" w:cs="Times New Roman" w:hint="eastAsia"/>
          <w:sz w:val="24"/>
          <w:szCs w:val="24"/>
        </w:rPr>
        <w:t>GB 3838</w:t>
      </w:r>
      <w:r>
        <w:rPr>
          <w:rFonts w:ascii="Times New Roman" w:hAnsi="Times New Roman" w:cs="Times New Roman" w:hint="eastAsia"/>
          <w:sz w:val="24"/>
          <w:szCs w:val="24"/>
        </w:rPr>
        <w:t>）中的</w:t>
      </w:r>
      <w:r>
        <w:rPr>
          <w:rFonts w:ascii="宋体" w:hAnsi="宋体" w:cs="宋体" w:hint="eastAsia"/>
          <w:sz w:val="24"/>
          <w:szCs w:val="24"/>
        </w:rPr>
        <w:t>“</w:t>
      </w:r>
      <w:r>
        <w:rPr>
          <w:rFonts w:ascii="Times New Roman" w:hAnsi="Times New Roman" w:cs="Times New Roman" w:hint="eastAsia"/>
          <w:sz w:val="24"/>
          <w:szCs w:val="24"/>
        </w:rPr>
        <w:t>4.1</w:t>
      </w:r>
      <w:r>
        <w:rPr>
          <w:rFonts w:ascii="Times New Roman" w:hAnsi="Times New Roman" w:cs="Times New Roman" w:hint="eastAsia"/>
          <w:sz w:val="24"/>
          <w:szCs w:val="24"/>
        </w:rPr>
        <w:t>的表</w:t>
      </w:r>
      <w:r>
        <w:rPr>
          <w:rFonts w:ascii="Times New Roman" w:hAnsi="Times New Roman" w:cs="Times New Roman" w:hint="eastAsia"/>
          <w:sz w:val="24"/>
          <w:szCs w:val="24"/>
        </w:rPr>
        <w:t>1</w:t>
      </w:r>
      <w:r>
        <w:rPr>
          <w:rFonts w:ascii="Times New Roman" w:hAnsi="Times New Roman" w:cs="Times New Roman" w:hint="eastAsia"/>
          <w:sz w:val="24"/>
          <w:szCs w:val="24"/>
        </w:rPr>
        <w:t>地表水环境质量标准</w:t>
      </w:r>
      <w:r>
        <w:rPr>
          <w:rFonts w:ascii="Times New Roman" w:hAnsi="Times New Roman" w:cs="Times New Roman" w:hint="eastAsia"/>
          <w:sz w:val="24"/>
          <w:szCs w:val="24"/>
        </w:rPr>
        <w:t>IV</w:t>
      </w:r>
      <w:r>
        <w:rPr>
          <w:rFonts w:ascii="Times New Roman" w:hAnsi="Times New Roman" w:cs="Times New Roman" w:hint="eastAsia"/>
          <w:sz w:val="24"/>
          <w:szCs w:val="24"/>
        </w:rPr>
        <w:t>类基本</w:t>
      </w:r>
      <w:r>
        <w:rPr>
          <w:rFonts w:ascii="宋体" w:hAnsi="宋体" w:cs="宋体" w:hint="eastAsia"/>
          <w:sz w:val="24"/>
          <w:szCs w:val="24"/>
        </w:rPr>
        <w:t>项目标准限值”，基于对西江苗寨</w:t>
      </w:r>
      <w:r>
        <w:rPr>
          <w:rFonts w:ascii="宋体" w:hAnsi="宋体" w:cs="宋体"/>
          <w:sz w:val="24"/>
          <w:szCs w:val="24"/>
        </w:rPr>
        <w:t>山地旅游</w:t>
      </w:r>
      <w:r>
        <w:rPr>
          <w:rFonts w:ascii="宋体" w:hAnsi="宋体" w:cs="宋体" w:hint="eastAsia"/>
          <w:sz w:val="24"/>
          <w:szCs w:val="24"/>
        </w:rPr>
        <w:t>演艺地进行</w:t>
      </w:r>
      <w:r>
        <w:rPr>
          <w:rFonts w:ascii="宋体" w:hAnsi="宋体" w:cs="宋体"/>
          <w:sz w:val="24"/>
          <w:szCs w:val="24"/>
        </w:rPr>
        <w:t>实地调研</w:t>
      </w:r>
      <w:r>
        <w:rPr>
          <w:rFonts w:ascii="宋体" w:hAnsi="宋体" w:cs="宋体" w:hint="eastAsia"/>
          <w:sz w:val="24"/>
          <w:szCs w:val="24"/>
        </w:rPr>
        <w:t>梳理归纳提炼，山地</w:t>
      </w:r>
      <w:r>
        <w:rPr>
          <w:rFonts w:ascii="宋体" w:hAnsi="宋体" w:cs="宋体"/>
          <w:sz w:val="24"/>
          <w:szCs w:val="24"/>
        </w:rPr>
        <w:t>旅游</w:t>
      </w:r>
      <w:r>
        <w:rPr>
          <w:rFonts w:ascii="宋体" w:hAnsi="宋体" w:cs="宋体" w:hint="eastAsia"/>
          <w:sz w:val="24"/>
          <w:szCs w:val="24"/>
        </w:rPr>
        <w:t>演艺服务</w:t>
      </w:r>
      <w:r>
        <w:rPr>
          <w:rFonts w:ascii="宋体" w:hAnsi="宋体" w:cs="宋体"/>
          <w:sz w:val="24"/>
          <w:szCs w:val="24"/>
        </w:rPr>
        <w:t>与管理</w:t>
      </w:r>
      <w:r>
        <w:rPr>
          <w:rFonts w:ascii="宋体" w:hAnsi="宋体" w:cs="宋体" w:hint="eastAsia"/>
          <w:sz w:val="24"/>
          <w:szCs w:val="24"/>
        </w:rPr>
        <w:t>规范</w:t>
      </w:r>
      <w:r>
        <w:rPr>
          <w:rFonts w:ascii="宋体" w:hAnsi="宋体" w:cs="宋体"/>
          <w:sz w:val="24"/>
          <w:szCs w:val="24"/>
        </w:rPr>
        <w:t>的基本原则主要</w:t>
      </w:r>
      <w:r>
        <w:rPr>
          <w:rFonts w:ascii="宋体" w:hAnsi="宋体" w:cs="宋体" w:hint="eastAsia"/>
          <w:sz w:val="24"/>
          <w:szCs w:val="24"/>
        </w:rPr>
        <w:t>包括四个方面：</w:t>
      </w:r>
    </w:p>
    <w:p w:rsidR="00440456" w:rsidRDefault="00B4441F">
      <w:pPr>
        <w:spacing w:line="360" w:lineRule="auto"/>
        <w:ind w:firstLineChars="200" w:firstLine="480"/>
        <w:rPr>
          <w:rFonts w:ascii="Times New Roman" w:hAnsi="Times New Roman" w:cs="Times New Roman"/>
          <w:sz w:val="24"/>
          <w:szCs w:val="24"/>
        </w:rPr>
      </w:pPr>
      <w:r>
        <w:rPr>
          <w:rFonts w:ascii="宋体" w:hAnsi="宋体" w:cs="宋体" w:hint="eastAsia"/>
          <w:sz w:val="24"/>
          <w:szCs w:val="24"/>
        </w:rPr>
        <w:t>一是</w:t>
      </w:r>
      <w:r>
        <w:rPr>
          <w:rFonts w:ascii="宋体" w:hAnsi="宋体" w:cs="宋体"/>
          <w:sz w:val="24"/>
          <w:szCs w:val="24"/>
        </w:rPr>
        <w:t>文明原则，</w:t>
      </w:r>
      <w:r>
        <w:rPr>
          <w:rFonts w:ascii="宋体" w:hAnsi="宋体" w:cs="宋体" w:hint="eastAsia"/>
          <w:sz w:val="24"/>
          <w:szCs w:val="24"/>
        </w:rPr>
        <w:t>编制组</w:t>
      </w:r>
      <w:r>
        <w:rPr>
          <w:rFonts w:ascii="宋体" w:hAnsi="宋体" w:cs="宋体"/>
          <w:sz w:val="24"/>
          <w:szCs w:val="24"/>
        </w:rPr>
        <w:t>对演出</w:t>
      </w:r>
      <w:r>
        <w:rPr>
          <w:rFonts w:ascii="宋体" w:hAnsi="宋体" w:cs="宋体" w:hint="eastAsia"/>
          <w:sz w:val="24"/>
          <w:szCs w:val="24"/>
        </w:rPr>
        <w:t>节目及其</w:t>
      </w:r>
      <w:r>
        <w:rPr>
          <w:rFonts w:ascii="宋体" w:hAnsi="宋体" w:cs="宋体"/>
          <w:sz w:val="24"/>
          <w:szCs w:val="24"/>
        </w:rPr>
        <w:t>团队成员和</w:t>
      </w:r>
      <w:r>
        <w:rPr>
          <w:rFonts w:ascii="宋体" w:hAnsi="宋体" w:cs="宋体" w:hint="eastAsia"/>
          <w:sz w:val="24"/>
          <w:szCs w:val="24"/>
        </w:rPr>
        <w:t>观演群众进行观演和</w:t>
      </w:r>
      <w:r>
        <w:rPr>
          <w:rFonts w:ascii="宋体" w:hAnsi="宋体" w:cs="宋体"/>
          <w:sz w:val="24"/>
          <w:szCs w:val="24"/>
        </w:rPr>
        <w:t>访谈</w:t>
      </w:r>
      <w:r>
        <w:rPr>
          <w:rFonts w:ascii="宋体" w:hAnsi="宋体" w:cs="宋体" w:hint="eastAsia"/>
          <w:sz w:val="24"/>
          <w:szCs w:val="24"/>
        </w:rPr>
        <w:t>，集中反映</w:t>
      </w:r>
      <w:r>
        <w:rPr>
          <w:rFonts w:ascii="宋体" w:hAnsi="宋体" w:cs="宋体"/>
          <w:sz w:val="24"/>
          <w:szCs w:val="24"/>
        </w:rPr>
        <w:t>在</w:t>
      </w:r>
      <w:r>
        <w:rPr>
          <w:rFonts w:ascii="宋体" w:hAnsi="宋体" w:cs="宋体" w:hint="eastAsia"/>
          <w:sz w:val="24"/>
          <w:szCs w:val="24"/>
        </w:rPr>
        <w:t>节目内容</w:t>
      </w:r>
      <w:r>
        <w:rPr>
          <w:rFonts w:ascii="宋体" w:hAnsi="宋体" w:cs="宋体"/>
          <w:sz w:val="24"/>
          <w:szCs w:val="24"/>
        </w:rPr>
        <w:t>、</w:t>
      </w:r>
      <w:r>
        <w:rPr>
          <w:rFonts w:ascii="宋体" w:hAnsi="宋体" w:cs="宋体" w:hint="eastAsia"/>
          <w:sz w:val="24"/>
          <w:szCs w:val="24"/>
        </w:rPr>
        <w:t>演出</w:t>
      </w:r>
      <w:r>
        <w:rPr>
          <w:rFonts w:ascii="宋体" w:hAnsi="宋体" w:cs="宋体"/>
          <w:sz w:val="24"/>
          <w:szCs w:val="24"/>
        </w:rPr>
        <w:t>举止</w:t>
      </w:r>
      <w:r>
        <w:rPr>
          <w:rFonts w:ascii="宋体" w:hAnsi="宋体" w:cs="宋体" w:hint="eastAsia"/>
          <w:sz w:val="24"/>
          <w:szCs w:val="24"/>
        </w:rPr>
        <w:t>和</w:t>
      </w:r>
      <w:r>
        <w:rPr>
          <w:rFonts w:ascii="宋体" w:hAnsi="宋体" w:cs="宋体"/>
          <w:sz w:val="24"/>
          <w:szCs w:val="24"/>
        </w:rPr>
        <w:t>服务礼仪方面</w:t>
      </w:r>
      <w:r>
        <w:rPr>
          <w:rFonts w:ascii="宋体" w:hAnsi="宋体" w:cs="宋体" w:hint="eastAsia"/>
          <w:sz w:val="24"/>
          <w:szCs w:val="24"/>
        </w:rPr>
        <w:t>；首先</w:t>
      </w:r>
      <w:r>
        <w:rPr>
          <w:rFonts w:ascii="宋体" w:hAnsi="宋体" w:cs="宋体"/>
          <w:sz w:val="24"/>
          <w:szCs w:val="24"/>
        </w:rPr>
        <w:t>强调演出</w:t>
      </w:r>
      <w:r>
        <w:rPr>
          <w:rFonts w:ascii="宋体" w:hAnsi="宋体" w:cs="宋体" w:hint="eastAsia"/>
          <w:sz w:val="24"/>
          <w:szCs w:val="24"/>
        </w:rPr>
        <w:t>节目内容</w:t>
      </w:r>
      <w:r>
        <w:rPr>
          <w:rFonts w:ascii="宋体" w:hAnsi="宋体" w:cs="宋体"/>
          <w:sz w:val="24"/>
          <w:szCs w:val="24"/>
        </w:rPr>
        <w:t>健康</w:t>
      </w:r>
      <w:r>
        <w:rPr>
          <w:rFonts w:ascii="宋体" w:hAnsi="宋体" w:cs="宋体" w:hint="eastAsia"/>
          <w:sz w:val="24"/>
          <w:szCs w:val="24"/>
        </w:rPr>
        <w:t>、</w:t>
      </w:r>
      <w:r>
        <w:rPr>
          <w:rFonts w:ascii="宋体" w:hAnsi="宋体" w:cs="宋体"/>
          <w:sz w:val="24"/>
          <w:szCs w:val="24"/>
        </w:rPr>
        <w:t>入乡随俗，不</w:t>
      </w:r>
      <w:proofErr w:type="gramStart"/>
      <w:r>
        <w:rPr>
          <w:rFonts w:ascii="宋体" w:hAnsi="宋体" w:cs="宋体"/>
          <w:sz w:val="24"/>
          <w:szCs w:val="24"/>
        </w:rPr>
        <w:t>因节目</w:t>
      </w:r>
      <w:proofErr w:type="gramEnd"/>
      <w:r>
        <w:rPr>
          <w:rFonts w:ascii="宋体" w:hAnsi="宋体" w:cs="宋体" w:hint="eastAsia"/>
          <w:sz w:val="24"/>
          <w:szCs w:val="24"/>
        </w:rPr>
        <w:t>演出内容扰乱</w:t>
      </w:r>
      <w:r>
        <w:rPr>
          <w:rFonts w:ascii="宋体" w:hAnsi="宋体" w:cs="宋体"/>
          <w:sz w:val="24"/>
          <w:szCs w:val="24"/>
        </w:rPr>
        <w:t>社会</w:t>
      </w:r>
      <w:r>
        <w:rPr>
          <w:rFonts w:ascii="宋体" w:hAnsi="宋体" w:cs="宋体" w:hint="eastAsia"/>
          <w:sz w:val="24"/>
          <w:szCs w:val="24"/>
        </w:rPr>
        <w:t>秩序</w:t>
      </w:r>
      <w:r>
        <w:rPr>
          <w:rFonts w:ascii="宋体" w:hAnsi="宋体" w:cs="宋体"/>
          <w:sz w:val="24"/>
          <w:szCs w:val="24"/>
        </w:rPr>
        <w:t>和稳定，其次演员在演出中行为举止大体</w:t>
      </w:r>
      <w:r>
        <w:rPr>
          <w:rFonts w:ascii="宋体" w:hAnsi="宋体" w:cs="宋体" w:hint="eastAsia"/>
          <w:sz w:val="24"/>
          <w:szCs w:val="24"/>
        </w:rPr>
        <w:t>、严禁</w:t>
      </w:r>
      <w:r>
        <w:rPr>
          <w:rFonts w:ascii="宋体" w:hAnsi="宋体" w:cs="宋体"/>
          <w:sz w:val="24"/>
          <w:szCs w:val="24"/>
        </w:rPr>
        <w:t>淫秽表演，再次演出团队</w:t>
      </w:r>
      <w:r>
        <w:rPr>
          <w:rFonts w:ascii="宋体" w:hAnsi="宋体" w:cs="宋体" w:hint="eastAsia"/>
          <w:sz w:val="24"/>
          <w:szCs w:val="24"/>
        </w:rPr>
        <w:t>服务</w:t>
      </w:r>
      <w:r>
        <w:rPr>
          <w:rFonts w:ascii="宋体" w:hAnsi="宋体" w:cs="宋体"/>
          <w:sz w:val="24"/>
          <w:szCs w:val="24"/>
        </w:rPr>
        <w:t>人员</w:t>
      </w:r>
      <w:r>
        <w:rPr>
          <w:rFonts w:ascii="宋体" w:hAnsi="宋体" w:cs="宋体" w:hint="eastAsia"/>
          <w:sz w:val="24"/>
          <w:szCs w:val="24"/>
        </w:rPr>
        <w:t>礼仪文明</w:t>
      </w:r>
      <w:r>
        <w:rPr>
          <w:rFonts w:ascii="宋体" w:hAnsi="宋体" w:cs="宋体"/>
          <w:sz w:val="24"/>
          <w:szCs w:val="24"/>
        </w:rPr>
        <w:t>，能</w:t>
      </w:r>
      <w:r>
        <w:rPr>
          <w:rFonts w:ascii="宋体" w:hAnsi="宋体" w:cs="宋体" w:hint="eastAsia"/>
          <w:sz w:val="24"/>
          <w:szCs w:val="24"/>
        </w:rPr>
        <w:t>合理引导观演群众</w:t>
      </w:r>
      <w:r>
        <w:rPr>
          <w:rFonts w:ascii="宋体" w:hAnsi="宋体" w:cs="宋体"/>
          <w:sz w:val="24"/>
          <w:szCs w:val="24"/>
        </w:rPr>
        <w:t>遵守演出</w:t>
      </w:r>
      <w:r>
        <w:rPr>
          <w:rFonts w:ascii="宋体" w:hAnsi="宋体" w:cs="宋体" w:hint="eastAsia"/>
          <w:sz w:val="24"/>
          <w:szCs w:val="24"/>
        </w:rPr>
        <w:t>秩序，编制组</w:t>
      </w:r>
      <w:r>
        <w:rPr>
          <w:rFonts w:ascii="宋体" w:hAnsi="宋体" w:cs="宋体"/>
          <w:sz w:val="24"/>
          <w:szCs w:val="24"/>
        </w:rPr>
        <w:t>整理归纳为条款</w:t>
      </w:r>
      <w:r>
        <w:rPr>
          <w:rFonts w:ascii="Times New Roman" w:hAnsi="Times New Roman" w:cs="Times New Roman"/>
          <w:sz w:val="24"/>
          <w:szCs w:val="24"/>
        </w:rPr>
        <w:t>4.1.1</w:t>
      </w:r>
      <w:r>
        <w:rPr>
          <w:rFonts w:ascii="Times New Roman" w:hAnsi="Times New Roman" w:cs="Times New Roman"/>
          <w:sz w:val="24"/>
          <w:szCs w:val="24"/>
        </w:rPr>
        <w:t>～条款</w:t>
      </w:r>
      <w:r>
        <w:rPr>
          <w:rFonts w:ascii="Times New Roman" w:hAnsi="Times New Roman" w:cs="Times New Roman"/>
          <w:sz w:val="24"/>
          <w:szCs w:val="24"/>
        </w:rPr>
        <w:t>4.1.3</w:t>
      </w:r>
      <w:r>
        <w:rPr>
          <w:rFonts w:ascii="Times New Roman" w:hAnsi="Times New Roman" w:cs="Times New Roman"/>
          <w:sz w:val="24"/>
          <w:szCs w:val="24"/>
        </w:rPr>
        <w:t>。</w:t>
      </w:r>
    </w:p>
    <w:p w:rsidR="00440456" w:rsidRDefault="00B4441F">
      <w:pPr>
        <w:spacing w:line="360" w:lineRule="auto"/>
        <w:ind w:firstLineChars="200" w:firstLine="480"/>
        <w:rPr>
          <w:rFonts w:ascii="宋体" w:hAnsi="宋体" w:cs="宋体"/>
          <w:sz w:val="24"/>
          <w:szCs w:val="24"/>
        </w:rPr>
      </w:pPr>
      <w:r>
        <w:rPr>
          <w:rFonts w:ascii="宋体" w:hAnsi="宋体" w:cs="宋体" w:hint="eastAsia"/>
          <w:sz w:val="24"/>
          <w:szCs w:val="24"/>
        </w:rPr>
        <w:t>二是特色</w:t>
      </w:r>
      <w:r>
        <w:rPr>
          <w:rFonts w:ascii="宋体" w:hAnsi="宋体" w:cs="宋体"/>
          <w:sz w:val="24"/>
          <w:szCs w:val="24"/>
        </w:rPr>
        <w:t>原则，</w:t>
      </w:r>
      <w:r>
        <w:rPr>
          <w:rFonts w:ascii="宋体" w:hAnsi="宋体" w:cs="宋体" w:hint="eastAsia"/>
          <w:sz w:val="24"/>
          <w:szCs w:val="24"/>
        </w:rPr>
        <w:t>编制组对演出节目及其团队成员和观演群众进行观演和访谈，集中</w:t>
      </w:r>
      <w:r>
        <w:rPr>
          <w:rFonts w:ascii="宋体" w:hAnsi="宋体" w:cs="宋体"/>
          <w:sz w:val="24"/>
          <w:szCs w:val="24"/>
        </w:rPr>
        <w:t>反映</w:t>
      </w:r>
      <w:r>
        <w:rPr>
          <w:rFonts w:ascii="宋体" w:hAnsi="宋体" w:cs="宋体" w:hint="eastAsia"/>
          <w:sz w:val="24"/>
          <w:szCs w:val="24"/>
        </w:rPr>
        <w:t>在山地</w:t>
      </w:r>
      <w:r>
        <w:rPr>
          <w:rFonts w:ascii="宋体" w:hAnsi="宋体" w:cs="宋体"/>
          <w:sz w:val="24"/>
          <w:szCs w:val="24"/>
        </w:rPr>
        <w:t>旅游</w:t>
      </w:r>
      <w:r>
        <w:rPr>
          <w:rFonts w:ascii="宋体" w:hAnsi="宋体" w:cs="宋体" w:hint="eastAsia"/>
          <w:sz w:val="24"/>
          <w:szCs w:val="24"/>
        </w:rPr>
        <w:t>演艺</w:t>
      </w:r>
      <w:r>
        <w:rPr>
          <w:rFonts w:ascii="宋体" w:hAnsi="宋体" w:cs="宋体"/>
          <w:sz w:val="24"/>
          <w:szCs w:val="24"/>
        </w:rPr>
        <w:t>主题和内容</w:t>
      </w:r>
      <w:r>
        <w:rPr>
          <w:rFonts w:ascii="宋体" w:hAnsi="宋体" w:cs="宋体" w:hint="eastAsia"/>
          <w:sz w:val="24"/>
          <w:szCs w:val="24"/>
        </w:rPr>
        <w:t>要以山地旅游地的</w:t>
      </w:r>
      <w:r>
        <w:rPr>
          <w:rFonts w:ascii="宋体" w:hAnsi="宋体" w:cs="宋体"/>
          <w:sz w:val="24"/>
          <w:szCs w:val="24"/>
        </w:rPr>
        <w:t>地方性</w:t>
      </w:r>
      <w:r>
        <w:rPr>
          <w:rFonts w:ascii="宋体" w:hAnsi="宋体" w:cs="宋体" w:hint="eastAsia"/>
          <w:sz w:val="24"/>
          <w:szCs w:val="24"/>
        </w:rPr>
        <w:t>民族</w:t>
      </w:r>
      <w:r>
        <w:rPr>
          <w:rFonts w:ascii="宋体" w:hAnsi="宋体" w:cs="宋体"/>
          <w:sz w:val="24"/>
          <w:szCs w:val="24"/>
        </w:rPr>
        <w:t>文化为</w:t>
      </w:r>
      <w:r>
        <w:rPr>
          <w:rFonts w:ascii="宋体" w:hAnsi="宋体" w:cs="宋体" w:hint="eastAsia"/>
          <w:sz w:val="24"/>
          <w:szCs w:val="24"/>
        </w:rPr>
        <w:t>依托</w:t>
      </w:r>
      <w:r>
        <w:rPr>
          <w:rFonts w:ascii="宋体" w:hAnsi="宋体" w:cs="宋体"/>
          <w:sz w:val="24"/>
          <w:szCs w:val="24"/>
        </w:rPr>
        <w:t>，从</w:t>
      </w:r>
      <w:r>
        <w:rPr>
          <w:rFonts w:ascii="宋体" w:hAnsi="宋体" w:cs="宋体" w:hint="eastAsia"/>
          <w:sz w:val="24"/>
          <w:szCs w:val="24"/>
        </w:rPr>
        <w:t>山地</w:t>
      </w:r>
      <w:r>
        <w:rPr>
          <w:rFonts w:ascii="宋体" w:hAnsi="宋体" w:cs="宋体"/>
          <w:sz w:val="24"/>
          <w:szCs w:val="24"/>
        </w:rPr>
        <w:t>和</w:t>
      </w:r>
      <w:r>
        <w:rPr>
          <w:rFonts w:ascii="宋体" w:hAnsi="宋体" w:cs="宋体" w:hint="eastAsia"/>
          <w:sz w:val="24"/>
          <w:szCs w:val="24"/>
        </w:rPr>
        <w:t>民族</w:t>
      </w:r>
      <w:r>
        <w:rPr>
          <w:rFonts w:ascii="宋体" w:hAnsi="宋体" w:cs="宋体"/>
          <w:sz w:val="24"/>
          <w:szCs w:val="24"/>
        </w:rPr>
        <w:t>文化元素</w:t>
      </w:r>
      <w:r>
        <w:rPr>
          <w:rFonts w:ascii="宋体" w:hAnsi="宋体" w:cs="宋体" w:hint="eastAsia"/>
          <w:sz w:val="24"/>
          <w:szCs w:val="24"/>
        </w:rPr>
        <w:t>提炼</w:t>
      </w:r>
      <w:r>
        <w:rPr>
          <w:rFonts w:ascii="宋体" w:hAnsi="宋体" w:cs="宋体"/>
          <w:sz w:val="24"/>
          <w:szCs w:val="24"/>
        </w:rPr>
        <w:t>演艺</w:t>
      </w:r>
      <w:r>
        <w:rPr>
          <w:rFonts w:ascii="宋体" w:hAnsi="宋体" w:cs="宋体" w:hint="eastAsia"/>
          <w:sz w:val="24"/>
          <w:szCs w:val="24"/>
        </w:rPr>
        <w:t>主题</w:t>
      </w:r>
      <w:r>
        <w:rPr>
          <w:rFonts w:ascii="宋体" w:hAnsi="宋体" w:cs="宋体"/>
          <w:sz w:val="24"/>
          <w:szCs w:val="24"/>
        </w:rPr>
        <w:t>的特色</w:t>
      </w:r>
      <w:r>
        <w:rPr>
          <w:rFonts w:ascii="宋体" w:hAnsi="宋体" w:cs="宋体" w:hint="eastAsia"/>
          <w:sz w:val="24"/>
          <w:szCs w:val="24"/>
        </w:rPr>
        <w:t>符号和</w:t>
      </w:r>
      <w:r>
        <w:rPr>
          <w:rFonts w:ascii="宋体" w:hAnsi="宋体" w:cs="宋体"/>
          <w:sz w:val="24"/>
          <w:szCs w:val="24"/>
        </w:rPr>
        <w:t>内容的</w:t>
      </w:r>
      <w:r>
        <w:rPr>
          <w:rFonts w:ascii="宋体" w:hAnsi="宋体" w:cs="宋体" w:hint="eastAsia"/>
          <w:sz w:val="24"/>
          <w:szCs w:val="24"/>
        </w:rPr>
        <w:t>文化</w:t>
      </w:r>
      <w:r>
        <w:rPr>
          <w:rFonts w:ascii="宋体" w:hAnsi="宋体" w:cs="宋体"/>
          <w:sz w:val="24"/>
          <w:szCs w:val="24"/>
        </w:rPr>
        <w:t>特色，</w:t>
      </w:r>
      <w:r>
        <w:rPr>
          <w:rFonts w:ascii="宋体" w:hAnsi="宋体" w:cs="宋体" w:hint="eastAsia"/>
          <w:sz w:val="24"/>
          <w:szCs w:val="24"/>
        </w:rPr>
        <w:t>同时</w:t>
      </w:r>
      <w:r>
        <w:rPr>
          <w:rFonts w:ascii="宋体" w:hAnsi="宋体" w:cs="宋体"/>
          <w:sz w:val="24"/>
          <w:szCs w:val="24"/>
        </w:rPr>
        <w:t>在</w:t>
      </w:r>
      <w:r>
        <w:rPr>
          <w:rFonts w:ascii="宋体" w:hAnsi="宋体" w:cs="宋体" w:hint="eastAsia"/>
          <w:sz w:val="24"/>
          <w:szCs w:val="24"/>
        </w:rPr>
        <w:t>演出</w:t>
      </w:r>
      <w:r>
        <w:rPr>
          <w:rFonts w:ascii="宋体" w:hAnsi="宋体" w:cs="宋体"/>
          <w:sz w:val="24"/>
          <w:szCs w:val="24"/>
        </w:rPr>
        <w:t>场地的</w:t>
      </w:r>
      <w:r>
        <w:rPr>
          <w:rFonts w:ascii="宋体" w:hAnsi="宋体" w:cs="宋体" w:hint="eastAsia"/>
          <w:sz w:val="24"/>
          <w:szCs w:val="24"/>
        </w:rPr>
        <w:t>舞台</w:t>
      </w:r>
      <w:r>
        <w:rPr>
          <w:rFonts w:ascii="宋体" w:hAnsi="宋体" w:cs="宋体"/>
          <w:sz w:val="24"/>
          <w:szCs w:val="24"/>
        </w:rPr>
        <w:t>布局方面，充分利用山地</w:t>
      </w:r>
      <w:r>
        <w:rPr>
          <w:rFonts w:ascii="宋体" w:hAnsi="宋体" w:cs="宋体" w:hint="eastAsia"/>
          <w:sz w:val="24"/>
          <w:szCs w:val="24"/>
        </w:rPr>
        <w:t>形态，与山地</w:t>
      </w:r>
      <w:r>
        <w:rPr>
          <w:rFonts w:ascii="宋体" w:hAnsi="宋体" w:cs="宋体"/>
          <w:sz w:val="24"/>
          <w:szCs w:val="24"/>
        </w:rPr>
        <w:t>环境</w:t>
      </w:r>
      <w:r>
        <w:rPr>
          <w:rFonts w:ascii="宋体" w:hAnsi="宋体" w:cs="宋体" w:hint="eastAsia"/>
          <w:sz w:val="24"/>
          <w:szCs w:val="24"/>
        </w:rPr>
        <w:t>相协调，编制组</w:t>
      </w:r>
      <w:r>
        <w:rPr>
          <w:rFonts w:ascii="宋体" w:hAnsi="宋体" w:cs="宋体"/>
          <w:sz w:val="24"/>
          <w:szCs w:val="24"/>
        </w:rPr>
        <w:t>整理归纳为条款</w:t>
      </w:r>
      <w:r>
        <w:rPr>
          <w:rFonts w:ascii="Times New Roman" w:hAnsi="Times New Roman" w:cs="Times New Roman"/>
          <w:sz w:val="24"/>
          <w:szCs w:val="24"/>
        </w:rPr>
        <w:t>4.2.1</w:t>
      </w:r>
      <w:r>
        <w:rPr>
          <w:rFonts w:ascii="Times New Roman" w:hAnsi="Times New Roman" w:cs="Times New Roman"/>
          <w:sz w:val="24"/>
          <w:szCs w:val="24"/>
        </w:rPr>
        <w:t>～条款</w:t>
      </w:r>
      <w:r>
        <w:rPr>
          <w:rFonts w:ascii="Times New Roman" w:hAnsi="Times New Roman" w:cs="Times New Roman"/>
          <w:sz w:val="24"/>
          <w:szCs w:val="24"/>
        </w:rPr>
        <w:t>4.2.3</w:t>
      </w:r>
      <w:r>
        <w:rPr>
          <w:rFonts w:ascii="宋体" w:hAnsi="宋体" w:cs="宋体"/>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宋体" w:hAnsi="宋体" w:cs="宋体" w:hint="eastAsia"/>
          <w:sz w:val="24"/>
          <w:szCs w:val="24"/>
        </w:rPr>
        <w:t>三是安全原则，编制</w:t>
      </w:r>
      <w:r>
        <w:rPr>
          <w:rFonts w:ascii="宋体" w:hAnsi="宋体" w:cs="宋体"/>
          <w:sz w:val="24"/>
          <w:szCs w:val="24"/>
        </w:rPr>
        <w:t>组</w:t>
      </w:r>
      <w:r>
        <w:rPr>
          <w:rFonts w:ascii="宋体" w:hAnsi="宋体" w:cs="宋体" w:hint="eastAsia"/>
          <w:sz w:val="24"/>
          <w:szCs w:val="24"/>
        </w:rPr>
        <w:t>通过</w:t>
      </w:r>
      <w:r>
        <w:rPr>
          <w:rFonts w:ascii="宋体" w:hAnsi="宋体" w:cs="宋体"/>
          <w:sz w:val="24"/>
          <w:szCs w:val="24"/>
        </w:rPr>
        <w:t>对演出节目的观演及</w:t>
      </w:r>
      <w:r>
        <w:rPr>
          <w:rFonts w:ascii="宋体" w:hAnsi="宋体" w:cs="宋体" w:hint="eastAsia"/>
          <w:sz w:val="24"/>
          <w:szCs w:val="24"/>
        </w:rPr>
        <w:t>与</w:t>
      </w:r>
      <w:r>
        <w:rPr>
          <w:rFonts w:ascii="宋体" w:hAnsi="宋体" w:cs="宋体"/>
          <w:sz w:val="24"/>
          <w:szCs w:val="24"/>
        </w:rPr>
        <w:t>团队成员进行访谈可知，</w:t>
      </w:r>
      <w:r>
        <w:rPr>
          <w:rFonts w:ascii="宋体" w:hAnsi="宋体" w:cs="宋体" w:hint="eastAsia"/>
          <w:sz w:val="24"/>
          <w:szCs w:val="24"/>
        </w:rPr>
        <w:t>演出</w:t>
      </w:r>
      <w:r>
        <w:rPr>
          <w:rFonts w:ascii="宋体" w:hAnsi="宋体" w:cs="宋体"/>
          <w:sz w:val="24"/>
          <w:szCs w:val="24"/>
        </w:rPr>
        <w:t>安全是山地旅游演艺</w:t>
      </w:r>
      <w:r>
        <w:rPr>
          <w:rFonts w:ascii="宋体" w:hAnsi="宋体" w:cs="宋体" w:hint="eastAsia"/>
          <w:sz w:val="24"/>
          <w:szCs w:val="24"/>
        </w:rPr>
        <w:t>服务</w:t>
      </w:r>
      <w:r>
        <w:rPr>
          <w:rFonts w:ascii="宋体" w:hAnsi="宋体" w:cs="宋体"/>
          <w:sz w:val="24"/>
          <w:szCs w:val="24"/>
        </w:rPr>
        <w:t>遵循的关键原则，</w:t>
      </w:r>
      <w:r>
        <w:rPr>
          <w:rFonts w:ascii="宋体" w:hAnsi="宋体" w:cs="宋体" w:hint="eastAsia"/>
          <w:sz w:val="24"/>
          <w:szCs w:val="24"/>
        </w:rPr>
        <w:t>首先</w:t>
      </w:r>
      <w:r>
        <w:rPr>
          <w:rFonts w:ascii="宋体" w:hAnsi="宋体" w:cs="宋体"/>
          <w:sz w:val="24"/>
          <w:szCs w:val="24"/>
        </w:rPr>
        <w:t>演出</w:t>
      </w:r>
      <w:r>
        <w:rPr>
          <w:rFonts w:ascii="宋体" w:hAnsi="宋体" w:cs="宋体" w:hint="eastAsia"/>
          <w:sz w:val="24"/>
          <w:szCs w:val="24"/>
        </w:rPr>
        <w:t>场所要有清晰</w:t>
      </w:r>
      <w:r>
        <w:rPr>
          <w:rFonts w:ascii="宋体" w:hAnsi="宋体" w:cs="宋体"/>
          <w:sz w:val="24"/>
          <w:szCs w:val="24"/>
        </w:rPr>
        <w:t>明确的安全</w:t>
      </w:r>
      <w:r>
        <w:rPr>
          <w:rFonts w:ascii="宋体" w:hAnsi="宋体" w:cs="宋体" w:hint="eastAsia"/>
          <w:sz w:val="24"/>
          <w:szCs w:val="24"/>
        </w:rPr>
        <w:t>标识，安全标识</w:t>
      </w:r>
      <w:r>
        <w:rPr>
          <w:rFonts w:ascii="宋体" w:hAnsi="宋体" w:cs="宋体"/>
          <w:sz w:val="24"/>
          <w:szCs w:val="24"/>
        </w:rPr>
        <w:t>均应符合</w:t>
      </w:r>
      <w:r>
        <w:rPr>
          <w:rFonts w:ascii="宋体" w:hAnsi="宋体" w:cs="宋体" w:hint="eastAsia"/>
          <w:sz w:val="24"/>
          <w:szCs w:val="24"/>
        </w:rPr>
        <w:lastRenderedPageBreak/>
        <w:t xml:space="preserve">《标志用公共信息图形符号 </w:t>
      </w:r>
      <w:r>
        <w:rPr>
          <w:rFonts w:ascii="Times New Roman" w:hAnsi="Times New Roman" w:cs="Times New Roman"/>
          <w:sz w:val="24"/>
          <w:szCs w:val="24"/>
        </w:rPr>
        <w:t>第</w:t>
      </w:r>
      <w:r>
        <w:rPr>
          <w:rFonts w:ascii="Times New Roman" w:hAnsi="Times New Roman" w:cs="Times New Roman"/>
          <w:sz w:val="24"/>
          <w:szCs w:val="24"/>
        </w:rPr>
        <w:t>1</w:t>
      </w:r>
      <w:r>
        <w:rPr>
          <w:rFonts w:ascii="Times New Roman" w:hAnsi="Times New Roman" w:cs="Times New Roman"/>
          <w:sz w:val="24"/>
          <w:szCs w:val="24"/>
        </w:rPr>
        <w:t>部分：通用符号》（</w:t>
      </w:r>
      <w:r>
        <w:rPr>
          <w:rFonts w:ascii="Times New Roman" w:hAnsi="Times New Roman" w:cs="Times New Roman"/>
          <w:sz w:val="24"/>
          <w:szCs w:val="24"/>
        </w:rPr>
        <w:t>GB/T 10001.1</w:t>
      </w:r>
      <w:r>
        <w:rPr>
          <w:rFonts w:ascii="宋体" w:hAnsi="宋体" w:cs="宋体" w:hint="eastAsia"/>
          <w:sz w:val="24"/>
          <w:szCs w:val="24"/>
        </w:rPr>
        <w:t>）中的“表</w:t>
      </w:r>
      <w:r>
        <w:rPr>
          <w:rFonts w:ascii="Times New Roman" w:hAnsi="Times New Roman" w:cs="Times New Roman"/>
          <w:sz w:val="24"/>
          <w:szCs w:val="24"/>
        </w:rPr>
        <w:t>1</w:t>
      </w:r>
      <w:r>
        <w:rPr>
          <w:rFonts w:ascii="Times New Roman" w:hAnsi="Times New Roman" w:cs="Times New Roman"/>
          <w:sz w:val="24"/>
          <w:szCs w:val="24"/>
        </w:rPr>
        <w:t>通</w:t>
      </w:r>
      <w:r>
        <w:rPr>
          <w:rFonts w:ascii="宋体" w:hAnsi="宋体" w:cs="宋体" w:hint="eastAsia"/>
          <w:sz w:val="24"/>
          <w:szCs w:val="24"/>
        </w:rPr>
        <w:t>用图形符号”的要求、《标志用公共信息图形符号</w:t>
      </w:r>
      <w:r>
        <w:rPr>
          <w:rFonts w:ascii="Times New Roman" w:hAnsi="Times New Roman" w:cs="Times New Roman"/>
          <w:sz w:val="24"/>
          <w:szCs w:val="24"/>
        </w:rPr>
        <w:t xml:space="preserve"> </w:t>
      </w:r>
      <w:r>
        <w:rPr>
          <w:rFonts w:ascii="Times New Roman" w:hAnsi="Times New Roman" w:cs="Times New Roman"/>
          <w:sz w:val="24"/>
          <w:szCs w:val="24"/>
        </w:rPr>
        <w:t>第</w:t>
      </w:r>
      <w:r>
        <w:rPr>
          <w:rFonts w:ascii="Times New Roman" w:hAnsi="Times New Roman" w:cs="Times New Roman"/>
          <w:sz w:val="24"/>
          <w:szCs w:val="24"/>
        </w:rPr>
        <w:t>2</w:t>
      </w:r>
      <w:r>
        <w:rPr>
          <w:rFonts w:ascii="Times New Roman" w:hAnsi="Times New Roman" w:cs="Times New Roman"/>
          <w:sz w:val="24"/>
          <w:szCs w:val="24"/>
        </w:rPr>
        <w:t>部</w:t>
      </w:r>
      <w:r>
        <w:rPr>
          <w:rFonts w:ascii="宋体" w:hAnsi="宋体" w:cs="宋体" w:hint="eastAsia"/>
          <w:sz w:val="24"/>
          <w:szCs w:val="24"/>
        </w:rPr>
        <w:t>分：旅游休闲符号》（</w:t>
      </w:r>
      <w:r>
        <w:rPr>
          <w:rFonts w:ascii="Times New Roman" w:hAnsi="Times New Roman" w:cs="Times New Roman"/>
          <w:sz w:val="24"/>
          <w:szCs w:val="24"/>
        </w:rPr>
        <w:t>GB/T 10001.2</w:t>
      </w:r>
      <w:r>
        <w:rPr>
          <w:rFonts w:ascii="宋体" w:hAnsi="宋体" w:cs="宋体" w:hint="eastAsia"/>
          <w:sz w:val="24"/>
          <w:szCs w:val="24"/>
        </w:rPr>
        <w:t>）中的“表</w:t>
      </w:r>
      <w:r>
        <w:rPr>
          <w:rFonts w:ascii="Times New Roman" w:hAnsi="Times New Roman" w:cs="Times New Roman"/>
          <w:sz w:val="24"/>
          <w:szCs w:val="24"/>
        </w:rPr>
        <w:t>1</w:t>
      </w:r>
      <w:r>
        <w:rPr>
          <w:rFonts w:ascii="Times New Roman" w:hAnsi="Times New Roman" w:cs="Times New Roman"/>
          <w:sz w:val="24"/>
          <w:szCs w:val="24"/>
        </w:rPr>
        <w:t>旅游</w:t>
      </w:r>
      <w:r>
        <w:rPr>
          <w:rFonts w:ascii="宋体" w:hAnsi="宋体" w:cs="宋体" w:hint="eastAsia"/>
          <w:sz w:val="24"/>
          <w:szCs w:val="24"/>
        </w:rPr>
        <w:t xml:space="preserve">休闲符号”的要求、《标志用公共信息图形符号 </w:t>
      </w:r>
      <w:r>
        <w:rPr>
          <w:rFonts w:ascii="Times New Roman" w:hAnsi="Times New Roman" w:cs="Times New Roman"/>
          <w:sz w:val="24"/>
          <w:szCs w:val="24"/>
        </w:rPr>
        <w:t>第</w:t>
      </w:r>
      <w:r>
        <w:rPr>
          <w:rFonts w:ascii="Times New Roman" w:hAnsi="Times New Roman" w:cs="Times New Roman"/>
          <w:sz w:val="24"/>
          <w:szCs w:val="24"/>
        </w:rPr>
        <w:t>9</w:t>
      </w:r>
      <w:r>
        <w:rPr>
          <w:rFonts w:ascii="Times New Roman" w:hAnsi="Times New Roman" w:cs="Times New Roman"/>
          <w:sz w:val="24"/>
          <w:szCs w:val="24"/>
        </w:rPr>
        <w:t>部分：无</w:t>
      </w:r>
      <w:r>
        <w:rPr>
          <w:rFonts w:ascii="宋体" w:hAnsi="宋体" w:cs="宋体" w:hint="eastAsia"/>
          <w:sz w:val="24"/>
          <w:szCs w:val="24"/>
        </w:rPr>
        <w:t>障碍设施符号》（</w:t>
      </w:r>
      <w:r>
        <w:rPr>
          <w:rFonts w:ascii="Times New Roman" w:hAnsi="Times New Roman" w:cs="Times New Roman"/>
          <w:sz w:val="24"/>
          <w:szCs w:val="24"/>
        </w:rPr>
        <w:t>GB/T 10001.9</w:t>
      </w:r>
      <w:r>
        <w:rPr>
          <w:rFonts w:ascii="Times New Roman" w:hAnsi="Times New Roman" w:cs="Times New Roman"/>
          <w:sz w:val="24"/>
          <w:szCs w:val="24"/>
        </w:rPr>
        <w:t>）中</w:t>
      </w:r>
      <w:r>
        <w:rPr>
          <w:rFonts w:ascii="宋体" w:hAnsi="宋体" w:cs="宋体" w:hint="eastAsia"/>
          <w:sz w:val="24"/>
          <w:szCs w:val="24"/>
        </w:rPr>
        <w:t>的“</w:t>
      </w:r>
      <w:r>
        <w:rPr>
          <w:rFonts w:ascii="Times New Roman" w:hAnsi="Times New Roman" w:cs="Times New Roman"/>
          <w:sz w:val="24"/>
          <w:szCs w:val="24"/>
        </w:rPr>
        <w:t>表</w:t>
      </w:r>
      <w:r>
        <w:rPr>
          <w:rFonts w:ascii="Times New Roman" w:hAnsi="Times New Roman" w:cs="Times New Roman"/>
          <w:sz w:val="24"/>
          <w:szCs w:val="24"/>
        </w:rPr>
        <w:t>1</w:t>
      </w:r>
      <w:r>
        <w:rPr>
          <w:rFonts w:ascii="Times New Roman" w:hAnsi="Times New Roman" w:cs="Times New Roman"/>
          <w:sz w:val="24"/>
          <w:szCs w:val="24"/>
        </w:rPr>
        <w:t>无障</w:t>
      </w:r>
      <w:r>
        <w:rPr>
          <w:rFonts w:ascii="宋体" w:hAnsi="宋体" w:cs="宋体" w:hint="eastAsia"/>
          <w:sz w:val="24"/>
          <w:szCs w:val="24"/>
        </w:rPr>
        <w:t>碍设施符号”的要求；</w:t>
      </w:r>
      <w:r>
        <w:rPr>
          <w:rFonts w:ascii="宋体" w:hAnsi="宋体" w:cs="宋体"/>
          <w:sz w:val="24"/>
          <w:szCs w:val="24"/>
        </w:rPr>
        <w:t>其次，</w:t>
      </w:r>
      <w:r>
        <w:rPr>
          <w:rFonts w:ascii="宋体" w:hAnsi="宋体" w:cs="宋体" w:hint="eastAsia"/>
          <w:sz w:val="24"/>
          <w:szCs w:val="24"/>
        </w:rPr>
        <w:t>根据</w:t>
      </w:r>
      <w:r>
        <w:rPr>
          <w:rFonts w:ascii="宋体" w:hAnsi="宋体" w:cs="宋体"/>
          <w:sz w:val="24"/>
          <w:szCs w:val="24"/>
        </w:rPr>
        <w:t>山地</w:t>
      </w:r>
      <w:r>
        <w:rPr>
          <w:rFonts w:ascii="宋体" w:hAnsi="宋体" w:cs="宋体" w:hint="eastAsia"/>
          <w:sz w:val="24"/>
          <w:szCs w:val="24"/>
        </w:rPr>
        <w:t>演艺</w:t>
      </w:r>
      <w:r>
        <w:rPr>
          <w:rFonts w:ascii="宋体" w:hAnsi="宋体" w:cs="宋体"/>
          <w:sz w:val="24"/>
          <w:szCs w:val="24"/>
        </w:rPr>
        <w:t>场所的空间范围对观众人数的合理控制</w:t>
      </w:r>
      <w:r>
        <w:rPr>
          <w:rFonts w:ascii="宋体" w:hAnsi="宋体" w:cs="宋体" w:hint="eastAsia"/>
          <w:sz w:val="24"/>
          <w:szCs w:val="24"/>
        </w:rPr>
        <w:t>较为</w:t>
      </w:r>
      <w:r>
        <w:rPr>
          <w:rFonts w:ascii="宋体" w:hAnsi="宋体" w:cs="宋体"/>
          <w:sz w:val="24"/>
          <w:szCs w:val="24"/>
        </w:rPr>
        <w:t>重要，</w:t>
      </w:r>
      <w:r>
        <w:rPr>
          <w:rFonts w:ascii="宋体" w:hAnsi="宋体" w:cs="宋体" w:hint="eastAsia"/>
          <w:sz w:val="24"/>
          <w:szCs w:val="24"/>
        </w:rPr>
        <w:t>结合《景区最大承载量核定导则》（</w:t>
      </w:r>
      <w:r>
        <w:rPr>
          <w:rFonts w:ascii="Times New Roman" w:hAnsi="Times New Roman" w:cs="Times New Roman"/>
          <w:sz w:val="24"/>
          <w:szCs w:val="24"/>
        </w:rPr>
        <w:t>LB/T 034</w:t>
      </w:r>
      <w:r>
        <w:rPr>
          <w:rFonts w:ascii="Times New Roman" w:hAnsi="Times New Roman" w:cs="Times New Roman" w:hint="eastAsia"/>
          <w:sz w:val="24"/>
          <w:szCs w:val="24"/>
        </w:rPr>
        <w:t>）</w:t>
      </w:r>
      <w:r>
        <w:rPr>
          <w:rFonts w:ascii="宋体" w:hAnsi="宋体" w:cs="宋体" w:hint="eastAsia"/>
          <w:sz w:val="24"/>
          <w:szCs w:val="24"/>
        </w:rPr>
        <w:t>，可</w:t>
      </w:r>
      <w:r>
        <w:rPr>
          <w:rFonts w:ascii="宋体" w:hAnsi="宋体" w:cs="宋体"/>
          <w:sz w:val="24"/>
          <w:szCs w:val="24"/>
        </w:rPr>
        <w:t>依据</w:t>
      </w:r>
      <w:r>
        <w:rPr>
          <w:rFonts w:ascii="宋体" w:hAnsi="宋体" w:cs="宋体" w:hint="eastAsia"/>
          <w:sz w:val="24"/>
          <w:szCs w:val="24"/>
        </w:rPr>
        <w:t>“瞬时承载量”计算</w:t>
      </w:r>
      <w:r>
        <w:rPr>
          <w:rFonts w:ascii="宋体" w:hAnsi="宋体" w:cs="宋体"/>
          <w:sz w:val="24"/>
          <w:szCs w:val="24"/>
        </w:rPr>
        <w:t>方法对</w:t>
      </w:r>
      <w:r>
        <w:rPr>
          <w:rFonts w:ascii="宋体" w:hAnsi="宋体" w:cs="宋体" w:hint="eastAsia"/>
          <w:sz w:val="24"/>
          <w:szCs w:val="24"/>
        </w:rPr>
        <w:t>山地</w:t>
      </w:r>
      <w:r>
        <w:rPr>
          <w:rFonts w:ascii="宋体" w:hAnsi="宋体" w:cs="宋体"/>
          <w:sz w:val="24"/>
          <w:szCs w:val="24"/>
        </w:rPr>
        <w:t>演艺场所进行</w:t>
      </w:r>
      <w:r>
        <w:rPr>
          <w:rFonts w:ascii="宋体" w:hAnsi="宋体" w:cs="宋体" w:hint="eastAsia"/>
          <w:sz w:val="24"/>
          <w:szCs w:val="24"/>
        </w:rPr>
        <w:t>核定；</w:t>
      </w:r>
      <w:r>
        <w:rPr>
          <w:rFonts w:ascii="宋体" w:hAnsi="宋体" w:cs="宋体"/>
          <w:sz w:val="24"/>
          <w:szCs w:val="24"/>
        </w:rPr>
        <w:t>再次，</w:t>
      </w:r>
      <w:r>
        <w:rPr>
          <w:rFonts w:ascii="宋体" w:hAnsi="宋体" w:cs="宋体" w:hint="eastAsia"/>
          <w:sz w:val="24"/>
          <w:szCs w:val="24"/>
        </w:rPr>
        <w:t>根据演艺</w:t>
      </w:r>
      <w:r>
        <w:rPr>
          <w:rFonts w:ascii="宋体" w:hAnsi="宋体" w:cs="宋体"/>
          <w:sz w:val="24"/>
          <w:szCs w:val="24"/>
        </w:rPr>
        <w:t>团队成员</w:t>
      </w:r>
      <w:r>
        <w:rPr>
          <w:rFonts w:ascii="宋体" w:hAnsi="宋体" w:cs="宋体" w:hint="eastAsia"/>
          <w:sz w:val="24"/>
          <w:szCs w:val="24"/>
        </w:rPr>
        <w:t>访谈</w:t>
      </w:r>
      <w:r>
        <w:rPr>
          <w:rFonts w:ascii="宋体" w:hAnsi="宋体" w:cs="宋体"/>
          <w:sz w:val="24"/>
          <w:szCs w:val="24"/>
        </w:rPr>
        <w:t>可知，</w:t>
      </w:r>
      <w:r>
        <w:rPr>
          <w:rFonts w:ascii="宋体" w:hAnsi="宋体" w:cs="宋体" w:hint="eastAsia"/>
          <w:sz w:val="24"/>
          <w:szCs w:val="24"/>
        </w:rPr>
        <w:t>维持山地</w:t>
      </w:r>
      <w:r>
        <w:rPr>
          <w:rFonts w:ascii="宋体" w:hAnsi="宋体" w:cs="宋体"/>
          <w:sz w:val="24"/>
          <w:szCs w:val="24"/>
        </w:rPr>
        <w:t>演艺</w:t>
      </w:r>
      <w:r>
        <w:rPr>
          <w:rFonts w:ascii="宋体" w:hAnsi="宋体" w:cs="宋体" w:hint="eastAsia"/>
          <w:sz w:val="24"/>
          <w:szCs w:val="24"/>
        </w:rPr>
        <w:t>活动</w:t>
      </w:r>
      <w:r>
        <w:rPr>
          <w:rFonts w:ascii="宋体" w:hAnsi="宋体" w:cs="宋体"/>
          <w:sz w:val="24"/>
          <w:szCs w:val="24"/>
        </w:rPr>
        <w:t>安全有序的切实保障</w:t>
      </w:r>
      <w:r>
        <w:rPr>
          <w:rFonts w:ascii="宋体" w:hAnsi="宋体" w:cs="宋体" w:hint="eastAsia"/>
          <w:sz w:val="24"/>
          <w:szCs w:val="24"/>
        </w:rPr>
        <w:t>在于</w:t>
      </w:r>
      <w:r>
        <w:rPr>
          <w:rFonts w:ascii="宋体" w:hAnsi="宋体" w:cs="宋体"/>
          <w:sz w:val="24"/>
          <w:szCs w:val="24"/>
        </w:rPr>
        <w:t>加强</w:t>
      </w:r>
      <w:r>
        <w:rPr>
          <w:rFonts w:ascii="宋体" w:hAnsi="宋体" w:cs="宋体" w:hint="eastAsia"/>
          <w:sz w:val="24"/>
          <w:szCs w:val="24"/>
        </w:rPr>
        <w:t>演艺</w:t>
      </w:r>
      <w:r>
        <w:rPr>
          <w:rFonts w:ascii="宋体" w:hAnsi="宋体" w:cs="宋体"/>
          <w:sz w:val="24"/>
          <w:szCs w:val="24"/>
        </w:rPr>
        <w:t>设施设备</w:t>
      </w:r>
      <w:r>
        <w:rPr>
          <w:rFonts w:ascii="宋体" w:hAnsi="宋体" w:cs="宋体" w:hint="eastAsia"/>
          <w:sz w:val="24"/>
          <w:szCs w:val="24"/>
        </w:rPr>
        <w:t>的安全</w:t>
      </w:r>
      <w:r>
        <w:rPr>
          <w:rFonts w:ascii="宋体" w:hAnsi="宋体" w:cs="宋体"/>
          <w:sz w:val="24"/>
          <w:szCs w:val="24"/>
        </w:rPr>
        <w:t>运行和演出流程的</w:t>
      </w:r>
      <w:r>
        <w:rPr>
          <w:rFonts w:ascii="宋体" w:hAnsi="宋体" w:cs="宋体" w:hint="eastAsia"/>
          <w:sz w:val="24"/>
          <w:szCs w:val="24"/>
        </w:rPr>
        <w:t>顺畅，</w:t>
      </w:r>
      <w:r>
        <w:rPr>
          <w:rFonts w:ascii="宋体" w:hAnsi="宋体" w:cs="宋体"/>
          <w:sz w:val="24"/>
          <w:szCs w:val="24"/>
        </w:rPr>
        <w:t>加强</w:t>
      </w:r>
      <w:r>
        <w:rPr>
          <w:rFonts w:ascii="宋体" w:hAnsi="宋体" w:cs="宋体" w:hint="eastAsia"/>
          <w:sz w:val="24"/>
          <w:szCs w:val="24"/>
        </w:rPr>
        <w:t>设施</w:t>
      </w:r>
      <w:r>
        <w:rPr>
          <w:rFonts w:ascii="宋体" w:hAnsi="宋体" w:cs="宋体"/>
          <w:sz w:val="24"/>
          <w:szCs w:val="24"/>
        </w:rPr>
        <w:t>安全的全程监控</w:t>
      </w:r>
      <w:r>
        <w:rPr>
          <w:rFonts w:ascii="宋体" w:hAnsi="宋体" w:cs="宋体" w:hint="eastAsia"/>
          <w:sz w:val="24"/>
          <w:szCs w:val="24"/>
        </w:rPr>
        <w:t>极为</w:t>
      </w:r>
      <w:r>
        <w:rPr>
          <w:rFonts w:ascii="宋体" w:hAnsi="宋体" w:cs="宋体"/>
          <w:sz w:val="24"/>
          <w:szCs w:val="24"/>
        </w:rPr>
        <w:t>重要；第四，</w:t>
      </w:r>
      <w:r>
        <w:rPr>
          <w:rFonts w:ascii="宋体" w:hAnsi="宋体" w:cs="宋体" w:hint="eastAsia"/>
          <w:sz w:val="24"/>
          <w:szCs w:val="24"/>
        </w:rPr>
        <w:t>根据</w:t>
      </w:r>
      <w:r>
        <w:rPr>
          <w:rFonts w:ascii="宋体" w:hAnsi="宋体" w:cs="宋体"/>
          <w:sz w:val="24"/>
          <w:szCs w:val="24"/>
        </w:rPr>
        <w:t>访谈可知，</w:t>
      </w:r>
      <w:r>
        <w:rPr>
          <w:rFonts w:ascii="宋体" w:hAnsi="宋体" w:cs="宋体" w:hint="eastAsia"/>
          <w:sz w:val="24"/>
          <w:szCs w:val="24"/>
        </w:rPr>
        <w:t>山地</w:t>
      </w:r>
      <w:r>
        <w:rPr>
          <w:rFonts w:ascii="宋体" w:hAnsi="宋体" w:cs="宋体"/>
          <w:sz w:val="24"/>
          <w:szCs w:val="24"/>
        </w:rPr>
        <w:t>演艺过程中，</w:t>
      </w:r>
      <w:r>
        <w:rPr>
          <w:rFonts w:ascii="宋体" w:hAnsi="宋体" w:cs="宋体" w:hint="eastAsia"/>
          <w:sz w:val="24"/>
          <w:szCs w:val="24"/>
        </w:rPr>
        <w:t>有</w:t>
      </w:r>
      <w:r>
        <w:rPr>
          <w:rFonts w:ascii="宋体" w:hAnsi="宋体" w:cs="宋体"/>
          <w:sz w:val="24"/>
          <w:szCs w:val="24"/>
        </w:rPr>
        <w:t>烟花</w:t>
      </w:r>
      <w:r>
        <w:rPr>
          <w:rFonts w:ascii="宋体" w:hAnsi="宋体" w:cs="宋体" w:hint="eastAsia"/>
          <w:sz w:val="24"/>
          <w:szCs w:val="24"/>
        </w:rPr>
        <w:t>等</w:t>
      </w:r>
      <w:r>
        <w:rPr>
          <w:rFonts w:ascii="宋体" w:hAnsi="宋体" w:cs="宋体"/>
          <w:sz w:val="24"/>
          <w:szCs w:val="24"/>
        </w:rPr>
        <w:t>燃放环节，</w:t>
      </w:r>
      <w:r>
        <w:rPr>
          <w:rFonts w:ascii="宋体" w:hAnsi="宋体" w:cs="宋体" w:hint="eastAsia"/>
          <w:sz w:val="24"/>
          <w:szCs w:val="24"/>
        </w:rPr>
        <w:t>对</w:t>
      </w:r>
      <w:r>
        <w:rPr>
          <w:rFonts w:ascii="宋体" w:hAnsi="宋体" w:cs="宋体"/>
          <w:sz w:val="24"/>
          <w:szCs w:val="24"/>
        </w:rPr>
        <w:t>易燃、</w:t>
      </w:r>
      <w:r>
        <w:rPr>
          <w:rFonts w:ascii="宋体" w:hAnsi="宋体" w:cs="宋体" w:hint="eastAsia"/>
          <w:sz w:val="24"/>
          <w:szCs w:val="24"/>
        </w:rPr>
        <w:t>易爆和</w:t>
      </w:r>
      <w:r>
        <w:rPr>
          <w:rFonts w:ascii="宋体" w:hAnsi="宋体" w:cs="宋体"/>
          <w:sz w:val="24"/>
          <w:szCs w:val="24"/>
        </w:rPr>
        <w:t>化学品的安全存放，需要有明确清晰的</w:t>
      </w:r>
      <w:r>
        <w:rPr>
          <w:rFonts w:ascii="宋体" w:hAnsi="宋体" w:cs="宋体" w:hint="eastAsia"/>
          <w:sz w:val="24"/>
          <w:szCs w:val="24"/>
        </w:rPr>
        <w:t>安全隔离和</w:t>
      </w:r>
      <w:r>
        <w:rPr>
          <w:rFonts w:ascii="宋体" w:hAnsi="宋体" w:cs="宋体"/>
          <w:sz w:val="24"/>
          <w:szCs w:val="24"/>
        </w:rPr>
        <w:t>警示标识</w:t>
      </w:r>
      <w:r>
        <w:rPr>
          <w:rFonts w:ascii="宋体" w:hAnsi="宋体" w:cs="宋体" w:hint="eastAsia"/>
          <w:sz w:val="24"/>
          <w:szCs w:val="24"/>
        </w:rPr>
        <w:t>，</w:t>
      </w:r>
      <w:r>
        <w:rPr>
          <w:rFonts w:ascii="宋体" w:hAnsi="宋体" w:cs="宋体"/>
          <w:sz w:val="24"/>
          <w:szCs w:val="24"/>
        </w:rPr>
        <w:t>且应符合</w:t>
      </w:r>
      <w:r>
        <w:rPr>
          <w:rFonts w:ascii="宋体" w:hAnsi="宋体" w:cs="宋体" w:hint="eastAsia"/>
          <w:sz w:val="24"/>
          <w:szCs w:val="24"/>
        </w:rPr>
        <w:t>《安全标志及其使用导则》（</w:t>
      </w:r>
      <w:r>
        <w:rPr>
          <w:rFonts w:ascii="Times New Roman" w:hAnsi="Times New Roman" w:cs="Times New Roman"/>
          <w:sz w:val="24"/>
          <w:szCs w:val="24"/>
        </w:rPr>
        <w:t>GB 2894</w:t>
      </w:r>
      <w:r>
        <w:rPr>
          <w:rFonts w:ascii="宋体" w:hAnsi="宋体" w:cs="宋体" w:hint="eastAsia"/>
          <w:sz w:val="24"/>
          <w:szCs w:val="24"/>
        </w:rPr>
        <w:t>）中的“表</w:t>
      </w:r>
      <w:r>
        <w:rPr>
          <w:rFonts w:ascii="Times New Roman" w:hAnsi="Times New Roman" w:cs="Times New Roman"/>
          <w:sz w:val="24"/>
          <w:szCs w:val="24"/>
        </w:rPr>
        <w:t>1</w:t>
      </w:r>
      <w:r>
        <w:rPr>
          <w:rFonts w:ascii="宋体" w:hAnsi="宋体" w:cs="宋体" w:hint="eastAsia"/>
          <w:sz w:val="24"/>
          <w:szCs w:val="24"/>
        </w:rPr>
        <w:t>禁止标志”的要求、《消防安全标志》</w:t>
      </w:r>
      <w:r>
        <w:rPr>
          <w:rFonts w:ascii="Times New Roman" w:hAnsi="Times New Roman" w:cs="Times New Roman"/>
          <w:sz w:val="24"/>
          <w:szCs w:val="24"/>
        </w:rPr>
        <w:t>（</w:t>
      </w:r>
      <w:r>
        <w:rPr>
          <w:rFonts w:ascii="Times New Roman" w:hAnsi="Times New Roman" w:cs="Times New Roman"/>
          <w:sz w:val="24"/>
          <w:szCs w:val="24"/>
        </w:rPr>
        <w:t>GB 13495</w:t>
      </w:r>
      <w:r>
        <w:rPr>
          <w:rFonts w:ascii="Times New Roman" w:hAnsi="Times New Roman" w:cs="Times New Roman"/>
          <w:sz w:val="24"/>
          <w:szCs w:val="24"/>
        </w:rPr>
        <w:t>）中</w:t>
      </w:r>
      <w:r>
        <w:rPr>
          <w:rFonts w:ascii="宋体" w:hAnsi="宋体" w:cs="宋体" w:hint="eastAsia"/>
          <w:sz w:val="24"/>
          <w:szCs w:val="24"/>
        </w:rPr>
        <w:t>的“</w:t>
      </w:r>
      <w:r>
        <w:rPr>
          <w:rFonts w:ascii="Times New Roman" w:hAnsi="Times New Roman" w:cs="Times New Roman"/>
          <w:sz w:val="24"/>
          <w:szCs w:val="24"/>
        </w:rPr>
        <w:t>3.2</w:t>
      </w:r>
      <w:r>
        <w:rPr>
          <w:rFonts w:ascii="Times New Roman" w:hAnsi="Times New Roman" w:cs="Times New Roman"/>
          <w:sz w:val="24"/>
          <w:szCs w:val="24"/>
        </w:rPr>
        <w:t>分类</w:t>
      </w:r>
      <w:r>
        <w:rPr>
          <w:rFonts w:ascii="宋体" w:hAnsi="宋体" w:cs="宋体" w:hint="eastAsia"/>
          <w:sz w:val="24"/>
          <w:szCs w:val="24"/>
        </w:rPr>
        <w:t>标志”的规定设置；第五</w:t>
      </w:r>
      <w:r>
        <w:rPr>
          <w:rFonts w:ascii="宋体" w:hAnsi="宋体" w:cs="宋体"/>
          <w:sz w:val="24"/>
          <w:szCs w:val="24"/>
        </w:rPr>
        <w:t>，</w:t>
      </w:r>
      <w:r>
        <w:rPr>
          <w:rFonts w:ascii="宋体" w:hAnsi="宋体" w:cs="宋体" w:hint="eastAsia"/>
          <w:sz w:val="24"/>
          <w:szCs w:val="24"/>
        </w:rPr>
        <w:t>编制组对</w:t>
      </w:r>
      <w:r>
        <w:rPr>
          <w:rFonts w:ascii="宋体" w:hAnsi="宋体" w:cs="宋体"/>
          <w:sz w:val="24"/>
          <w:szCs w:val="24"/>
        </w:rPr>
        <w:t>演艺团队</w:t>
      </w:r>
      <w:r>
        <w:rPr>
          <w:rFonts w:ascii="宋体" w:hAnsi="宋体" w:cs="宋体" w:hint="eastAsia"/>
          <w:sz w:val="24"/>
          <w:szCs w:val="24"/>
        </w:rPr>
        <w:t>管理</w:t>
      </w:r>
      <w:r>
        <w:rPr>
          <w:rFonts w:ascii="宋体" w:hAnsi="宋体" w:cs="宋体"/>
          <w:sz w:val="24"/>
          <w:szCs w:val="24"/>
        </w:rPr>
        <w:t>人员访谈可知，</w:t>
      </w:r>
      <w:r>
        <w:rPr>
          <w:rFonts w:ascii="宋体" w:hAnsi="宋体" w:cs="宋体" w:hint="eastAsia"/>
          <w:sz w:val="24"/>
          <w:szCs w:val="24"/>
        </w:rPr>
        <w:t>演出</w:t>
      </w:r>
      <w:r>
        <w:rPr>
          <w:rFonts w:ascii="宋体" w:hAnsi="宋体" w:cs="宋体"/>
          <w:sz w:val="24"/>
          <w:szCs w:val="24"/>
        </w:rPr>
        <w:t>场所的消防</w:t>
      </w:r>
      <w:r>
        <w:rPr>
          <w:rFonts w:ascii="宋体" w:hAnsi="宋体" w:cs="宋体" w:hint="eastAsia"/>
          <w:sz w:val="24"/>
          <w:szCs w:val="24"/>
        </w:rPr>
        <w:t>设备</w:t>
      </w:r>
      <w:r>
        <w:rPr>
          <w:rFonts w:ascii="宋体" w:hAnsi="宋体" w:cs="宋体"/>
          <w:sz w:val="24"/>
          <w:szCs w:val="24"/>
        </w:rPr>
        <w:t>设施</w:t>
      </w:r>
      <w:r>
        <w:rPr>
          <w:rFonts w:ascii="宋体" w:hAnsi="宋体" w:cs="宋体" w:hint="eastAsia"/>
          <w:sz w:val="24"/>
          <w:szCs w:val="24"/>
        </w:rPr>
        <w:t>会放置</w:t>
      </w:r>
      <w:r>
        <w:rPr>
          <w:rFonts w:ascii="宋体" w:hAnsi="宋体" w:cs="宋体"/>
          <w:sz w:val="24"/>
          <w:szCs w:val="24"/>
        </w:rPr>
        <w:t>有监控系统区域进行监控</w:t>
      </w:r>
      <w:r>
        <w:rPr>
          <w:rFonts w:ascii="宋体" w:hAnsi="宋体" w:cs="宋体" w:hint="eastAsia"/>
          <w:sz w:val="24"/>
          <w:szCs w:val="24"/>
        </w:rPr>
        <w:t>，且</w:t>
      </w:r>
      <w:r>
        <w:rPr>
          <w:rFonts w:ascii="宋体" w:hAnsi="宋体" w:cs="宋体"/>
          <w:sz w:val="24"/>
          <w:szCs w:val="24"/>
        </w:rPr>
        <w:t>根据山地演艺场所的</w:t>
      </w:r>
      <w:r>
        <w:rPr>
          <w:rFonts w:ascii="宋体" w:hAnsi="宋体" w:cs="宋体" w:hint="eastAsia"/>
          <w:sz w:val="24"/>
          <w:szCs w:val="24"/>
        </w:rPr>
        <w:t>地势环境</w:t>
      </w:r>
      <w:r>
        <w:rPr>
          <w:rFonts w:ascii="宋体" w:hAnsi="宋体" w:cs="宋体"/>
          <w:sz w:val="24"/>
          <w:szCs w:val="24"/>
        </w:rPr>
        <w:t>，如坡度、</w:t>
      </w:r>
      <w:r>
        <w:rPr>
          <w:rFonts w:ascii="宋体" w:hAnsi="宋体" w:cs="宋体" w:hint="eastAsia"/>
          <w:sz w:val="24"/>
          <w:szCs w:val="24"/>
        </w:rPr>
        <w:t>地形</w:t>
      </w:r>
      <w:r>
        <w:rPr>
          <w:rFonts w:ascii="宋体" w:hAnsi="宋体" w:cs="宋体"/>
          <w:sz w:val="24"/>
          <w:szCs w:val="24"/>
        </w:rPr>
        <w:t>等，设置</w:t>
      </w:r>
      <w:r>
        <w:rPr>
          <w:rFonts w:ascii="宋体" w:hAnsi="宋体" w:cs="宋体" w:hint="eastAsia"/>
          <w:sz w:val="24"/>
          <w:szCs w:val="24"/>
        </w:rPr>
        <w:t>消防</w:t>
      </w:r>
      <w:r>
        <w:rPr>
          <w:rFonts w:ascii="宋体" w:hAnsi="宋体" w:cs="宋体"/>
          <w:sz w:val="24"/>
          <w:szCs w:val="24"/>
        </w:rPr>
        <w:t>通道，通过上述工作保证消防设施和通道的安全</w:t>
      </w:r>
      <w:r>
        <w:rPr>
          <w:rFonts w:ascii="宋体" w:hAnsi="宋体" w:cs="宋体" w:hint="eastAsia"/>
          <w:sz w:val="24"/>
          <w:szCs w:val="24"/>
        </w:rPr>
        <w:t>，编制组整理归</w:t>
      </w:r>
      <w:r>
        <w:rPr>
          <w:rFonts w:ascii="Times New Roman" w:hAnsi="Times New Roman" w:cs="Times New Roman"/>
          <w:sz w:val="24"/>
          <w:szCs w:val="24"/>
        </w:rPr>
        <w:t>纳为条款</w:t>
      </w:r>
      <w:r>
        <w:rPr>
          <w:rFonts w:ascii="Times New Roman" w:hAnsi="Times New Roman" w:cs="Times New Roman"/>
          <w:sz w:val="24"/>
          <w:szCs w:val="24"/>
        </w:rPr>
        <w:t>4.3.1</w:t>
      </w:r>
      <w:r>
        <w:rPr>
          <w:rFonts w:ascii="Times New Roman" w:hAnsi="Times New Roman" w:cs="Times New Roman"/>
          <w:sz w:val="24"/>
          <w:szCs w:val="24"/>
        </w:rPr>
        <w:t>～条款</w:t>
      </w:r>
      <w:r>
        <w:rPr>
          <w:rFonts w:ascii="Times New Roman" w:hAnsi="Times New Roman" w:cs="Times New Roman"/>
          <w:sz w:val="24"/>
          <w:szCs w:val="24"/>
        </w:rPr>
        <w:t>4.3.5</w:t>
      </w:r>
      <w:r>
        <w:rPr>
          <w:rFonts w:ascii="Times New Roman" w:hAnsi="Times New Roman" w:cs="Times New Roman"/>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四是</w:t>
      </w:r>
      <w:r>
        <w:rPr>
          <w:rFonts w:ascii="Times New Roman" w:hAnsi="Times New Roman" w:cs="Times New Roman"/>
          <w:sz w:val="24"/>
          <w:szCs w:val="24"/>
        </w:rPr>
        <w:t>环保原则，</w:t>
      </w:r>
      <w:r>
        <w:rPr>
          <w:rFonts w:ascii="Times New Roman" w:hAnsi="Times New Roman" w:cs="Times New Roman" w:hint="eastAsia"/>
          <w:sz w:val="24"/>
          <w:szCs w:val="24"/>
        </w:rPr>
        <w:t>编制组</w:t>
      </w:r>
      <w:r>
        <w:rPr>
          <w:rFonts w:ascii="Times New Roman" w:hAnsi="Times New Roman" w:cs="Times New Roman"/>
          <w:sz w:val="24"/>
          <w:szCs w:val="24"/>
        </w:rPr>
        <w:t>对</w:t>
      </w:r>
      <w:r>
        <w:rPr>
          <w:rFonts w:ascii="Times New Roman" w:hAnsi="Times New Roman" w:cs="Times New Roman" w:hint="eastAsia"/>
          <w:sz w:val="24"/>
          <w:szCs w:val="24"/>
        </w:rPr>
        <w:t>现场</w:t>
      </w:r>
      <w:r>
        <w:rPr>
          <w:rFonts w:ascii="Times New Roman" w:hAnsi="Times New Roman" w:cs="Times New Roman"/>
          <w:sz w:val="24"/>
          <w:szCs w:val="24"/>
        </w:rPr>
        <w:t>演出的观演可知，山地演艺活动主要对山地场所的空气</w:t>
      </w:r>
      <w:r>
        <w:rPr>
          <w:rFonts w:ascii="Times New Roman" w:hAnsi="Times New Roman" w:cs="Times New Roman" w:hint="eastAsia"/>
          <w:sz w:val="24"/>
          <w:szCs w:val="24"/>
        </w:rPr>
        <w:t>、</w:t>
      </w:r>
      <w:r>
        <w:rPr>
          <w:rFonts w:ascii="Times New Roman" w:hAnsi="Times New Roman" w:cs="Times New Roman"/>
          <w:sz w:val="24"/>
          <w:szCs w:val="24"/>
        </w:rPr>
        <w:t>声环境和水体质量</w:t>
      </w:r>
      <w:r>
        <w:rPr>
          <w:rFonts w:ascii="Times New Roman" w:hAnsi="Times New Roman" w:cs="Times New Roman" w:hint="eastAsia"/>
          <w:sz w:val="24"/>
          <w:szCs w:val="24"/>
        </w:rPr>
        <w:t>等</w:t>
      </w:r>
      <w:r>
        <w:rPr>
          <w:rFonts w:ascii="Times New Roman" w:hAnsi="Times New Roman" w:cs="Times New Roman"/>
          <w:sz w:val="24"/>
          <w:szCs w:val="24"/>
        </w:rPr>
        <w:t>环境指标产生负面影响，根据实地调研，结合三项国标的阈值要求，提出</w:t>
      </w:r>
      <w:r>
        <w:rPr>
          <w:rFonts w:ascii="Times New Roman" w:hAnsi="Times New Roman" w:cs="Times New Roman" w:hint="eastAsia"/>
          <w:sz w:val="24"/>
          <w:szCs w:val="24"/>
        </w:rPr>
        <w:t>山地</w:t>
      </w:r>
      <w:r>
        <w:rPr>
          <w:rFonts w:ascii="Times New Roman" w:hAnsi="Times New Roman" w:cs="Times New Roman"/>
          <w:sz w:val="24"/>
          <w:szCs w:val="24"/>
        </w:rPr>
        <w:t>场所空气</w:t>
      </w:r>
      <w:r>
        <w:rPr>
          <w:rFonts w:ascii="Times New Roman" w:hAnsi="Times New Roman" w:cs="Times New Roman" w:hint="eastAsia"/>
          <w:sz w:val="24"/>
          <w:szCs w:val="24"/>
        </w:rPr>
        <w:t>应符合《环境空气质量标准》（</w:t>
      </w:r>
      <w:r>
        <w:rPr>
          <w:rFonts w:ascii="Times New Roman" w:hAnsi="Times New Roman" w:cs="Times New Roman" w:hint="eastAsia"/>
          <w:sz w:val="24"/>
          <w:szCs w:val="24"/>
        </w:rPr>
        <w:t>GB 3095</w:t>
      </w:r>
      <w:r>
        <w:rPr>
          <w:rFonts w:ascii="Times New Roman" w:hAnsi="Times New Roman" w:cs="Times New Roman" w:hint="eastAsia"/>
          <w:sz w:val="24"/>
          <w:szCs w:val="24"/>
        </w:rPr>
        <w:t>）中的“</w:t>
      </w:r>
      <w:r>
        <w:rPr>
          <w:rFonts w:ascii="Times New Roman" w:hAnsi="Times New Roman" w:cs="Times New Roman" w:hint="eastAsia"/>
          <w:sz w:val="24"/>
          <w:szCs w:val="24"/>
        </w:rPr>
        <w:t>4.2</w:t>
      </w:r>
      <w:r>
        <w:rPr>
          <w:rFonts w:ascii="Times New Roman" w:hAnsi="Times New Roman" w:cs="Times New Roman" w:hint="eastAsia"/>
          <w:sz w:val="24"/>
          <w:szCs w:val="24"/>
        </w:rPr>
        <w:t>环境空气功能区质量要求”的“表</w:t>
      </w:r>
      <w:r>
        <w:rPr>
          <w:rFonts w:ascii="Times New Roman" w:hAnsi="Times New Roman" w:cs="Times New Roman" w:hint="eastAsia"/>
          <w:sz w:val="24"/>
          <w:szCs w:val="24"/>
        </w:rPr>
        <w:t>1</w:t>
      </w:r>
      <w:r>
        <w:rPr>
          <w:rFonts w:ascii="Times New Roman" w:hAnsi="Times New Roman" w:cs="Times New Roman" w:hint="eastAsia"/>
          <w:sz w:val="24"/>
          <w:szCs w:val="24"/>
        </w:rPr>
        <w:t>环境空气污染物基本项目一级浓度阈值”的要求、《声环境质量标准》（</w:t>
      </w:r>
      <w:r>
        <w:rPr>
          <w:rFonts w:ascii="Times New Roman" w:hAnsi="Times New Roman" w:cs="Times New Roman" w:hint="eastAsia"/>
          <w:sz w:val="24"/>
          <w:szCs w:val="24"/>
        </w:rPr>
        <w:t>GB 3096</w:t>
      </w:r>
      <w:r>
        <w:rPr>
          <w:rFonts w:ascii="Times New Roman" w:hAnsi="Times New Roman" w:cs="Times New Roman" w:hint="eastAsia"/>
          <w:sz w:val="24"/>
          <w:szCs w:val="24"/>
        </w:rPr>
        <w:t>）中的“</w:t>
      </w:r>
      <w:r>
        <w:rPr>
          <w:rFonts w:ascii="Times New Roman" w:hAnsi="Times New Roman" w:cs="Times New Roman" w:hint="eastAsia"/>
          <w:sz w:val="24"/>
          <w:szCs w:val="24"/>
        </w:rPr>
        <w:t>5.1</w:t>
      </w:r>
      <w:r>
        <w:rPr>
          <w:rFonts w:ascii="Times New Roman" w:hAnsi="Times New Roman" w:cs="Times New Roman" w:hint="eastAsia"/>
          <w:sz w:val="24"/>
          <w:szCs w:val="24"/>
        </w:rPr>
        <w:t>的</w:t>
      </w:r>
      <w:r>
        <w:rPr>
          <w:rFonts w:ascii="Times New Roman" w:hAnsi="Times New Roman" w:cs="Times New Roman" w:hint="eastAsia"/>
          <w:sz w:val="24"/>
          <w:szCs w:val="24"/>
        </w:rPr>
        <w:t>2</w:t>
      </w:r>
      <w:r>
        <w:rPr>
          <w:rFonts w:ascii="Times New Roman" w:hAnsi="Times New Roman" w:cs="Times New Roman" w:hint="eastAsia"/>
          <w:sz w:val="24"/>
          <w:szCs w:val="24"/>
        </w:rPr>
        <w:t>类声环境功能区的环境噪声等效声级限值”、《地表水环境质量标准》（</w:t>
      </w:r>
      <w:r>
        <w:rPr>
          <w:rFonts w:ascii="Times New Roman" w:hAnsi="Times New Roman" w:cs="Times New Roman" w:hint="eastAsia"/>
          <w:sz w:val="24"/>
          <w:szCs w:val="24"/>
        </w:rPr>
        <w:t>GB 3838</w:t>
      </w:r>
      <w:r>
        <w:rPr>
          <w:rFonts w:ascii="Times New Roman" w:hAnsi="Times New Roman" w:cs="Times New Roman" w:hint="eastAsia"/>
          <w:sz w:val="24"/>
          <w:szCs w:val="24"/>
        </w:rPr>
        <w:t>）中的“</w:t>
      </w:r>
      <w:r>
        <w:rPr>
          <w:rFonts w:ascii="Times New Roman" w:hAnsi="Times New Roman" w:cs="Times New Roman" w:hint="eastAsia"/>
          <w:sz w:val="24"/>
          <w:szCs w:val="24"/>
        </w:rPr>
        <w:t>4.1</w:t>
      </w:r>
      <w:r>
        <w:rPr>
          <w:rFonts w:ascii="Times New Roman" w:hAnsi="Times New Roman" w:cs="Times New Roman" w:hint="eastAsia"/>
          <w:sz w:val="24"/>
          <w:szCs w:val="24"/>
        </w:rPr>
        <w:t>的表</w:t>
      </w:r>
      <w:r>
        <w:rPr>
          <w:rFonts w:ascii="Times New Roman" w:hAnsi="Times New Roman" w:cs="Times New Roman" w:hint="eastAsia"/>
          <w:sz w:val="24"/>
          <w:szCs w:val="24"/>
        </w:rPr>
        <w:t>1</w:t>
      </w:r>
      <w:r>
        <w:rPr>
          <w:rFonts w:ascii="Times New Roman" w:hAnsi="Times New Roman" w:cs="Times New Roman" w:hint="eastAsia"/>
          <w:sz w:val="24"/>
          <w:szCs w:val="24"/>
        </w:rPr>
        <w:t>地表水环境质量标准</w:t>
      </w:r>
      <w:r>
        <w:rPr>
          <w:rFonts w:ascii="Times New Roman" w:hAnsi="Times New Roman" w:cs="Times New Roman" w:hint="eastAsia"/>
          <w:sz w:val="24"/>
          <w:szCs w:val="24"/>
        </w:rPr>
        <w:t>IV</w:t>
      </w:r>
      <w:r>
        <w:rPr>
          <w:rFonts w:ascii="Times New Roman" w:hAnsi="Times New Roman" w:cs="Times New Roman" w:hint="eastAsia"/>
          <w:sz w:val="24"/>
          <w:szCs w:val="24"/>
        </w:rPr>
        <w:t>类基本项目标准限值”；在山地演艺</w:t>
      </w:r>
      <w:r>
        <w:rPr>
          <w:rFonts w:ascii="Times New Roman" w:hAnsi="Times New Roman" w:cs="Times New Roman"/>
          <w:sz w:val="24"/>
          <w:szCs w:val="24"/>
        </w:rPr>
        <w:t>场所布景</w:t>
      </w:r>
      <w:r>
        <w:rPr>
          <w:rFonts w:ascii="Times New Roman" w:hAnsi="Times New Roman" w:cs="Times New Roman" w:hint="eastAsia"/>
          <w:sz w:val="24"/>
          <w:szCs w:val="24"/>
        </w:rPr>
        <w:t>与</w:t>
      </w:r>
      <w:r>
        <w:rPr>
          <w:rFonts w:ascii="Times New Roman" w:hAnsi="Times New Roman" w:cs="Times New Roman"/>
          <w:sz w:val="24"/>
          <w:szCs w:val="24"/>
        </w:rPr>
        <w:t>效果营造方面，需要保护</w:t>
      </w:r>
      <w:r>
        <w:rPr>
          <w:rFonts w:ascii="Times New Roman" w:hAnsi="Times New Roman" w:cs="Times New Roman" w:hint="eastAsia"/>
          <w:sz w:val="24"/>
          <w:szCs w:val="24"/>
        </w:rPr>
        <w:t>山体</w:t>
      </w:r>
      <w:r>
        <w:rPr>
          <w:rFonts w:ascii="Times New Roman" w:hAnsi="Times New Roman" w:cs="Times New Roman"/>
          <w:sz w:val="24"/>
          <w:szCs w:val="24"/>
        </w:rPr>
        <w:t>环境和</w:t>
      </w:r>
      <w:r>
        <w:rPr>
          <w:rFonts w:ascii="Times New Roman" w:hAnsi="Times New Roman" w:cs="Times New Roman" w:hint="eastAsia"/>
          <w:sz w:val="24"/>
          <w:szCs w:val="24"/>
        </w:rPr>
        <w:t>民族建筑景观的</w:t>
      </w:r>
      <w:r>
        <w:rPr>
          <w:rFonts w:ascii="Times New Roman" w:hAnsi="Times New Roman" w:cs="Times New Roman"/>
          <w:sz w:val="24"/>
          <w:szCs w:val="24"/>
        </w:rPr>
        <w:t>完整性</w:t>
      </w:r>
      <w:r>
        <w:rPr>
          <w:rFonts w:ascii="Times New Roman" w:hAnsi="Times New Roman" w:cs="Times New Roman" w:hint="eastAsia"/>
          <w:sz w:val="24"/>
          <w:szCs w:val="24"/>
        </w:rPr>
        <w:t>，针对</w:t>
      </w:r>
      <w:r>
        <w:rPr>
          <w:rFonts w:ascii="Times New Roman" w:hAnsi="Times New Roman" w:cs="Times New Roman"/>
          <w:sz w:val="24"/>
          <w:szCs w:val="24"/>
        </w:rPr>
        <w:t>上述</w:t>
      </w:r>
      <w:r>
        <w:rPr>
          <w:rFonts w:ascii="Times New Roman" w:hAnsi="Times New Roman" w:cs="Times New Roman" w:hint="eastAsia"/>
          <w:sz w:val="24"/>
          <w:szCs w:val="24"/>
        </w:rPr>
        <w:t>内容，编制组整理归纳为条款</w:t>
      </w:r>
      <w:r>
        <w:rPr>
          <w:rFonts w:ascii="Times New Roman" w:hAnsi="Times New Roman" w:cs="Times New Roman" w:hint="eastAsia"/>
          <w:sz w:val="24"/>
          <w:szCs w:val="24"/>
        </w:rPr>
        <w:t>4.</w:t>
      </w:r>
      <w:r>
        <w:rPr>
          <w:rFonts w:ascii="Times New Roman" w:hAnsi="Times New Roman" w:cs="Times New Roman"/>
          <w:sz w:val="24"/>
          <w:szCs w:val="24"/>
        </w:rPr>
        <w:t>4</w:t>
      </w:r>
      <w:r>
        <w:rPr>
          <w:rFonts w:ascii="Times New Roman" w:hAnsi="Times New Roman" w:cs="Times New Roman" w:hint="eastAsia"/>
          <w:sz w:val="24"/>
          <w:szCs w:val="24"/>
        </w:rPr>
        <w:t>.1</w:t>
      </w:r>
      <w:r>
        <w:rPr>
          <w:rFonts w:ascii="Times New Roman" w:hAnsi="Times New Roman" w:cs="Times New Roman" w:hint="eastAsia"/>
          <w:sz w:val="24"/>
          <w:szCs w:val="24"/>
        </w:rPr>
        <w:t>和条款</w:t>
      </w:r>
      <w:r>
        <w:rPr>
          <w:rFonts w:ascii="Times New Roman" w:hAnsi="Times New Roman" w:cs="Times New Roman" w:hint="eastAsia"/>
          <w:sz w:val="24"/>
          <w:szCs w:val="24"/>
        </w:rPr>
        <w:t>4.</w:t>
      </w:r>
      <w:r>
        <w:rPr>
          <w:rFonts w:ascii="Times New Roman" w:hAnsi="Times New Roman" w:cs="Times New Roman"/>
          <w:sz w:val="24"/>
          <w:szCs w:val="24"/>
        </w:rPr>
        <w:t>4.2</w:t>
      </w:r>
      <w:r>
        <w:rPr>
          <w:rFonts w:ascii="Times New Roman" w:hAnsi="Times New Roman" w:cs="Times New Roman" w:hint="eastAsia"/>
          <w:sz w:val="24"/>
          <w:szCs w:val="24"/>
        </w:rPr>
        <w:t>。</w:t>
      </w:r>
    </w:p>
    <w:p w:rsidR="00440456" w:rsidRDefault="00B4441F">
      <w:pPr>
        <w:pStyle w:val="aa"/>
        <w:numPr>
          <w:ilvl w:val="0"/>
          <w:numId w:val="1"/>
        </w:numPr>
        <w:spacing w:line="360" w:lineRule="auto"/>
        <w:ind w:firstLineChars="0"/>
        <w:rPr>
          <w:rFonts w:ascii="宋体" w:hAnsi="宋体" w:cs="宋体"/>
          <w:b/>
          <w:sz w:val="24"/>
          <w:szCs w:val="24"/>
        </w:rPr>
      </w:pPr>
      <w:r>
        <w:rPr>
          <w:rFonts w:ascii="宋体" w:hAnsi="宋体" w:cs="宋体" w:hint="eastAsia"/>
          <w:b/>
          <w:sz w:val="24"/>
          <w:szCs w:val="24"/>
        </w:rPr>
        <w:t>关于“</w:t>
      </w:r>
      <w:r>
        <w:rPr>
          <w:rFonts w:ascii="Times New Roman" w:hAnsi="Times New Roman" w:cs="Times New Roman"/>
          <w:b/>
          <w:sz w:val="24"/>
          <w:szCs w:val="24"/>
        </w:rPr>
        <w:t xml:space="preserve">5 </w:t>
      </w:r>
      <w:r>
        <w:rPr>
          <w:rFonts w:ascii="Times New Roman" w:hAnsi="Times New Roman" w:cs="Times New Roman" w:hint="eastAsia"/>
          <w:b/>
          <w:sz w:val="24"/>
          <w:szCs w:val="24"/>
        </w:rPr>
        <w:t>演艺要求</w:t>
      </w:r>
      <w:r>
        <w:rPr>
          <w:rFonts w:ascii="宋体" w:hAnsi="宋体" w:cs="宋体" w:hint="eastAsia"/>
          <w:b/>
          <w:sz w:val="24"/>
          <w:szCs w:val="24"/>
        </w:rPr>
        <w:t>”的说明</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通过对《旅游演艺服务与管理规范》（</w:t>
      </w:r>
      <w:r>
        <w:rPr>
          <w:rFonts w:ascii="Times New Roman" w:hAnsi="Times New Roman" w:cs="Times New Roman" w:hint="eastAsia"/>
          <w:sz w:val="24"/>
          <w:szCs w:val="24"/>
        </w:rPr>
        <w:t>LB/T 045</w:t>
      </w:r>
      <w:r>
        <w:rPr>
          <w:rFonts w:ascii="Times New Roman" w:hAnsi="Times New Roman" w:cs="Times New Roman" w:hint="eastAsia"/>
          <w:sz w:val="24"/>
          <w:szCs w:val="24"/>
        </w:rPr>
        <w:t>）中的“演艺要求”的</w:t>
      </w:r>
      <w:r>
        <w:rPr>
          <w:rFonts w:ascii="Times New Roman" w:hAnsi="Times New Roman" w:cs="Times New Roman"/>
          <w:sz w:val="24"/>
          <w:szCs w:val="24"/>
        </w:rPr>
        <w:t>框架</w:t>
      </w:r>
      <w:r>
        <w:rPr>
          <w:rFonts w:ascii="Times New Roman" w:hAnsi="Times New Roman" w:cs="Times New Roman" w:hint="eastAsia"/>
          <w:sz w:val="24"/>
          <w:szCs w:val="24"/>
        </w:rPr>
        <w:t>内容，结合</w:t>
      </w:r>
      <w:r>
        <w:rPr>
          <w:rFonts w:ascii="Times New Roman" w:hAnsi="Times New Roman" w:cs="Times New Roman"/>
          <w:sz w:val="24"/>
          <w:szCs w:val="24"/>
        </w:rPr>
        <w:t>山地旅游</w:t>
      </w:r>
      <w:r>
        <w:rPr>
          <w:rFonts w:ascii="Times New Roman" w:hAnsi="Times New Roman" w:cs="Times New Roman" w:hint="eastAsia"/>
          <w:sz w:val="24"/>
          <w:szCs w:val="24"/>
        </w:rPr>
        <w:t>演艺产品</w:t>
      </w:r>
      <w:r>
        <w:rPr>
          <w:rFonts w:ascii="Times New Roman" w:hAnsi="Times New Roman" w:cs="Times New Roman"/>
          <w:sz w:val="24"/>
          <w:szCs w:val="24"/>
        </w:rPr>
        <w:t>调研实际，</w:t>
      </w:r>
      <w:r>
        <w:rPr>
          <w:rFonts w:ascii="Times New Roman" w:hAnsi="Times New Roman" w:cs="Times New Roman" w:hint="eastAsia"/>
          <w:sz w:val="24"/>
          <w:szCs w:val="24"/>
        </w:rPr>
        <w:t>编制组</w:t>
      </w:r>
      <w:r>
        <w:rPr>
          <w:rFonts w:ascii="Times New Roman" w:hAnsi="Times New Roman" w:cs="Times New Roman"/>
          <w:sz w:val="24"/>
          <w:szCs w:val="24"/>
        </w:rPr>
        <w:t>提出山地旅游演艺</w:t>
      </w:r>
      <w:r>
        <w:rPr>
          <w:rFonts w:ascii="Times New Roman" w:hAnsi="Times New Roman" w:cs="Times New Roman" w:hint="eastAsia"/>
          <w:sz w:val="24"/>
          <w:szCs w:val="24"/>
        </w:rPr>
        <w:t>要求</w:t>
      </w:r>
      <w:r>
        <w:rPr>
          <w:rFonts w:ascii="Times New Roman" w:hAnsi="Times New Roman" w:cs="Times New Roman"/>
          <w:sz w:val="24"/>
          <w:szCs w:val="24"/>
        </w:rPr>
        <w:t>主要涉及</w:t>
      </w:r>
      <w:r>
        <w:rPr>
          <w:rFonts w:ascii="Times New Roman" w:hAnsi="Times New Roman" w:cs="Times New Roman" w:hint="eastAsia"/>
          <w:sz w:val="24"/>
          <w:szCs w:val="24"/>
        </w:rPr>
        <w:t>以下五方面</w:t>
      </w:r>
      <w:r>
        <w:rPr>
          <w:rFonts w:ascii="Times New Roman" w:hAnsi="Times New Roman" w:cs="Times New Roman"/>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一是节目要求</w:t>
      </w:r>
      <w:r>
        <w:rPr>
          <w:rFonts w:ascii="Times New Roman" w:hAnsi="Times New Roman" w:cs="Times New Roman"/>
          <w:sz w:val="24"/>
          <w:szCs w:val="24"/>
        </w:rPr>
        <w:t>，</w:t>
      </w:r>
      <w:r>
        <w:rPr>
          <w:rFonts w:ascii="Times New Roman" w:hAnsi="Times New Roman" w:cs="Times New Roman" w:hint="eastAsia"/>
          <w:sz w:val="24"/>
          <w:szCs w:val="24"/>
        </w:rPr>
        <w:t>编制组</w:t>
      </w:r>
      <w:r>
        <w:rPr>
          <w:rFonts w:ascii="Times New Roman" w:hAnsi="Times New Roman" w:cs="Times New Roman"/>
          <w:sz w:val="24"/>
          <w:szCs w:val="24"/>
        </w:rPr>
        <w:t>与演艺团队</w:t>
      </w:r>
      <w:r>
        <w:rPr>
          <w:rFonts w:ascii="Times New Roman" w:hAnsi="Times New Roman" w:cs="Times New Roman" w:hint="eastAsia"/>
          <w:sz w:val="24"/>
          <w:szCs w:val="24"/>
        </w:rPr>
        <w:t>管理</w:t>
      </w:r>
      <w:r>
        <w:rPr>
          <w:rFonts w:ascii="Times New Roman" w:hAnsi="Times New Roman" w:cs="Times New Roman"/>
          <w:sz w:val="24"/>
          <w:szCs w:val="24"/>
        </w:rPr>
        <w:t>人员和演员</w:t>
      </w:r>
      <w:r>
        <w:rPr>
          <w:rFonts w:ascii="Times New Roman" w:hAnsi="Times New Roman" w:cs="Times New Roman" w:hint="eastAsia"/>
          <w:sz w:val="24"/>
          <w:szCs w:val="24"/>
        </w:rPr>
        <w:t>访谈</w:t>
      </w:r>
      <w:r>
        <w:rPr>
          <w:rFonts w:ascii="Times New Roman" w:hAnsi="Times New Roman" w:cs="Times New Roman"/>
          <w:sz w:val="24"/>
          <w:szCs w:val="24"/>
        </w:rPr>
        <w:t>以及观演群众交流可知，演艺节目</w:t>
      </w:r>
      <w:r>
        <w:rPr>
          <w:rFonts w:ascii="Times New Roman" w:hAnsi="Times New Roman" w:cs="Times New Roman" w:hint="eastAsia"/>
          <w:sz w:val="24"/>
          <w:szCs w:val="24"/>
        </w:rPr>
        <w:t>一般</w:t>
      </w:r>
      <w:r>
        <w:rPr>
          <w:rFonts w:ascii="Times New Roman" w:hAnsi="Times New Roman" w:cs="Times New Roman"/>
          <w:sz w:val="24"/>
          <w:szCs w:val="24"/>
        </w:rPr>
        <w:t>具有丰富</w:t>
      </w:r>
      <w:r>
        <w:rPr>
          <w:rFonts w:ascii="Times New Roman" w:hAnsi="Times New Roman" w:cs="Times New Roman" w:hint="eastAsia"/>
          <w:sz w:val="24"/>
          <w:szCs w:val="24"/>
        </w:rPr>
        <w:t>多样</w:t>
      </w:r>
      <w:r>
        <w:rPr>
          <w:rFonts w:ascii="Times New Roman" w:hAnsi="Times New Roman" w:cs="Times New Roman"/>
          <w:sz w:val="24"/>
          <w:szCs w:val="24"/>
        </w:rPr>
        <w:t>的</w:t>
      </w:r>
      <w:r>
        <w:rPr>
          <w:rFonts w:ascii="Times New Roman" w:hAnsi="Times New Roman" w:cs="Times New Roman" w:hint="eastAsia"/>
          <w:sz w:val="24"/>
          <w:szCs w:val="24"/>
        </w:rPr>
        <w:t>节目</w:t>
      </w:r>
      <w:r>
        <w:rPr>
          <w:rFonts w:ascii="Times New Roman" w:hAnsi="Times New Roman" w:cs="Times New Roman"/>
          <w:sz w:val="24"/>
          <w:szCs w:val="24"/>
        </w:rPr>
        <w:t>类型，在主题选择上面充分提炼</w:t>
      </w:r>
      <w:r>
        <w:rPr>
          <w:rFonts w:ascii="Times New Roman" w:hAnsi="Times New Roman" w:cs="Times New Roman" w:hint="eastAsia"/>
          <w:sz w:val="24"/>
          <w:szCs w:val="24"/>
        </w:rPr>
        <w:t>地方</w:t>
      </w:r>
      <w:r>
        <w:rPr>
          <w:rFonts w:ascii="Times New Roman" w:hAnsi="Times New Roman" w:cs="Times New Roman"/>
          <w:sz w:val="24"/>
          <w:szCs w:val="24"/>
        </w:rPr>
        <w:t>自然与</w:t>
      </w:r>
      <w:r>
        <w:rPr>
          <w:rFonts w:ascii="Times New Roman" w:hAnsi="Times New Roman" w:cs="Times New Roman" w:hint="eastAsia"/>
          <w:sz w:val="24"/>
          <w:szCs w:val="24"/>
        </w:rPr>
        <w:t>民族</w:t>
      </w:r>
      <w:r>
        <w:rPr>
          <w:rFonts w:ascii="Times New Roman" w:hAnsi="Times New Roman" w:cs="Times New Roman"/>
          <w:sz w:val="24"/>
          <w:szCs w:val="24"/>
        </w:rPr>
        <w:t>文化元素</w:t>
      </w:r>
      <w:r>
        <w:rPr>
          <w:rFonts w:ascii="Times New Roman" w:hAnsi="Times New Roman" w:cs="Times New Roman" w:hint="eastAsia"/>
          <w:sz w:val="24"/>
          <w:szCs w:val="24"/>
        </w:rPr>
        <w:t>融入节目</w:t>
      </w:r>
      <w:r>
        <w:rPr>
          <w:rFonts w:ascii="Times New Roman" w:hAnsi="Times New Roman" w:cs="Times New Roman"/>
          <w:sz w:val="24"/>
          <w:szCs w:val="24"/>
        </w:rPr>
        <w:t>展演中</w:t>
      </w:r>
      <w:r>
        <w:rPr>
          <w:rFonts w:ascii="Times New Roman" w:hAnsi="Times New Roman" w:cs="Times New Roman" w:hint="eastAsia"/>
          <w:sz w:val="24"/>
          <w:szCs w:val="24"/>
        </w:rPr>
        <w:t>；</w:t>
      </w:r>
      <w:r>
        <w:rPr>
          <w:rFonts w:ascii="Times New Roman" w:hAnsi="Times New Roman" w:cs="Times New Roman"/>
          <w:sz w:val="24"/>
          <w:szCs w:val="24"/>
        </w:rPr>
        <w:t>在</w:t>
      </w:r>
      <w:r>
        <w:rPr>
          <w:rFonts w:ascii="Times New Roman" w:hAnsi="Times New Roman" w:cs="Times New Roman" w:hint="eastAsia"/>
          <w:sz w:val="24"/>
          <w:szCs w:val="24"/>
        </w:rPr>
        <w:t>实景背景</w:t>
      </w:r>
      <w:r>
        <w:rPr>
          <w:rFonts w:ascii="Times New Roman" w:hAnsi="Times New Roman" w:cs="Times New Roman"/>
          <w:sz w:val="24"/>
          <w:szCs w:val="24"/>
        </w:rPr>
        <w:t>烘托上，</w:t>
      </w:r>
      <w:r>
        <w:rPr>
          <w:rFonts w:ascii="Times New Roman" w:hAnsi="Times New Roman" w:cs="Times New Roman" w:hint="eastAsia"/>
          <w:sz w:val="24"/>
          <w:szCs w:val="24"/>
        </w:rPr>
        <w:t>均以</w:t>
      </w:r>
      <w:r>
        <w:rPr>
          <w:rFonts w:ascii="Times New Roman" w:hAnsi="Times New Roman" w:cs="Times New Roman"/>
          <w:sz w:val="24"/>
          <w:szCs w:val="24"/>
        </w:rPr>
        <w:t>山地</w:t>
      </w:r>
      <w:r>
        <w:rPr>
          <w:rFonts w:ascii="Times New Roman" w:hAnsi="Times New Roman" w:cs="Times New Roman" w:hint="eastAsia"/>
          <w:sz w:val="24"/>
          <w:szCs w:val="24"/>
        </w:rPr>
        <w:t>风光</w:t>
      </w:r>
      <w:r>
        <w:rPr>
          <w:rFonts w:ascii="Times New Roman" w:hAnsi="Times New Roman" w:cs="Times New Roman"/>
          <w:sz w:val="24"/>
          <w:szCs w:val="24"/>
        </w:rPr>
        <w:t>和民族建筑</w:t>
      </w:r>
      <w:r>
        <w:rPr>
          <w:rFonts w:ascii="Times New Roman" w:hAnsi="Times New Roman" w:cs="Times New Roman" w:hint="eastAsia"/>
          <w:sz w:val="24"/>
          <w:szCs w:val="24"/>
        </w:rPr>
        <w:t>密切</w:t>
      </w:r>
      <w:r>
        <w:rPr>
          <w:rFonts w:ascii="Times New Roman" w:hAnsi="Times New Roman" w:cs="Times New Roman"/>
          <w:sz w:val="24"/>
          <w:szCs w:val="24"/>
        </w:rPr>
        <w:t>融合，将节目展演与</w:t>
      </w:r>
      <w:r>
        <w:rPr>
          <w:rFonts w:ascii="Times New Roman" w:hAnsi="Times New Roman" w:cs="Times New Roman" w:hint="eastAsia"/>
          <w:sz w:val="24"/>
          <w:szCs w:val="24"/>
        </w:rPr>
        <w:t>山地</w:t>
      </w:r>
      <w:r>
        <w:rPr>
          <w:rFonts w:ascii="Times New Roman" w:hAnsi="Times New Roman" w:cs="Times New Roman"/>
          <w:sz w:val="24"/>
          <w:szCs w:val="24"/>
        </w:rPr>
        <w:t>风情融为</w:t>
      </w:r>
      <w:r>
        <w:rPr>
          <w:rFonts w:ascii="Times New Roman" w:hAnsi="Times New Roman" w:cs="Times New Roman" w:hint="eastAsia"/>
          <w:sz w:val="24"/>
          <w:szCs w:val="24"/>
        </w:rPr>
        <w:t>一体</w:t>
      </w:r>
      <w:r>
        <w:rPr>
          <w:rFonts w:ascii="Times New Roman" w:hAnsi="Times New Roman" w:cs="Times New Roman"/>
          <w:sz w:val="24"/>
          <w:szCs w:val="24"/>
        </w:rPr>
        <w:t>，创造</w:t>
      </w:r>
      <w:r>
        <w:rPr>
          <w:rFonts w:ascii="Times New Roman" w:hAnsi="Times New Roman" w:cs="Times New Roman" w:hint="eastAsia"/>
          <w:sz w:val="24"/>
          <w:szCs w:val="24"/>
        </w:rPr>
        <w:t>演艺</w:t>
      </w:r>
      <w:r>
        <w:rPr>
          <w:rFonts w:ascii="Times New Roman" w:hAnsi="Times New Roman" w:cs="Times New Roman"/>
          <w:sz w:val="24"/>
          <w:szCs w:val="24"/>
        </w:rPr>
        <w:t>新景观</w:t>
      </w:r>
      <w:r>
        <w:rPr>
          <w:rFonts w:ascii="Times New Roman" w:hAnsi="Times New Roman" w:cs="Times New Roman" w:hint="eastAsia"/>
          <w:sz w:val="24"/>
          <w:szCs w:val="24"/>
        </w:rPr>
        <w:t>；在</w:t>
      </w:r>
      <w:r>
        <w:rPr>
          <w:rFonts w:ascii="Times New Roman" w:hAnsi="Times New Roman" w:cs="Times New Roman"/>
          <w:sz w:val="24"/>
          <w:szCs w:val="24"/>
        </w:rPr>
        <w:t>挖掘节目内容的</w:t>
      </w:r>
      <w:r>
        <w:rPr>
          <w:rFonts w:ascii="Times New Roman" w:hAnsi="Times New Roman" w:cs="Times New Roman" w:hint="eastAsia"/>
          <w:sz w:val="24"/>
          <w:szCs w:val="24"/>
        </w:rPr>
        <w:t>主题</w:t>
      </w:r>
      <w:r>
        <w:rPr>
          <w:rFonts w:ascii="Times New Roman" w:hAnsi="Times New Roman" w:cs="Times New Roman"/>
          <w:sz w:val="24"/>
          <w:szCs w:val="24"/>
        </w:rPr>
        <w:t>和趣味时，充分利用山地地势环境</w:t>
      </w:r>
      <w:r>
        <w:rPr>
          <w:rFonts w:ascii="Times New Roman" w:hAnsi="Times New Roman" w:cs="Times New Roman" w:hint="eastAsia"/>
          <w:sz w:val="24"/>
          <w:szCs w:val="24"/>
        </w:rPr>
        <w:t>，充分</w:t>
      </w:r>
      <w:r>
        <w:rPr>
          <w:rFonts w:ascii="Times New Roman" w:hAnsi="Times New Roman" w:cs="Times New Roman"/>
          <w:sz w:val="24"/>
          <w:szCs w:val="24"/>
        </w:rPr>
        <w:t>调动观众</w:t>
      </w:r>
      <w:r>
        <w:rPr>
          <w:rFonts w:ascii="Times New Roman" w:hAnsi="Times New Roman" w:cs="Times New Roman" w:hint="eastAsia"/>
          <w:sz w:val="24"/>
          <w:szCs w:val="24"/>
        </w:rPr>
        <w:t>观看兴致</w:t>
      </w:r>
      <w:r>
        <w:rPr>
          <w:rFonts w:ascii="Times New Roman" w:hAnsi="Times New Roman" w:cs="Times New Roman"/>
          <w:sz w:val="24"/>
          <w:szCs w:val="24"/>
        </w:rPr>
        <w:t>；</w:t>
      </w:r>
      <w:r>
        <w:rPr>
          <w:rFonts w:ascii="Times New Roman" w:hAnsi="Times New Roman" w:cs="Times New Roman" w:hint="eastAsia"/>
          <w:sz w:val="24"/>
          <w:szCs w:val="24"/>
        </w:rPr>
        <w:t>在</w:t>
      </w:r>
      <w:r>
        <w:rPr>
          <w:rFonts w:ascii="Times New Roman" w:hAnsi="Times New Roman" w:cs="Times New Roman"/>
          <w:sz w:val="24"/>
          <w:szCs w:val="24"/>
        </w:rPr>
        <w:t>节目单的设计制作方面，一方面突出山地文化元素，另一方面为观众提供准确</w:t>
      </w:r>
      <w:r>
        <w:rPr>
          <w:rFonts w:ascii="Times New Roman" w:hAnsi="Times New Roman" w:cs="Times New Roman"/>
          <w:sz w:val="24"/>
          <w:szCs w:val="24"/>
        </w:rPr>
        <w:lastRenderedPageBreak/>
        <w:t>的节目推介；</w:t>
      </w:r>
      <w:r>
        <w:rPr>
          <w:rFonts w:ascii="Times New Roman" w:hAnsi="Times New Roman" w:cs="Times New Roman" w:hint="eastAsia"/>
          <w:sz w:val="24"/>
          <w:szCs w:val="24"/>
        </w:rPr>
        <w:t>上述</w:t>
      </w:r>
      <w:r>
        <w:rPr>
          <w:rFonts w:ascii="Times New Roman" w:hAnsi="Times New Roman" w:cs="Times New Roman"/>
          <w:sz w:val="24"/>
          <w:szCs w:val="24"/>
        </w:rPr>
        <w:t>节目制作和演出</w:t>
      </w:r>
      <w:r>
        <w:rPr>
          <w:rFonts w:ascii="Times New Roman" w:hAnsi="Times New Roman" w:cs="Times New Roman" w:hint="eastAsia"/>
          <w:sz w:val="24"/>
          <w:szCs w:val="24"/>
        </w:rPr>
        <w:t>过程</w:t>
      </w:r>
      <w:r>
        <w:rPr>
          <w:rFonts w:ascii="Times New Roman" w:hAnsi="Times New Roman" w:cs="Times New Roman"/>
          <w:sz w:val="24"/>
          <w:szCs w:val="24"/>
        </w:rPr>
        <w:t>，均设立</w:t>
      </w:r>
      <w:r>
        <w:rPr>
          <w:rFonts w:ascii="Times New Roman" w:hAnsi="Times New Roman" w:cs="Times New Roman" w:hint="eastAsia"/>
          <w:sz w:val="24"/>
          <w:szCs w:val="24"/>
        </w:rPr>
        <w:t>演艺</w:t>
      </w:r>
      <w:r>
        <w:rPr>
          <w:rFonts w:ascii="Times New Roman" w:hAnsi="Times New Roman" w:cs="Times New Roman"/>
          <w:sz w:val="24"/>
          <w:szCs w:val="24"/>
        </w:rPr>
        <w:t>管理</w:t>
      </w:r>
      <w:r>
        <w:rPr>
          <w:rFonts w:ascii="Times New Roman" w:hAnsi="Times New Roman" w:cs="Times New Roman" w:hint="eastAsia"/>
          <w:sz w:val="24"/>
          <w:szCs w:val="24"/>
        </w:rPr>
        <w:t>机构，</w:t>
      </w:r>
      <w:r>
        <w:rPr>
          <w:rFonts w:ascii="Times New Roman" w:hAnsi="Times New Roman" w:cs="Times New Roman"/>
          <w:sz w:val="24"/>
          <w:szCs w:val="24"/>
        </w:rPr>
        <w:t>对演艺节目的内容创作与定期更新进行完善。</w:t>
      </w:r>
      <w:r>
        <w:rPr>
          <w:rFonts w:ascii="Times New Roman" w:hAnsi="Times New Roman" w:cs="Times New Roman" w:hint="eastAsia"/>
          <w:sz w:val="24"/>
          <w:szCs w:val="24"/>
        </w:rPr>
        <w:t>针对编制</w:t>
      </w:r>
      <w:r>
        <w:rPr>
          <w:rFonts w:ascii="Times New Roman" w:hAnsi="Times New Roman" w:cs="Times New Roman"/>
          <w:sz w:val="24"/>
          <w:szCs w:val="24"/>
        </w:rPr>
        <w:t>组对节目要求的访谈</w:t>
      </w:r>
      <w:r>
        <w:rPr>
          <w:rFonts w:ascii="Times New Roman" w:hAnsi="Times New Roman" w:cs="Times New Roman" w:hint="eastAsia"/>
          <w:sz w:val="24"/>
          <w:szCs w:val="24"/>
        </w:rPr>
        <w:t>内容，编制组整理归纳为条款</w:t>
      </w:r>
      <w:r>
        <w:rPr>
          <w:rFonts w:ascii="Times New Roman" w:hAnsi="Times New Roman" w:cs="Times New Roman"/>
          <w:sz w:val="24"/>
          <w:szCs w:val="24"/>
        </w:rPr>
        <w:t>5.1</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sz w:val="24"/>
          <w:szCs w:val="24"/>
        </w:rPr>
        <w:t>5.1.6</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二是演员要求</w:t>
      </w:r>
      <w:r>
        <w:rPr>
          <w:rFonts w:ascii="Times New Roman" w:hAnsi="Times New Roman" w:cs="Times New Roman"/>
          <w:sz w:val="24"/>
          <w:szCs w:val="24"/>
        </w:rPr>
        <w:t>，</w:t>
      </w:r>
      <w:r>
        <w:rPr>
          <w:rFonts w:ascii="Times New Roman" w:hAnsi="Times New Roman" w:cs="Times New Roman" w:hint="eastAsia"/>
          <w:sz w:val="24"/>
          <w:szCs w:val="24"/>
        </w:rPr>
        <w:t>编制组</w:t>
      </w:r>
      <w:r>
        <w:rPr>
          <w:rFonts w:ascii="Times New Roman" w:hAnsi="Times New Roman" w:cs="Times New Roman"/>
          <w:sz w:val="24"/>
          <w:szCs w:val="24"/>
        </w:rPr>
        <w:t>对演艺团队</w:t>
      </w:r>
      <w:r>
        <w:rPr>
          <w:rFonts w:ascii="Times New Roman" w:hAnsi="Times New Roman" w:cs="Times New Roman" w:hint="eastAsia"/>
          <w:sz w:val="24"/>
          <w:szCs w:val="24"/>
        </w:rPr>
        <w:t>部分</w:t>
      </w:r>
      <w:r>
        <w:rPr>
          <w:rFonts w:ascii="Times New Roman" w:hAnsi="Times New Roman" w:cs="Times New Roman"/>
          <w:sz w:val="24"/>
          <w:szCs w:val="24"/>
        </w:rPr>
        <w:t>演出人员</w:t>
      </w:r>
      <w:r>
        <w:rPr>
          <w:rFonts w:ascii="Times New Roman" w:hAnsi="Times New Roman" w:cs="Times New Roman" w:hint="eastAsia"/>
          <w:sz w:val="24"/>
          <w:szCs w:val="24"/>
        </w:rPr>
        <w:t>进行</w:t>
      </w:r>
      <w:r>
        <w:rPr>
          <w:rFonts w:ascii="Times New Roman" w:hAnsi="Times New Roman" w:cs="Times New Roman"/>
          <w:sz w:val="24"/>
          <w:szCs w:val="24"/>
        </w:rPr>
        <w:t>全程</w:t>
      </w:r>
      <w:r>
        <w:rPr>
          <w:rFonts w:ascii="Times New Roman" w:hAnsi="Times New Roman" w:cs="Times New Roman" w:hint="eastAsia"/>
          <w:sz w:val="24"/>
          <w:szCs w:val="24"/>
        </w:rPr>
        <w:t>参与式</w:t>
      </w:r>
      <w:r>
        <w:rPr>
          <w:rFonts w:ascii="Times New Roman" w:hAnsi="Times New Roman" w:cs="Times New Roman"/>
          <w:sz w:val="24"/>
          <w:szCs w:val="24"/>
        </w:rPr>
        <w:t>访谈</w:t>
      </w:r>
      <w:r>
        <w:rPr>
          <w:rFonts w:ascii="Times New Roman" w:hAnsi="Times New Roman" w:cs="Times New Roman" w:hint="eastAsia"/>
          <w:sz w:val="24"/>
          <w:szCs w:val="24"/>
        </w:rPr>
        <w:t>可知</w:t>
      </w:r>
      <w:r>
        <w:rPr>
          <w:rFonts w:ascii="Times New Roman" w:hAnsi="Times New Roman" w:cs="Times New Roman"/>
          <w:sz w:val="24"/>
          <w:szCs w:val="24"/>
        </w:rPr>
        <w:t>，</w:t>
      </w:r>
      <w:r>
        <w:rPr>
          <w:rFonts w:ascii="Times New Roman" w:hAnsi="Times New Roman" w:cs="Times New Roman" w:hint="eastAsia"/>
          <w:sz w:val="24"/>
          <w:szCs w:val="24"/>
        </w:rPr>
        <w:t>演员</w:t>
      </w:r>
      <w:r>
        <w:rPr>
          <w:rFonts w:ascii="Times New Roman" w:hAnsi="Times New Roman" w:cs="Times New Roman"/>
          <w:sz w:val="24"/>
          <w:szCs w:val="24"/>
        </w:rPr>
        <w:t>需在正式上岗前</w:t>
      </w:r>
      <w:r>
        <w:rPr>
          <w:rFonts w:ascii="Times New Roman" w:hAnsi="Times New Roman" w:cs="Times New Roman" w:hint="eastAsia"/>
          <w:sz w:val="24"/>
          <w:szCs w:val="24"/>
        </w:rPr>
        <w:t>对</w:t>
      </w:r>
      <w:r>
        <w:rPr>
          <w:rFonts w:ascii="Times New Roman" w:hAnsi="Times New Roman" w:cs="Times New Roman"/>
          <w:sz w:val="24"/>
          <w:szCs w:val="24"/>
        </w:rPr>
        <w:t>演出</w:t>
      </w:r>
      <w:r>
        <w:rPr>
          <w:rFonts w:ascii="Times New Roman" w:hAnsi="Times New Roman" w:cs="Times New Roman" w:hint="eastAsia"/>
          <w:sz w:val="24"/>
          <w:szCs w:val="24"/>
        </w:rPr>
        <w:t>的</w:t>
      </w:r>
      <w:r>
        <w:rPr>
          <w:rFonts w:ascii="Times New Roman" w:hAnsi="Times New Roman" w:cs="Times New Roman"/>
          <w:sz w:val="24"/>
          <w:szCs w:val="24"/>
        </w:rPr>
        <w:t>流程、内容</w:t>
      </w:r>
      <w:r>
        <w:rPr>
          <w:rFonts w:ascii="Times New Roman" w:hAnsi="Times New Roman" w:cs="Times New Roman" w:hint="eastAsia"/>
          <w:sz w:val="24"/>
          <w:szCs w:val="24"/>
        </w:rPr>
        <w:t>、安全进行</w:t>
      </w:r>
      <w:r>
        <w:rPr>
          <w:rFonts w:ascii="Times New Roman" w:hAnsi="Times New Roman" w:cs="Times New Roman"/>
          <w:sz w:val="24"/>
          <w:szCs w:val="24"/>
        </w:rPr>
        <w:t>系统培训，</w:t>
      </w:r>
      <w:r>
        <w:rPr>
          <w:rFonts w:ascii="Times New Roman" w:hAnsi="Times New Roman" w:cs="Times New Roman" w:hint="eastAsia"/>
          <w:sz w:val="24"/>
          <w:szCs w:val="24"/>
        </w:rPr>
        <w:t>尤其对演出</w:t>
      </w:r>
      <w:r>
        <w:rPr>
          <w:rFonts w:ascii="Times New Roman" w:hAnsi="Times New Roman" w:cs="Times New Roman"/>
          <w:sz w:val="24"/>
          <w:szCs w:val="24"/>
        </w:rPr>
        <w:t>场地环境、演出</w:t>
      </w:r>
      <w:r>
        <w:rPr>
          <w:rFonts w:ascii="Times New Roman" w:hAnsi="Times New Roman" w:cs="Times New Roman" w:hint="eastAsia"/>
          <w:sz w:val="24"/>
          <w:szCs w:val="24"/>
        </w:rPr>
        <w:t>人物</w:t>
      </w:r>
      <w:r>
        <w:rPr>
          <w:rFonts w:ascii="Times New Roman" w:hAnsi="Times New Roman" w:cs="Times New Roman"/>
          <w:sz w:val="24"/>
          <w:szCs w:val="24"/>
        </w:rPr>
        <w:t>角色和</w:t>
      </w:r>
      <w:r>
        <w:rPr>
          <w:rFonts w:ascii="Times New Roman" w:hAnsi="Times New Roman" w:cs="Times New Roman" w:hint="eastAsia"/>
          <w:sz w:val="24"/>
          <w:szCs w:val="24"/>
        </w:rPr>
        <w:t>演出剧情极为</w:t>
      </w:r>
      <w:r>
        <w:rPr>
          <w:rFonts w:ascii="Times New Roman" w:hAnsi="Times New Roman" w:cs="Times New Roman"/>
          <w:sz w:val="24"/>
          <w:szCs w:val="24"/>
        </w:rPr>
        <w:t>熟悉，保证演出顺利成功</w:t>
      </w:r>
      <w:r>
        <w:rPr>
          <w:rFonts w:ascii="Times New Roman" w:hAnsi="Times New Roman" w:cs="Times New Roman" w:hint="eastAsia"/>
          <w:sz w:val="24"/>
          <w:szCs w:val="24"/>
        </w:rPr>
        <w:t>；在对</w:t>
      </w:r>
      <w:r>
        <w:rPr>
          <w:rFonts w:ascii="Times New Roman" w:hAnsi="Times New Roman" w:cs="Times New Roman"/>
          <w:sz w:val="24"/>
          <w:szCs w:val="24"/>
        </w:rPr>
        <w:t>不同</w:t>
      </w:r>
      <w:r>
        <w:rPr>
          <w:rFonts w:ascii="Times New Roman" w:hAnsi="Times New Roman" w:cs="Times New Roman" w:hint="eastAsia"/>
          <w:sz w:val="24"/>
          <w:szCs w:val="24"/>
        </w:rPr>
        <w:t>演艺</w:t>
      </w:r>
      <w:r>
        <w:rPr>
          <w:rFonts w:ascii="Times New Roman" w:hAnsi="Times New Roman" w:cs="Times New Roman"/>
          <w:sz w:val="24"/>
          <w:szCs w:val="24"/>
        </w:rPr>
        <w:t>剧本</w:t>
      </w:r>
      <w:r>
        <w:rPr>
          <w:rFonts w:ascii="Times New Roman" w:hAnsi="Times New Roman" w:cs="Times New Roman" w:hint="eastAsia"/>
          <w:sz w:val="24"/>
          <w:szCs w:val="24"/>
        </w:rPr>
        <w:t>角色</w:t>
      </w:r>
      <w:r>
        <w:rPr>
          <w:rFonts w:ascii="Times New Roman" w:hAnsi="Times New Roman" w:cs="Times New Roman"/>
          <w:sz w:val="24"/>
          <w:szCs w:val="24"/>
        </w:rPr>
        <w:t>的</w:t>
      </w:r>
      <w:r>
        <w:rPr>
          <w:rFonts w:ascii="Times New Roman" w:hAnsi="Times New Roman" w:cs="Times New Roman" w:hint="eastAsia"/>
          <w:sz w:val="24"/>
          <w:szCs w:val="24"/>
        </w:rPr>
        <w:t>演员</w:t>
      </w:r>
      <w:r>
        <w:rPr>
          <w:rFonts w:ascii="Times New Roman" w:hAnsi="Times New Roman" w:cs="Times New Roman"/>
          <w:sz w:val="24"/>
          <w:szCs w:val="24"/>
        </w:rPr>
        <w:t>选择</w:t>
      </w:r>
      <w:r>
        <w:rPr>
          <w:rFonts w:ascii="Times New Roman" w:hAnsi="Times New Roman" w:cs="Times New Roman" w:hint="eastAsia"/>
          <w:sz w:val="24"/>
          <w:szCs w:val="24"/>
        </w:rPr>
        <w:t>上</w:t>
      </w:r>
      <w:r>
        <w:rPr>
          <w:rFonts w:ascii="Times New Roman" w:hAnsi="Times New Roman" w:cs="Times New Roman"/>
          <w:sz w:val="24"/>
          <w:szCs w:val="24"/>
        </w:rPr>
        <w:t>，</w:t>
      </w:r>
      <w:r>
        <w:rPr>
          <w:rFonts w:ascii="Times New Roman" w:hAnsi="Times New Roman" w:cs="Times New Roman" w:hint="eastAsia"/>
          <w:sz w:val="24"/>
          <w:szCs w:val="24"/>
        </w:rPr>
        <w:t>充分</w:t>
      </w:r>
      <w:r>
        <w:rPr>
          <w:rFonts w:ascii="Times New Roman" w:hAnsi="Times New Roman" w:cs="Times New Roman"/>
          <w:sz w:val="24"/>
          <w:szCs w:val="24"/>
        </w:rPr>
        <w:t>考虑</w:t>
      </w:r>
      <w:r>
        <w:rPr>
          <w:rFonts w:ascii="Times New Roman" w:hAnsi="Times New Roman" w:cs="Times New Roman" w:hint="eastAsia"/>
          <w:sz w:val="24"/>
          <w:szCs w:val="24"/>
        </w:rPr>
        <w:t>主要</w:t>
      </w:r>
      <w:r>
        <w:rPr>
          <w:rFonts w:ascii="Times New Roman" w:hAnsi="Times New Roman" w:cs="Times New Roman"/>
          <w:sz w:val="24"/>
          <w:szCs w:val="24"/>
        </w:rPr>
        <w:t>演员的演技资格</w:t>
      </w:r>
      <w:r>
        <w:rPr>
          <w:rFonts w:ascii="Times New Roman" w:hAnsi="Times New Roman" w:cs="Times New Roman" w:hint="eastAsia"/>
          <w:sz w:val="24"/>
          <w:szCs w:val="24"/>
        </w:rPr>
        <w:t>，</w:t>
      </w:r>
      <w:r>
        <w:rPr>
          <w:rFonts w:ascii="Times New Roman" w:hAnsi="Times New Roman" w:cs="Times New Roman"/>
          <w:sz w:val="24"/>
          <w:szCs w:val="24"/>
        </w:rPr>
        <w:t>对</w:t>
      </w:r>
      <w:proofErr w:type="gramStart"/>
      <w:r>
        <w:rPr>
          <w:rFonts w:ascii="Times New Roman" w:hAnsi="Times New Roman" w:cs="Times New Roman"/>
          <w:sz w:val="24"/>
          <w:szCs w:val="24"/>
        </w:rPr>
        <w:t>参与群演的</w:t>
      </w:r>
      <w:proofErr w:type="gramEnd"/>
      <w:r>
        <w:rPr>
          <w:rFonts w:ascii="Times New Roman" w:hAnsi="Times New Roman" w:cs="Times New Roman"/>
          <w:sz w:val="24"/>
          <w:szCs w:val="24"/>
        </w:rPr>
        <w:t>人员</w:t>
      </w:r>
      <w:r>
        <w:rPr>
          <w:rFonts w:ascii="Times New Roman" w:hAnsi="Times New Roman" w:cs="Times New Roman" w:hint="eastAsia"/>
          <w:sz w:val="24"/>
          <w:szCs w:val="24"/>
        </w:rPr>
        <w:t>可</w:t>
      </w:r>
      <w:r>
        <w:rPr>
          <w:rFonts w:ascii="Times New Roman" w:hAnsi="Times New Roman" w:cs="Times New Roman"/>
          <w:sz w:val="24"/>
          <w:szCs w:val="24"/>
        </w:rPr>
        <w:t>采取专职与兼职相结合的方式签订劳动合同，</w:t>
      </w:r>
      <w:r>
        <w:rPr>
          <w:rFonts w:ascii="Times New Roman" w:hAnsi="Times New Roman" w:cs="Times New Roman" w:hint="eastAsia"/>
          <w:sz w:val="24"/>
          <w:szCs w:val="24"/>
        </w:rPr>
        <w:t>聘请能歌善舞</w:t>
      </w:r>
      <w:r>
        <w:rPr>
          <w:rFonts w:ascii="Times New Roman" w:hAnsi="Times New Roman" w:cs="Times New Roman"/>
          <w:sz w:val="24"/>
          <w:szCs w:val="24"/>
        </w:rPr>
        <w:t>的山地旅游</w:t>
      </w:r>
      <w:proofErr w:type="gramStart"/>
      <w:r>
        <w:rPr>
          <w:rFonts w:ascii="Times New Roman" w:hAnsi="Times New Roman" w:cs="Times New Roman"/>
          <w:sz w:val="24"/>
          <w:szCs w:val="24"/>
        </w:rPr>
        <w:t>景区</w:t>
      </w:r>
      <w:r>
        <w:rPr>
          <w:rFonts w:ascii="Times New Roman" w:hAnsi="Times New Roman" w:cs="Times New Roman" w:hint="eastAsia"/>
          <w:sz w:val="24"/>
          <w:szCs w:val="24"/>
        </w:rPr>
        <w:t>本地</w:t>
      </w:r>
      <w:proofErr w:type="gramEnd"/>
      <w:r>
        <w:rPr>
          <w:rFonts w:ascii="Times New Roman" w:hAnsi="Times New Roman" w:cs="Times New Roman"/>
          <w:sz w:val="24"/>
          <w:szCs w:val="24"/>
        </w:rPr>
        <w:t>居民</w:t>
      </w:r>
      <w:r>
        <w:rPr>
          <w:rFonts w:ascii="Times New Roman" w:hAnsi="Times New Roman" w:cs="Times New Roman" w:hint="eastAsia"/>
          <w:sz w:val="24"/>
          <w:szCs w:val="24"/>
        </w:rPr>
        <w:t>参演，针对编制组对演员要求的访谈内容，编制组整理归纳为条款</w:t>
      </w:r>
      <w:r>
        <w:rPr>
          <w:rFonts w:ascii="Times New Roman" w:hAnsi="Times New Roman" w:cs="Times New Roman" w:hint="eastAsia"/>
          <w:sz w:val="24"/>
          <w:szCs w:val="24"/>
        </w:rPr>
        <w:t>5.</w:t>
      </w:r>
      <w:r>
        <w:rPr>
          <w:rFonts w:ascii="Times New Roman" w:hAnsi="Times New Roman" w:cs="Times New Roman"/>
          <w:sz w:val="24"/>
          <w:szCs w:val="24"/>
        </w:rPr>
        <w:t>2</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hint="eastAsia"/>
          <w:sz w:val="24"/>
          <w:szCs w:val="24"/>
        </w:rPr>
        <w:t>5.</w:t>
      </w:r>
      <w:r>
        <w:rPr>
          <w:rFonts w:ascii="Times New Roman" w:hAnsi="Times New Roman" w:cs="Times New Roman"/>
          <w:sz w:val="24"/>
          <w:szCs w:val="24"/>
        </w:rPr>
        <w:t>2</w:t>
      </w:r>
      <w:r>
        <w:rPr>
          <w:rFonts w:ascii="Times New Roman" w:hAnsi="Times New Roman" w:cs="Times New Roman" w:hint="eastAsia"/>
          <w:sz w:val="24"/>
          <w:szCs w:val="24"/>
        </w:rPr>
        <w:t>.</w:t>
      </w:r>
      <w:r>
        <w:rPr>
          <w:rFonts w:ascii="Times New Roman" w:hAnsi="Times New Roman" w:cs="Times New Roman"/>
          <w:sz w:val="24"/>
          <w:szCs w:val="24"/>
        </w:rPr>
        <w:t>4</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三是场所要求</w:t>
      </w:r>
      <w:r>
        <w:rPr>
          <w:rFonts w:ascii="Times New Roman" w:hAnsi="Times New Roman" w:cs="Times New Roman"/>
          <w:sz w:val="24"/>
          <w:szCs w:val="24"/>
        </w:rPr>
        <w:t>，</w:t>
      </w:r>
      <w:r>
        <w:rPr>
          <w:rFonts w:ascii="Times New Roman" w:hAnsi="Times New Roman" w:cs="Times New Roman" w:hint="eastAsia"/>
          <w:sz w:val="24"/>
          <w:szCs w:val="24"/>
        </w:rPr>
        <w:t>演出</w:t>
      </w:r>
      <w:r>
        <w:rPr>
          <w:rFonts w:ascii="Times New Roman" w:hAnsi="Times New Roman" w:cs="Times New Roman"/>
          <w:sz w:val="24"/>
          <w:szCs w:val="24"/>
        </w:rPr>
        <w:t>场所的合理</w:t>
      </w:r>
      <w:r>
        <w:rPr>
          <w:rFonts w:ascii="Times New Roman" w:hAnsi="Times New Roman" w:cs="Times New Roman" w:hint="eastAsia"/>
          <w:sz w:val="24"/>
          <w:szCs w:val="24"/>
        </w:rPr>
        <w:t>布局对保障演出</w:t>
      </w:r>
      <w:r>
        <w:rPr>
          <w:rFonts w:ascii="Times New Roman" w:hAnsi="Times New Roman" w:cs="Times New Roman"/>
          <w:sz w:val="24"/>
          <w:szCs w:val="24"/>
        </w:rPr>
        <w:t>效果和质量</w:t>
      </w:r>
      <w:r>
        <w:rPr>
          <w:rFonts w:ascii="Times New Roman" w:hAnsi="Times New Roman" w:cs="Times New Roman" w:hint="eastAsia"/>
          <w:sz w:val="24"/>
          <w:szCs w:val="24"/>
        </w:rPr>
        <w:t>以及</w:t>
      </w:r>
      <w:r>
        <w:rPr>
          <w:rFonts w:ascii="Times New Roman" w:hAnsi="Times New Roman" w:cs="Times New Roman"/>
          <w:sz w:val="24"/>
          <w:szCs w:val="24"/>
        </w:rPr>
        <w:t>设施</w:t>
      </w:r>
      <w:r>
        <w:rPr>
          <w:rFonts w:ascii="Times New Roman" w:hAnsi="Times New Roman" w:cs="Times New Roman" w:hint="eastAsia"/>
          <w:sz w:val="24"/>
          <w:szCs w:val="24"/>
        </w:rPr>
        <w:t>服务</w:t>
      </w:r>
      <w:r>
        <w:rPr>
          <w:rFonts w:ascii="Times New Roman" w:hAnsi="Times New Roman" w:cs="Times New Roman"/>
          <w:sz w:val="24"/>
          <w:szCs w:val="24"/>
        </w:rPr>
        <w:t>和</w:t>
      </w:r>
      <w:r>
        <w:rPr>
          <w:rFonts w:ascii="Times New Roman" w:hAnsi="Times New Roman" w:cs="Times New Roman" w:hint="eastAsia"/>
          <w:sz w:val="24"/>
          <w:szCs w:val="24"/>
        </w:rPr>
        <w:t>安全</w:t>
      </w:r>
      <w:r>
        <w:rPr>
          <w:rFonts w:ascii="Times New Roman" w:hAnsi="Times New Roman" w:cs="Times New Roman"/>
          <w:sz w:val="24"/>
          <w:szCs w:val="24"/>
        </w:rPr>
        <w:t>均具有重要的</w:t>
      </w:r>
      <w:r>
        <w:rPr>
          <w:rFonts w:ascii="Times New Roman" w:hAnsi="Times New Roman" w:cs="Times New Roman" w:hint="eastAsia"/>
          <w:sz w:val="24"/>
          <w:szCs w:val="24"/>
        </w:rPr>
        <w:t>支撑</w:t>
      </w:r>
      <w:r>
        <w:rPr>
          <w:rFonts w:ascii="Times New Roman" w:hAnsi="Times New Roman" w:cs="Times New Roman"/>
          <w:sz w:val="24"/>
          <w:szCs w:val="24"/>
        </w:rPr>
        <w:t>作用，经编制组对</w:t>
      </w:r>
      <w:r>
        <w:rPr>
          <w:rFonts w:ascii="Times New Roman" w:hAnsi="Times New Roman" w:cs="Times New Roman" w:hint="eastAsia"/>
          <w:sz w:val="24"/>
          <w:szCs w:val="24"/>
        </w:rPr>
        <w:t>山地</w:t>
      </w:r>
      <w:r>
        <w:rPr>
          <w:rFonts w:ascii="Times New Roman" w:hAnsi="Times New Roman" w:cs="Times New Roman"/>
          <w:sz w:val="24"/>
          <w:szCs w:val="24"/>
        </w:rPr>
        <w:t>演艺场所进行观察，</w:t>
      </w:r>
      <w:r>
        <w:rPr>
          <w:rFonts w:ascii="Times New Roman" w:hAnsi="Times New Roman" w:cs="Times New Roman" w:hint="eastAsia"/>
          <w:sz w:val="24"/>
          <w:szCs w:val="24"/>
        </w:rPr>
        <w:t>首先</w:t>
      </w:r>
      <w:r>
        <w:rPr>
          <w:rFonts w:ascii="Times New Roman" w:hAnsi="Times New Roman" w:cs="Times New Roman"/>
          <w:sz w:val="24"/>
          <w:szCs w:val="24"/>
        </w:rPr>
        <w:t>从</w:t>
      </w:r>
      <w:r>
        <w:rPr>
          <w:rFonts w:ascii="Times New Roman" w:hAnsi="Times New Roman" w:cs="Times New Roman" w:hint="eastAsia"/>
          <w:sz w:val="24"/>
          <w:szCs w:val="24"/>
        </w:rPr>
        <w:t>演艺</w:t>
      </w:r>
      <w:r>
        <w:rPr>
          <w:rFonts w:ascii="Times New Roman" w:hAnsi="Times New Roman" w:cs="Times New Roman"/>
          <w:sz w:val="24"/>
          <w:szCs w:val="24"/>
        </w:rPr>
        <w:t>场所</w:t>
      </w:r>
      <w:r>
        <w:rPr>
          <w:rFonts w:ascii="Times New Roman" w:hAnsi="Times New Roman" w:cs="Times New Roman" w:hint="eastAsia"/>
          <w:sz w:val="24"/>
          <w:szCs w:val="24"/>
        </w:rPr>
        <w:t>的公共</w:t>
      </w:r>
      <w:r>
        <w:rPr>
          <w:rFonts w:ascii="Times New Roman" w:hAnsi="Times New Roman" w:cs="Times New Roman"/>
          <w:sz w:val="24"/>
          <w:szCs w:val="24"/>
        </w:rPr>
        <w:t>图形符号设计上</w:t>
      </w:r>
      <w:r>
        <w:rPr>
          <w:rFonts w:ascii="Times New Roman" w:hAnsi="Times New Roman" w:cs="Times New Roman" w:hint="eastAsia"/>
          <w:sz w:val="24"/>
          <w:szCs w:val="24"/>
        </w:rPr>
        <w:t>，</w:t>
      </w:r>
      <w:r>
        <w:rPr>
          <w:rFonts w:ascii="Times New Roman" w:hAnsi="Times New Roman" w:cs="Times New Roman"/>
          <w:sz w:val="24"/>
          <w:szCs w:val="24"/>
        </w:rPr>
        <w:t>一方面</w:t>
      </w:r>
      <w:r>
        <w:rPr>
          <w:rFonts w:ascii="Times New Roman" w:hAnsi="Times New Roman" w:cs="Times New Roman" w:hint="eastAsia"/>
          <w:sz w:val="24"/>
          <w:szCs w:val="24"/>
        </w:rPr>
        <w:t>严格</w:t>
      </w:r>
      <w:r>
        <w:rPr>
          <w:rFonts w:ascii="Times New Roman" w:hAnsi="Times New Roman" w:cs="Times New Roman"/>
          <w:sz w:val="24"/>
          <w:szCs w:val="24"/>
        </w:rPr>
        <w:t>按照《</w:t>
      </w:r>
      <w:r>
        <w:rPr>
          <w:rFonts w:ascii="Times New Roman" w:hAnsi="Times New Roman" w:cs="Times New Roman" w:hint="eastAsia"/>
          <w:sz w:val="24"/>
          <w:szCs w:val="24"/>
        </w:rPr>
        <w:t>标志用公共信息图形符号</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GB/T 10001</w:t>
      </w:r>
      <w:r>
        <w:rPr>
          <w:rFonts w:ascii="Times New Roman" w:hAnsi="Times New Roman" w:cs="Times New Roman" w:hint="eastAsia"/>
          <w:sz w:val="24"/>
          <w:szCs w:val="24"/>
        </w:rPr>
        <w:t>）第</w:t>
      </w: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hint="eastAsia"/>
          <w:sz w:val="24"/>
          <w:szCs w:val="24"/>
        </w:rPr>
        <w:t>9</w:t>
      </w:r>
      <w:r>
        <w:rPr>
          <w:rFonts w:ascii="Times New Roman" w:hAnsi="Times New Roman" w:cs="Times New Roman" w:hint="eastAsia"/>
          <w:sz w:val="24"/>
          <w:szCs w:val="24"/>
        </w:rPr>
        <w:t>部分的要求设置，</w:t>
      </w:r>
      <w:r>
        <w:rPr>
          <w:rFonts w:ascii="Times New Roman" w:hAnsi="Times New Roman" w:cs="Times New Roman"/>
          <w:sz w:val="24"/>
          <w:szCs w:val="24"/>
        </w:rPr>
        <w:t>另一方面要根据实地环境背景，融入</w:t>
      </w:r>
      <w:r>
        <w:rPr>
          <w:rFonts w:ascii="Times New Roman" w:hAnsi="Times New Roman" w:cs="Times New Roman" w:hint="eastAsia"/>
          <w:sz w:val="24"/>
          <w:szCs w:val="24"/>
        </w:rPr>
        <w:t>贵州山地文化元素；</w:t>
      </w:r>
      <w:r>
        <w:rPr>
          <w:rFonts w:ascii="Times New Roman" w:hAnsi="Times New Roman" w:cs="Times New Roman"/>
          <w:sz w:val="24"/>
          <w:szCs w:val="24"/>
        </w:rPr>
        <w:t>第二</w:t>
      </w:r>
      <w:r>
        <w:rPr>
          <w:rFonts w:ascii="Times New Roman" w:hAnsi="Times New Roman" w:cs="Times New Roman" w:hint="eastAsia"/>
          <w:sz w:val="24"/>
          <w:szCs w:val="24"/>
        </w:rPr>
        <w:t>，通过</w:t>
      </w:r>
      <w:r>
        <w:rPr>
          <w:rFonts w:ascii="Times New Roman" w:hAnsi="Times New Roman" w:cs="Times New Roman"/>
          <w:sz w:val="24"/>
          <w:szCs w:val="24"/>
        </w:rPr>
        <w:t>实地观察，演艺场所一般具有</w:t>
      </w:r>
      <w:r>
        <w:rPr>
          <w:rFonts w:ascii="Times New Roman" w:hAnsi="Times New Roman" w:cs="Times New Roman" w:hint="eastAsia"/>
          <w:sz w:val="24"/>
          <w:szCs w:val="24"/>
        </w:rPr>
        <w:t>演艺区域、观众席、停车场、消防通道等场所，</w:t>
      </w:r>
      <w:r>
        <w:rPr>
          <w:rFonts w:ascii="Times New Roman" w:hAnsi="Times New Roman" w:cs="Times New Roman"/>
          <w:sz w:val="24"/>
          <w:szCs w:val="24"/>
        </w:rPr>
        <w:t>部分条件较好的</w:t>
      </w:r>
      <w:r>
        <w:rPr>
          <w:rFonts w:ascii="Times New Roman" w:hAnsi="Times New Roman" w:cs="Times New Roman" w:hint="eastAsia"/>
          <w:sz w:val="24"/>
          <w:szCs w:val="24"/>
        </w:rPr>
        <w:t>区域</w:t>
      </w:r>
      <w:r>
        <w:rPr>
          <w:rFonts w:ascii="Times New Roman" w:hAnsi="Times New Roman" w:cs="Times New Roman"/>
          <w:sz w:val="24"/>
          <w:szCs w:val="24"/>
        </w:rPr>
        <w:t>具有</w:t>
      </w:r>
      <w:r>
        <w:rPr>
          <w:rFonts w:ascii="Times New Roman" w:hAnsi="Times New Roman" w:cs="Times New Roman" w:hint="eastAsia"/>
          <w:sz w:val="24"/>
          <w:szCs w:val="24"/>
        </w:rPr>
        <w:t>公共休闲、购物、餐饮等服务设施，剧场</w:t>
      </w:r>
      <w:r>
        <w:rPr>
          <w:rFonts w:ascii="Times New Roman" w:hAnsi="Times New Roman" w:cs="Times New Roman"/>
          <w:sz w:val="24"/>
          <w:szCs w:val="24"/>
        </w:rPr>
        <w:t>的设计</w:t>
      </w:r>
      <w:r>
        <w:rPr>
          <w:rFonts w:ascii="Times New Roman" w:hAnsi="Times New Roman" w:cs="Times New Roman" w:hint="eastAsia"/>
          <w:sz w:val="24"/>
          <w:szCs w:val="24"/>
        </w:rPr>
        <w:t>在充分</w:t>
      </w:r>
      <w:r>
        <w:rPr>
          <w:rFonts w:ascii="Times New Roman" w:hAnsi="Times New Roman" w:cs="Times New Roman"/>
          <w:sz w:val="24"/>
          <w:szCs w:val="24"/>
        </w:rPr>
        <w:t>考虑山势环境背景的条件下，参照</w:t>
      </w:r>
      <w:r>
        <w:rPr>
          <w:rFonts w:ascii="Times New Roman" w:hAnsi="Times New Roman" w:cs="Times New Roman" w:hint="eastAsia"/>
          <w:sz w:val="24"/>
          <w:szCs w:val="24"/>
        </w:rPr>
        <w:t>《剧场建筑设计规范》（</w:t>
      </w:r>
      <w:r>
        <w:rPr>
          <w:rFonts w:ascii="Times New Roman" w:hAnsi="Times New Roman" w:cs="Times New Roman" w:hint="eastAsia"/>
          <w:sz w:val="24"/>
          <w:szCs w:val="24"/>
        </w:rPr>
        <w:t>JGJ 57</w:t>
      </w:r>
      <w:r>
        <w:rPr>
          <w:rFonts w:ascii="Times New Roman" w:hAnsi="Times New Roman" w:cs="Times New Roman" w:hint="eastAsia"/>
          <w:sz w:val="24"/>
          <w:szCs w:val="24"/>
        </w:rPr>
        <w:t>）标准设计；</w:t>
      </w:r>
      <w:r>
        <w:rPr>
          <w:rFonts w:ascii="Times New Roman" w:hAnsi="Times New Roman" w:cs="Times New Roman"/>
          <w:sz w:val="24"/>
          <w:szCs w:val="24"/>
        </w:rPr>
        <w:t>第三</w:t>
      </w:r>
      <w:r>
        <w:rPr>
          <w:rFonts w:ascii="Times New Roman" w:hAnsi="Times New Roman" w:cs="Times New Roman" w:hint="eastAsia"/>
          <w:sz w:val="24"/>
          <w:szCs w:val="24"/>
        </w:rPr>
        <w:t>，</w:t>
      </w:r>
      <w:r>
        <w:rPr>
          <w:rFonts w:ascii="Times New Roman" w:hAnsi="Times New Roman" w:cs="Times New Roman"/>
          <w:sz w:val="24"/>
          <w:szCs w:val="24"/>
        </w:rPr>
        <w:t>演艺场所的建筑与装饰</w:t>
      </w:r>
      <w:r>
        <w:rPr>
          <w:rFonts w:ascii="Times New Roman" w:hAnsi="Times New Roman" w:cs="Times New Roman" w:hint="eastAsia"/>
          <w:sz w:val="24"/>
          <w:szCs w:val="24"/>
        </w:rPr>
        <w:t>风格</w:t>
      </w:r>
      <w:r>
        <w:rPr>
          <w:rFonts w:ascii="Times New Roman" w:hAnsi="Times New Roman" w:cs="Times New Roman"/>
          <w:sz w:val="24"/>
          <w:szCs w:val="24"/>
        </w:rPr>
        <w:t>在保障选址安全、采光良好</w:t>
      </w:r>
      <w:r>
        <w:rPr>
          <w:rFonts w:ascii="Times New Roman" w:hAnsi="Times New Roman" w:cs="Times New Roman" w:hint="eastAsia"/>
          <w:sz w:val="24"/>
          <w:szCs w:val="24"/>
        </w:rPr>
        <w:t>、</w:t>
      </w:r>
      <w:r>
        <w:rPr>
          <w:rFonts w:ascii="Times New Roman" w:hAnsi="Times New Roman" w:cs="Times New Roman"/>
          <w:sz w:val="24"/>
          <w:szCs w:val="24"/>
        </w:rPr>
        <w:t>空气流通的前提下，</w:t>
      </w:r>
      <w:r>
        <w:rPr>
          <w:rFonts w:ascii="Times New Roman" w:hAnsi="Times New Roman" w:cs="Times New Roman" w:hint="eastAsia"/>
          <w:sz w:val="24"/>
          <w:szCs w:val="24"/>
        </w:rPr>
        <w:t>布局以</w:t>
      </w:r>
      <w:r>
        <w:rPr>
          <w:rFonts w:ascii="Times New Roman" w:hAnsi="Times New Roman" w:cs="Times New Roman"/>
          <w:sz w:val="24"/>
          <w:szCs w:val="24"/>
        </w:rPr>
        <w:t>当地山地与民族文化</w:t>
      </w:r>
      <w:r>
        <w:rPr>
          <w:rFonts w:ascii="Times New Roman" w:hAnsi="Times New Roman" w:cs="Times New Roman" w:hint="eastAsia"/>
          <w:sz w:val="24"/>
          <w:szCs w:val="24"/>
        </w:rPr>
        <w:t>建筑</w:t>
      </w:r>
      <w:r>
        <w:rPr>
          <w:rFonts w:ascii="Times New Roman" w:hAnsi="Times New Roman" w:cs="Times New Roman"/>
          <w:sz w:val="24"/>
          <w:szCs w:val="24"/>
        </w:rPr>
        <w:t>相融合</w:t>
      </w:r>
      <w:r>
        <w:rPr>
          <w:rFonts w:ascii="Times New Roman" w:hAnsi="Times New Roman" w:cs="Times New Roman" w:hint="eastAsia"/>
          <w:sz w:val="24"/>
          <w:szCs w:val="24"/>
        </w:rPr>
        <w:t>；</w:t>
      </w:r>
      <w:r>
        <w:rPr>
          <w:rFonts w:ascii="Times New Roman" w:hAnsi="Times New Roman" w:cs="Times New Roman"/>
          <w:sz w:val="24"/>
          <w:szCs w:val="24"/>
        </w:rPr>
        <w:t>第四，</w:t>
      </w:r>
      <w:r>
        <w:rPr>
          <w:rFonts w:ascii="Times New Roman" w:hAnsi="Times New Roman" w:cs="Times New Roman" w:hint="eastAsia"/>
          <w:sz w:val="24"/>
          <w:szCs w:val="24"/>
        </w:rPr>
        <w:t>演艺</w:t>
      </w:r>
      <w:r>
        <w:rPr>
          <w:rFonts w:ascii="Times New Roman" w:hAnsi="Times New Roman" w:cs="Times New Roman"/>
          <w:sz w:val="24"/>
          <w:szCs w:val="24"/>
        </w:rPr>
        <w:t>场所的观众席座位数量充足</w:t>
      </w:r>
      <w:r>
        <w:rPr>
          <w:rFonts w:ascii="Times New Roman" w:hAnsi="Times New Roman" w:cs="Times New Roman" w:hint="eastAsia"/>
          <w:sz w:val="24"/>
          <w:szCs w:val="24"/>
        </w:rPr>
        <w:t>、舒适、</w:t>
      </w:r>
      <w:r>
        <w:rPr>
          <w:rFonts w:ascii="Times New Roman" w:hAnsi="Times New Roman" w:cs="Times New Roman"/>
          <w:sz w:val="24"/>
          <w:szCs w:val="24"/>
        </w:rPr>
        <w:t>观赏效果佳，</w:t>
      </w:r>
      <w:r>
        <w:rPr>
          <w:rFonts w:ascii="Times New Roman" w:hAnsi="Times New Roman" w:cs="Times New Roman" w:hint="eastAsia"/>
          <w:sz w:val="24"/>
          <w:szCs w:val="24"/>
        </w:rPr>
        <w:t>针对演艺</w:t>
      </w:r>
      <w:r>
        <w:rPr>
          <w:rFonts w:ascii="Times New Roman" w:hAnsi="Times New Roman" w:cs="Times New Roman"/>
          <w:sz w:val="24"/>
          <w:szCs w:val="24"/>
        </w:rPr>
        <w:t>场所</w:t>
      </w:r>
      <w:r>
        <w:rPr>
          <w:rFonts w:ascii="Times New Roman" w:hAnsi="Times New Roman" w:cs="Times New Roman" w:hint="eastAsia"/>
          <w:sz w:val="24"/>
          <w:szCs w:val="24"/>
        </w:rPr>
        <w:t>单场观众数配置公共休闲区、停车场、购物场所、卫生间等服务设施容量；</w:t>
      </w:r>
      <w:r>
        <w:rPr>
          <w:rFonts w:ascii="Times New Roman" w:hAnsi="Times New Roman" w:cs="Times New Roman"/>
          <w:sz w:val="24"/>
          <w:szCs w:val="24"/>
        </w:rPr>
        <w:t>第五，</w:t>
      </w:r>
      <w:r>
        <w:rPr>
          <w:rFonts w:ascii="Times New Roman" w:hAnsi="Times New Roman" w:cs="Times New Roman" w:hint="eastAsia"/>
          <w:sz w:val="24"/>
          <w:szCs w:val="24"/>
        </w:rPr>
        <w:t>编制组</w:t>
      </w:r>
      <w:r>
        <w:rPr>
          <w:rFonts w:ascii="Times New Roman" w:hAnsi="Times New Roman" w:cs="Times New Roman"/>
          <w:sz w:val="24"/>
          <w:szCs w:val="24"/>
        </w:rPr>
        <w:t>在实地调研中发现，针对</w:t>
      </w:r>
      <w:r>
        <w:rPr>
          <w:rFonts w:ascii="Times New Roman" w:hAnsi="Times New Roman" w:cs="Times New Roman" w:hint="eastAsia"/>
          <w:sz w:val="24"/>
          <w:szCs w:val="24"/>
        </w:rPr>
        <w:t>互动</w:t>
      </w:r>
      <w:r>
        <w:rPr>
          <w:rFonts w:ascii="Times New Roman" w:hAnsi="Times New Roman" w:cs="Times New Roman"/>
          <w:sz w:val="24"/>
          <w:szCs w:val="24"/>
        </w:rPr>
        <w:t>参与性</w:t>
      </w:r>
      <w:r>
        <w:rPr>
          <w:rFonts w:ascii="Times New Roman" w:hAnsi="Times New Roman" w:cs="Times New Roman" w:hint="eastAsia"/>
          <w:sz w:val="24"/>
          <w:szCs w:val="24"/>
        </w:rPr>
        <w:t>较强的</w:t>
      </w:r>
      <w:r>
        <w:rPr>
          <w:rFonts w:ascii="Times New Roman" w:hAnsi="Times New Roman" w:cs="Times New Roman"/>
          <w:sz w:val="24"/>
          <w:szCs w:val="24"/>
        </w:rPr>
        <w:t>部分</w:t>
      </w:r>
      <w:r>
        <w:rPr>
          <w:rFonts w:ascii="Times New Roman" w:hAnsi="Times New Roman" w:cs="Times New Roman" w:hint="eastAsia"/>
          <w:sz w:val="24"/>
          <w:szCs w:val="24"/>
        </w:rPr>
        <w:t>演艺</w:t>
      </w:r>
      <w:r>
        <w:rPr>
          <w:rFonts w:ascii="Times New Roman" w:hAnsi="Times New Roman" w:cs="Times New Roman"/>
          <w:sz w:val="24"/>
          <w:szCs w:val="24"/>
        </w:rPr>
        <w:t>活动</w:t>
      </w:r>
      <w:r>
        <w:rPr>
          <w:rFonts w:ascii="Times New Roman" w:hAnsi="Times New Roman" w:cs="Times New Roman" w:hint="eastAsia"/>
          <w:sz w:val="24"/>
          <w:szCs w:val="24"/>
        </w:rPr>
        <w:t>，多数</w:t>
      </w:r>
      <w:r>
        <w:rPr>
          <w:rFonts w:ascii="Times New Roman" w:hAnsi="Times New Roman" w:cs="Times New Roman"/>
          <w:sz w:val="24"/>
          <w:szCs w:val="24"/>
        </w:rPr>
        <w:t>演艺</w:t>
      </w:r>
      <w:r>
        <w:rPr>
          <w:rFonts w:ascii="Times New Roman" w:hAnsi="Times New Roman" w:cs="Times New Roman" w:hint="eastAsia"/>
          <w:sz w:val="24"/>
          <w:szCs w:val="24"/>
        </w:rPr>
        <w:t>团队</w:t>
      </w:r>
      <w:r>
        <w:rPr>
          <w:rFonts w:ascii="Times New Roman" w:hAnsi="Times New Roman" w:cs="Times New Roman"/>
          <w:sz w:val="24"/>
          <w:szCs w:val="24"/>
        </w:rPr>
        <w:t>均采取</w:t>
      </w:r>
      <w:r>
        <w:rPr>
          <w:rFonts w:ascii="Times New Roman" w:hAnsi="Times New Roman" w:cs="Times New Roman" w:hint="eastAsia"/>
          <w:sz w:val="24"/>
          <w:szCs w:val="24"/>
        </w:rPr>
        <w:t>因地制宜的</w:t>
      </w:r>
      <w:r>
        <w:rPr>
          <w:rFonts w:ascii="Times New Roman" w:hAnsi="Times New Roman" w:cs="Times New Roman"/>
          <w:sz w:val="24"/>
          <w:szCs w:val="24"/>
        </w:rPr>
        <w:t>安全策略</w:t>
      </w:r>
      <w:r>
        <w:rPr>
          <w:rFonts w:ascii="Times New Roman" w:hAnsi="Times New Roman" w:cs="Times New Roman" w:hint="eastAsia"/>
          <w:sz w:val="24"/>
          <w:szCs w:val="24"/>
        </w:rPr>
        <w:t>开展演出；</w:t>
      </w:r>
      <w:r>
        <w:rPr>
          <w:rFonts w:ascii="Times New Roman" w:hAnsi="Times New Roman" w:cs="Times New Roman"/>
          <w:sz w:val="24"/>
          <w:szCs w:val="24"/>
        </w:rPr>
        <w:t>第六，</w:t>
      </w:r>
      <w:r>
        <w:rPr>
          <w:rFonts w:ascii="Times New Roman" w:hAnsi="Times New Roman" w:cs="Times New Roman" w:hint="eastAsia"/>
          <w:sz w:val="24"/>
          <w:szCs w:val="24"/>
        </w:rPr>
        <w:t>编制组</w:t>
      </w:r>
      <w:r>
        <w:rPr>
          <w:rFonts w:ascii="Times New Roman" w:hAnsi="Times New Roman" w:cs="Times New Roman"/>
          <w:sz w:val="24"/>
          <w:szCs w:val="24"/>
        </w:rPr>
        <w:t>实地调研</w:t>
      </w:r>
      <w:r>
        <w:rPr>
          <w:rFonts w:ascii="Times New Roman" w:hAnsi="Times New Roman" w:cs="Times New Roman" w:hint="eastAsia"/>
          <w:sz w:val="24"/>
          <w:szCs w:val="24"/>
        </w:rPr>
        <w:t>可知</w:t>
      </w:r>
      <w:r>
        <w:rPr>
          <w:rFonts w:ascii="Times New Roman" w:hAnsi="Times New Roman" w:cs="Times New Roman"/>
          <w:sz w:val="24"/>
          <w:szCs w:val="24"/>
        </w:rPr>
        <w:t>，大多数演艺场所均</w:t>
      </w:r>
      <w:r>
        <w:rPr>
          <w:rFonts w:ascii="Times New Roman" w:hAnsi="Times New Roman" w:cs="Times New Roman" w:hint="eastAsia"/>
          <w:sz w:val="24"/>
          <w:szCs w:val="24"/>
        </w:rPr>
        <w:t>配置</w:t>
      </w:r>
      <w:r>
        <w:rPr>
          <w:rFonts w:ascii="Times New Roman" w:hAnsi="Times New Roman" w:cs="Times New Roman"/>
          <w:sz w:val="24"/>
          <w:szCs w:val="24"/>
        </w:rPr>
        <w:t>了</w:t>
      </w:r>
      <w:r>
        <w:rPr>
          <w:rFonts w:ascii="Times New Roman" w:hAnsi="Times New Roman" w:cs="Times New Roman" w:hint="eastAsia"/>
          <w:sz w:val="24"/>
          <w:szCs w:val="24"/>
        </w:rPr>
        <w:t>WIFI</w:t>
      </w:r>
      <w:r>
        <w:rPr>
          <w:rFonts w:ascii="Times New Roman" w:hAnsi="Times New Roman" w:cs="Times New Roman" w:hint="eastAsia"/>
          <w:sz w:val="24"/>
          <w:szCs w:val="24"/>
        </w:rPr>
        <w:t>系统，保证移动通讯信号畅通，进一</w:t>
      </w:r>
      <w:r>
        <w:rPr>
          <w:rFonts w:ascii="Times New Roman" w:hAnsi="Times New Roman" w:cs="Times New Roman"/>
          <w:sz w:val="24"/>
          <w:szCs w:val="24"/>
        </w:rPr>
        <w:t>步配</w:t>
      </w:r>
      <w:r>
        <w:rPr>
          <w:rFonts w:ascii="Times New Roman" w:hAnsi="Times New Roman" w:cs="Times New Roman" w:hint="eastAsia"/>
          <w:sz w:val="24"/>
          <w:szCs w:val="24"/>
        </w:rPr>
        <w:t>备了</w:t>
      </w:r>
      <w:r>
        <w:rPr>
          <w:rFonts w:ascii="Times New Roman" w:hAnsi="Times New Roman" w:cs="Times New Roman"/>
          <w:sz w:val="24"/>
          <w:szCs w:val="24"/>
        </w:rPr>
        <w:t>广播室和专人值守的咨询电话，并</w:t>
      </w:r>
      <w:r>
        <w:rPr>
          <w:rFonts w:ascii="Times New Roman" w:hAnsi="Times New Roman" w:cs="Times New Roman" w:hint="eastAsia"/>
          <w:sz w:val="24"/>
          <w:szCs w:val="24"/>
        </w:rPr>
        <w:t>公示电话号码和服务时间。针对编制组对演员要求的访谈内容，编制组整理归纳为条款</w:t>
      </w:r>
      <w:r>
        <w:rPr>
          <w:rFonts w:ascii="Times New Roman" w:hAnsi="Times New Roman" w:cs="Times New Roman" w:hint="eastAsia"/>
          <w:sz w:val="24"/>
          <w:szCs w:val="24"/>
        </w:rPr>
        <w:t>5.</w:t>
      </w:r>
      <w:r>
        <w:rPr>
          <w:rFonts w:ascii="Times New Roman" w:hAnsi="Times New Roman" w:cs="Times New Roman"/>
          <w:sz w:val="24"/>
          <w:szCs w:val="24"/>
        </w:rPr>
        <w:t>3</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hint="eastAsia"/>
          <w:sz w:val="24"/>
          <w:szCs w:val="24"/>
        </w:rPr>
        <w:t>5.</w:t>
      </w:r>
      <w:r>
        <w:rPr>
          <w:rFonts w:ascii="Times New Roman" w:hAnsi="Times New Roman" w:cs="Times New Roman"/>
          <w:sz w:val="24"/>
          <w:szCs w:val="24"/>
        </w:rPr>
        <w:t>3.9</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四是设施配备要求</w:t>
      </w:r>
      <w:r>
        <w:rPr>
          <w:rFonts w:ascii="Times New Roman" w:hAnsi="Times New Roman" w:cs="Times New Roman"/>
          <w:sz w:val="24"/>
          <w:szCs w:val="24"/>
        </w:rPr>
        <w:t>，</w:t>
      </w:r>
      <w:r>
        <w:rPr>
          <w:rFonts w:ascii="Times New Roman" w:hAnsi="Times New Roman" w:cs="Times New Roman" w:hint="eastAsia"/>
          <w:sz w:val="24"/>
          <w:szCs w:val="24"/>
        </w:rPr>
        <w:t>编制组</w:t>
      </w:r>
      <w:r>
        <w:rPr>
          <w:rFonts w:ascii="Times New Roman" w:hAnsi="Times New Roman" w:cs="Times New Roman"/>
          <w:sz w:val="24"/>
          <w:szCs w:val="24"/>
        </w:rPr>
        <w:t>根据实景</w:t>
      </w:r>
      <w:r>
        <w:rPr>
          <w:rFonts w:ascii="Times New Roman" w:hAnsi="Times New Roman" w:cs="Times New Roman" w:hint="eastAsia"/>
          <w:sz w:val="24"/>
          <w:szCs w:val="24"/>
        </w:rPr>
        <w:t>统计</w:t>
      </w:r>
      <w:r>
        <w:rPr>
          <w:rFonts w:ascii="Times New Roman" w:hAnsi="Times New Roman" w:cs="Times New Roman"/>
          <w:sz w:val="24"/>
          <w:szCs w:val="24"/>
        </w:rPr>
        <w:t>观察，</w:t>
      </w:r>
      <w:r>
        <w:rPr>
          <w:rFonts w:ascii="Times New Roman" w:hAnsi="Times New Roman" w:cs="Times New Roman" w:hint="eastAsia"/>
          <w:sz w:val="24"/>
          <w:szCs w:val="24"/>
        </w:rPr>
        <w:t>舞美、灯光、音响等设施设备，舞台道具、升降观众席等机械设备，造型灯、聚光灯等灯光照明设备，音箱、功率放大器、麦克风、均衡器、混响器等音响效果设备，</w:t>
      </w:r>
      <w:r>
        <w:rPr>
          <w:rFonts w:ascii="Times New Roman" w:hAnsi="Times New Roman" w:cs="Times New Roman" w:hint="eastAsia"/>
          <w:sz w:val="24"/>
          <w:szCs w:val="24"/>
        </w:rPr>
        <w:t>LED</w:t>
      </w:r>
      <w:r>
        <w:rPr>
          <w:rFonts w:ascii="Times New Roman" w:hAnsi="Times New Roman" w:cs="Times New Roman" w:hint="eastAsia"/>
          <w:sz w:val="24"/>
          <w:szCs w:val="24"/>
        </w:rPr>
        <w:t>屏、</w:t>
      </w:r>
      <w:proofErr w:type="gramStart"/>
      <w:r>
        <w:rPr>
          <w:rFonts w:ascii="Times New Roman" w:hAnsi="Times New Roman" w:cs="Times New Roman" w:hint="eastAsia"/>
          <w:sz w:val="24"/>
          <w:szCs w:val="24"/>
        </w:rPr>
        <w:t>投影幕等视频</w:t>
      </w:r>
      <w:proofErr w:type="gramEnd"/>
      <w:r>
        <w:rPr>
          <w:rFonts w:ascii="Times New Roman" w:hAnsi="Times New Roman" w:cs="Times New Roman" w:hint="eastAsia"/>
          <w:sz w:val="24"/>
          <w:szCs w:val="24"/>
        </w:rPr>
        <w:t>设备，山地特技表演应配置特种设备，</w:t>
      </w:r>
      <w:r>
        <w:rPr>
          <w:rFonts w:ascii="Times New Roman" w:hAnsi="Times New Roman" w:cs="Times New Roman"/>
          <w:sz w:val="24"/>
          <w:szCs w:val="24"/>
        </w:rPr>
        <w:t>均为</w:t>
      </w:r>
      <w:r>
        <w:rPr>
          <w:rFonts w:ascii="Times New Roman" w:hAnsi="Times New Roman" w:cs="Times New Roman" w:hint="eastAsia"/>
          <w:sz w:val="24"/>
          <w:szCs w:val="24"/>
        </w:rPr>
        <w:t>依托山地地势环境和节目演出需要必须</w:t>
      </w:r>
      <w:r>
        <w:rPr>
          <w:rFonts w:ascii="Times New Roman" w:hAnsi="Times New Roman" w:cs="Times New Roman"/>
          <w:sz w:val="24"/>
          <w:szCs w:val="24"/>
        </w:rPr>
        <w:t>配备</w:t>
      </w:r>
      <w:r>
        <w:rPr>
          <w:rFonts w:ascii="Times New Roman" w:hAnsi="Times New Roman" w:cs="Times New Roman" w:hint="eastAsia"/>
          <w:sz w:val="24"/>
          <w:szCs w:val="24"/>
        </w:rPr>
        <w:t>的</w:t>
      </w:r>
      <w:r>
        <w:rPr>
          <w:rFonts w:ascii="Times New Roman" w:hAnsi="Times New Roman" w:cs="Times New Roman"/>
          <w:sz w:val="24"/>
          <w:szCs w:val="24"/>
        </w:rPr>
        <w:t>设备</w:t>
      </w:r>
      <w:r>
        <w:rPr>
          <w:rFonts w:ascii="Times New Roman" w:hAnsi="Times New Roman" w:cs="Times New Roman" w:hint="eastAsia"/>
          <w:sz w:val="24"/>
          <w:szCs w:val="24"/>
        </w:rPr>
        <w:t>，</w:t>
      </w:r>
      <w:r>
        <w:rPr>
          <w:rFonts w:ascii="Times New Roman" w:hAnsi="Times New Roman" w:cs="Times New Roman"/>
          <w:sz w:val="24"/>
          <w:szCs w:val="24"/>
        </w:rPr>
        <w:t>依次</w:t>
      </w:r>
      <w:r>
        <w:rPr>
          <w:rFonts w:ascii="Times New Roman" w:hAnsi="Times New Roman" w:cs="Times New Roman" w:hint="eastAsia"/>
          <w:sz w:val="24"/>
          <w:szCs w:val="24"/>
        </w:rPr>
        <w:t>归纳</w:t>
      </w:r>
      <w:r>
        <w:rPr>
          <w:rFonts w:ascii="Times New Roman" w:hAnsi="Times New Roman" w:cs="Times New Roman"/>
          <w:sz w:val="24"/>
          <w:szCs w:val="24"/>
        </w:rPr>
        <w:t>总结为条款</w:t>
      </w:r>
      <w:r>
        <w:rPr>
          <w:rFonts w:ascii="Times New Roman" w:hAnsi="Times New Roman" w:cs="Times New Roman" w:hint="eastAsia"/>
          <w:sz w:val="24"/>
          <w:szCs w:val="24"/>
        </w:rPr>
        <w:t>5.4.1</w:t>
      </w:r>
      <w:r>
        <w:rPr>
          <w:rFonts w:ascii="Times New Roman" w:hAnsi="Times New Roman" w:cs="Times New Roman" w:hint="eastAsia"/>
          <w:sz w:val="24"/>
          <w:szCs w:val="24"/>
        </w:rPr>
        <w:t>～条款</w:t>
      </w:r>
      <w:r>
        <w:rPr>
          <w:rFonts w:ascii="Times New Roman" w:hAnsi="Times New Roman" w:cs="Times New Roman" w:hint="eastAsia"/>
          <w:sz w:val="24"/>
          <w:szCs w:val="24"/>
        </w:rPr>
        <w:t>5.</w:t>
      </w:r>
      <w:r>
        <w:rPr>
          <w:rFonts w:ascii="Times New Roman" w:hAnsi="Times New Roman" w:cs="Times New Roman"/>
          <w:sz w:val="24"/>
          <w:szCs w:val="24"/>
        </w:rPr>
        <w:t>4.6</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五是服装道具要求</w:t>
      </w:r>
      <w:r>
        <w:rPr>
          <w:rFonts w:ascii="Times New Roman" w:hAnsi="Times New Roman" w:cs="Times New Roman"/>
          <w:sz w:val="24"/>
          <w:szCs w:val="24"/>
        </w:rPr>
        <w:t>，</w:t>
      </w:r>
      <w:r>
        <w:rPr>
          <w:rFonts w:ascii="Times New Roman" w:hAnsi="Times New Roman" w:cs="Times New Roman" w:hint="eastAsia"/>
          <w:sz w:val="24"/>
          <w:szCs w:val="24"/>
        </w:rPr>
        <w:t>编制组</w:t>
      </w:r>
      <w:r>
        <w:rPr>
          <w:rFonts w:ascii="Times New Roman" w:hAnsi="Times New Roman" w:cs="Times New Roman"/>
          <w:sz w:val="24"/>
          <w:szCs w:val="24"/>
        </w:rPr>
        <w:t>与演出人员访谈可知，</w:t>
      </w:r>
      <w:r>
        <w:rPr>
          <w:rFonts w:ascii="Times New Roman" w:hAnsi="Times New Roman" w:cs="Times New Roman" w:hint="eastAsia"/>
          <w:sz w:val="24"/>
          <w:szCs w:val="24"/>
        </w:rPr>
        <w:t>首先</w:t>
      </w:r>
      <w:r>
        <w:rPr>
          <w:rFonts w:ascii="Times New Roman" w:hAnsi="Times New Roman" w:cs="Times New Roman"/>
          <w:sz w:val="24"/>
          <w:szCs w:val="24"/>
        </w:rPr>
        <w:t>服装道具</w:t>
      </w:r>
      <w:r>
        <w:rPr>
          <w:rFonts w:ascii="Times New Roman" w:hAnsi="Times New Roman" w:cs="Times New Roman" w:hint="eastAsia"/>
          <w:sz w:val="24"/>
          <w:szCs w:val="24"/>
        </w:rPr>
        <w:t>的制作特色、文化内涵和山地环境相协调，制作</w:t>
      </w:r>
      <w:r>
        <w:rPr>
          <w:rFonts w:ascii="Times New Roman" w:hAnsi="Times New Roman" w:cs="Times New Roman"/>
          <w:sz w:val="24"/>
          <w:szCs w:val="24"/>
        </w:rPr>
        <w:t>材料</w:t>
      </w:r>
      <w:r>
        <w:rPr>
          <w:rFonts w:ascii="Times New Roman" w:hAnsi="Times New Roman" w:cs="Times New Roman" w:hint="eastAsia"/>
          <w:sz w:val="24"/>
          <w:szCs w:val="24"/>
        </w:rPr>
        <w:t>就地</w:t>
      </w:r>
      <w:r>
        <w:rPr>
          <w:rFonts w:ascii="Times New Roman" w:hAnsi="Times New Roman" w:cs="Times New Roman"/>
          <w:sz w:val="24"/>
          <w:szCs w:val="24"/>
        </w:rPr>
        <w:t>选择</w:t>
      </w:r>
      <w:r>
        <w:rPr>
          <w:rFonts w:ascii="Times New Roman" w:hAnsi="Times New Roman" w:cs="Times New Roman" w:hint="eastAsia"/>
          <w:sz w:val="24"/>
          <w:szCs w:val="24"/>
        </w:rPr>
        <w:t>；</w:t>
      </w:r>
      <w:r>
        <w:rPr>
          <w:rFonts w:ascii="Times New Roman" w:hAnsi="Times New Roman" w:cs="Times New Roman"/>
          <w:sz w:val="24"/>
          <w:szCs w:val="24"/>
        </w:rPr>
        <w:t>其次服装道具</w:t>
      </w:r>
      <w:r>
        <w:rPr>
          <w:rFonts w:ascii="Times New Roman" w:hAnsi="Times New Roman" w:cs="Times New Roman" w:hint="eastAsia"/>
          <w:sz w:val="24"/>
          <w:szCs w:val="24"/>
        </w:rPr>
        <w:t>的款式、色彩围绕演出节目的主题内容；</w:t>
      </w:r>
      <w:r>
        <w:rPr>
          <w:rFonts w:ascii="Times New Roman" w:hAnsi="Times New Roman" w:cs="Times New Roman"/>
          <w:sz w:val="24"/>
          <w:szCs w:val="24"/>
        </w:rPr>
        <w:lastRenderedPageBreak/>
        <w:t>第三</w:t>
      </w:r>
      <w:r>
        <w:rPr>
          <w:rFonts w:ascii="Times New Roman" w:hAnsi="Times New Roman" w:cs="Times New Roman" w:hint="eastAsia"/>
          <w:sz w:val="24"/>
          <w:szCs w:val="24"/>
        </w:rPr>
        <w:t>，在</w:t>
      </w:r>
      <w:r>
        <w:rPr>
          <w:rFonts w:ascii="Times New Roman" w:hAnsi="Times New Roman" w:cs="Times New Roman"/>
          <w:sz w:val="24"/>
          <w:szCs w:val="24"/>
        </w:rPr>
        <w:t>演出场所的合适区域，根据演出</w:t>
      </w:r>
      <w:r>
        <w:rPr>
          <w:rFonts w:ascii="Times New Roman" w:hAnsi="Times New Roman" w:cs="Times New Roman" w:hint="eastAsia"/>
          <w:sz w:val="24"/>
          <w:szCs w:val="24"/>
        </w:rPr>
        <w:t>人员</w:t>
      </w:r>
      <w:r>
        <w:rPr>
          <w:rFonts w:ascii="Times New Roman" w:hAnsi="Times New Roman" w:cs="Times New Roman"/>
          <w:sz w:val="24"/>
          <w:szCs w:val="24"/>
        </w:rPr>
        <w:t>规模</w:t>
      </w:r>
      <w:r>
        <w:rPr>
          <w:rFonts w:ascii="Times New Roman" w:hAnsi="Times New Roman" w:cs="Times New Roman" w:hint="eastAsia"/>
          <w:sz w:val="24"/>
          <w:szCs w:val="24"/>
        </w:rPr>
        <w:t>配备</w:t>
      </w:r>
      <w:r>
        <w:rPr>
          <w:rFonts w:ascii="Times New Roman" w:hAnsi="Times New Roman" w:cs="Times New Roman"/>
          <w:sz w:val="24"/>
          <w:szCs w:val="24"/>
        </w:rPr>
        <w:t>相应的服装</w:t>
      </w:r>
      <w:r>
        <w:rPr>
          <w:rFonts w:ascii="Times New Roman" w:hAnsi="Times New Roman" w:cs="Times New Roman" w:hint="eastAsia"/>
          <w:sz w:val="24"/>
          <w:szCs w:val="24"/>
        </w:rPr>
        <w:t>间</w:t>
      </w:r>
      <w:r>
        <w:rPr>
          <w:rFonts w:ascii="Times New Roman" w:hAnsi="Times New Roman" w:cs="Times New Roman"/>
          <w:sz w:val="24"/>
          <w:szCs w:val="24"/>
        </w:rPr>
        <w:t>和道具间</w:t>
      </w:r>
      <w:r>
        <w:rPr>
          <w:rFonts w:ascii="Times New Roman" w:hAnsi="Times New Roman" w:cs="Times New Roman" w:hint="eastAsia"/>
          <w:sz w:val="24"/>
          <w:szCs w:val="24"/>
        </w:rPr>
        <w:t>，</w:t>
      </w:r>
      <w:r>
        <w:rPr>
          <w:rFonts w:ascii="Times New Roman" w:hAnsi="Times New Roman" w:cs="Times New Roman"/>
          <w:sz w:val="24"/>
          <w:szCs w:val="24"/>
        </w:rPr>
        <w:t>便于储藏和更换</w:t>
      </w:r>
      <w:r>
        <w:rPr>
          <w:rFonts w:ascii="Times New Roman" w:hAnsi="Times New Roman" w:cs="Times New Roman" w:hint="eastAsia"/>
          <w:sz w:val="24"/>
          <w:szCs w:val="24"/>
        </w:rPr>
        <w:t>；</w:t>
      </w:r>
      <w:r>
        <w:rPr>
          <w:rFonts w:ascii="Times New Roman" w:hAnsi="Times New Roman" w:cs="Times New Roman"/>
          <w:sz w:val="24"/>
          <w:szCs w:val="24"/>
        </w:rPr>
        <w:t>第四，</w:t>
      </w:r>
      <w:r>
        <w:rPr>
          <w:rFonts w:ascii="Times New Roman" w:hAnsi="Times New Roman" w:cs="Times New Roman" w:hint="eastAsia"/>
          <w:sz w:val="24"/>
          <w:szCs w:val="24"/>
        </w:rPr>
        <w:t>针对大型</w:t>
      </w:r>
      <w:r>
        <w:rPr>
          <w:rFonts w:ascii="Times New Roman" w:hAnsi="Times New Roman" w:cs="Times New Roman"/>
          <w:sz w:val="24"/>
          <w:szCs w:val="24"/>
        </w:rPr>
        <w:t>演出所需要</w:t>
      </w:r>
      <w:r>
        <w:rPr>
          <w:rFonts w:ascii="Times New Roman" w:hAnsi="Times New Roman" w:cs="Times New Roman" w:hint="eastAsia"/>
          <w:sz w:val="24"/>
          <w:szCs w:val="24"/>
        </w:rPr>
        <w:t>的服装</w:t>
      </w:r>
      <w:r>
        <w:rPr>
          <w:rFonts w:ascii="Times New Roman" w:hAnsi="Times New Roman" w:cs="Times New Roman"/>
          <w:sz w:val="24"/>
          <w:szCs w:val="24"/>
        </w:rPr>
        <w:t>道具</w:t>
      </w:r>
      <w:r>
        <w:rPr>
          <w:rFonts w:ascii="Times New Roman" w:hAnsi="Times New Roman" w:cs="Times New Roman" w:hint="eastAsia"/>
          <w:sz w:val="24"/>
          <w:szCs w:val="24"/>
        </w:rPr>
        <w:t>必须</w:t>
      </w:r>
      <w:r>
        <w:rPr>
          <w:rFonts w:ascii="Times New Roman" w:hAnsi="Times New Roman" w:cs="Times New Roman"/>
          <w:sz w:val="24"/>
          <w:szCs w:val="24"/>
        </w:rPr>
        <w:t>在正式演出前进行</w:t>
      </w:r>
      <w:r>
        <w:rPr>
          <w:rFonts w:ascii="Times New Roman" w:hAnsi="Times New Roman" w:cs="Times New Roman" w:hint="eastAsia"/>
          <w:sz w:val="24"/>
          <w:szCs w:val="24"/>
        </w:rPr>
        <w:t>检查和调试，杜绝一切</w:t>
      </w:r>
      <w:r>
        <w:rPr>
          <w:rFonts w:ascii="Times New Roman" w:hAnsi="Times New Roman" w:cs="Times New Roman"/>
          <w:sz w:val="24"/>
          <w:szCs w:val="24"/>
        </w:rPr>
        <w:t>安全隐患</w:t>
      </w:r>
      <w:r>
        <w:rPr>
          <w:rFonts w:ascii="Times New Roman" w:hAnsi="Times New Roman" w:cs="Times New Roman" w:hint="eastAsia"/>
          <w:sz w:val="24"/>
          <w:szCs w:val="24"/>
        </w:rPr>
        <w:t>。针对编制组对演员要求的访谈内容，编制组整理归纳为条款</w:t>
      </w:r>
      <w:r>
        <w:rPr>
          <w:rFonts w:ascii="Times New Roman" w:hAnsi="Times New Roman" w:cs="Times New Roman" w:hint="eastAsia"/>
          <w:sz w:val="24"/>
          <w:szCs w:val="24"/>
        </w:rPr>
        <w:t>5.</w:t>
      </w:r>
      <w:r>
        <w:rPr>
          <w:rFonts w:ascii="Times New Roman" w:hAnsi="Times New Roman" w:cs="Times New Roman"/>
          <w:sz w:val="24"/>
          <w:szCs w:val="24"/>
        </w:rPr>
        <w:t>5</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hint="eastAsia"/>
          <w:sz w:val="24"/>
          <w:szCs w:val="24"/>
        </w:rPr>
        <w:t>5.</w:t>
      </w:r>
      <w:r>
        <w:rPr>
          <w:rFonts w:ascii="Times New Roman" w:hAnsi="Times New Roman" w:cs="Times New Roman"/>
          <w:sz w:val="24"/>
          <w:szCs w:val="24"/>
        </w:rPr>
        <w:t>5</w:t>
      </w:r>
      <w:r>
        <w:rPr>
          <w:rFonts w:ascii="Times New Roman" w:hAnsi="Times New Roman" w:cs="Times New Roman" w:hint="eastAsia"/>
          <w:sz w:val="24"/>
          <w:szCs w:val="24"/>
        </w:rPr>
        <w:t>.</w:t>
      </w:r>
      <w:r>
        <w:rPr>
          <w:rFonts w:ascii="Times New Roman" w:hAnsi="Times New Roman" w:cs="Times New Roman"/>
          <w:sz w:val="24"/>
          <w:szCs w:val="24"/>
        </w:rPr>
        <w:t>6</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六是演艺流程要求</w:t>
      </w:r>
      <w:r>
        <w:rPr>
          <w:rFonts w:ascii="Times New Roman" w:hAnsi="Times New Roman" w:cs="Times New Roman"/>
          <w:sz w:val="24"/>
          <w:szCs w:val="24"/>
        </w:rPr>
        <w:t>，</w:t>
      </w:r>
      <w:r>
        <w:rPr>
          <w:rFonts w:ascii="Times New Roman" w:hAnsi="Times New Roman" w:cs="Times New Roman" w:hint="eastAsia"/>
          <w:sz w:val="24"/>
          <w:szCs w:val="24"/>
        </w:rPr>
        <w:t>编制</w:t>
      </w:r>
      <w:r>
        <w:rPr>
          <w:rFonts w:ascii="Times New Roman" w:hAnsi="Times New Roman" w:cs="Times New Roman"/>
          <w:sz w:val="24"/>
          <w:szCs w:val="24"/>
        </w:rPr>
        <w:t>组全程跟踪山地演艺</w:t>
      </w:r>
      <w:r>
        <w:rPr>
          <w:rFonts w:ascii="Times New Roman" w:hAnsi="Times New Roman" w:cs="Times New Roman" w:hint="eastAsia"/>
          <w:sz w:val="24"/>
          <w:szCs w:val="24"/>
        </w:rPr>
        <w:t>演出</w:t>
      </w:r>
      <w:r>
        <w:rPr>
          <w:rFonts w:ascii="Times New Roman" w:hAnsi="Times New Roman" w:cs="Times New Roman"/>
          <w:sz w:val="24"/>
          <w:szCs w:val="24"/>
        </w:rPr>
        <w:t>活动，对</w:t>
      </w:r>
      <w:r>
        <w:rPr>
          <w:rFonts w:ascii="Times New Roman" w:hAnsi="Times New Roman" w:cs="Times New Roman" w:hint="eastAsia"/>
          <w:sz w:val="24"/>
          <w:szCs w:val="24"/>
        </w:rPr>
        <w:t>演艺</w:t>
      </w:r>
      <w:r>
        <w:rPr>
          <w:rFonts w:ascii="Times New Roman" w:hAnsi="Times New Roman" w:cs="Times New Roman"/>
          <w:sz w:val="24"/>
          <w:szCs w:val="24"/>
        </w:rPr>
        <w:t>流程</w:t>
      </w:r>
      <w:r>
        <w:rPr>
          <w:rFonts w:ascii="Times New Roman" w:hAnsi="Times New Roman" w:cs="Times New Roman" w:hint="eastAsia"/>
          <w:sz w:val="24"/>
          <w:szCs w:val="24"/>
        </w:rPr>
        <w:t>要求</w:t>
      </w:r>
      <w:r>
        <w:rPr>
          <w:rFonts w:ascii="Times New Roman" w:hAnsi="Times New Roman" w:cs="Times New Roman"/>
          <w:sz w:val="24"/>
          <w:szCs w:val="24"/>
        </w:rPr>
        <w:t>归纳在如下方面：</w:t>
      </w:r>
      <w:r>
        <w:rPr>
          <w:rFonts w:ascii="Times New Roman" w:hAnsi="Times New Roman" w:cs="Times New Roman" w:hint="eastAsia"/>
          <w:sz w:val="24"/>
          <w:szCs w:val="24"/>
        </w:rPr>
        <w:t>第一，候场</w:t>
      </w:r>
      <w:r>
        <w:rPr>
          <w:rFonts w:ascii="Times New Roman" w:hAnsi="Times New Roman" w:cs="Times New Roman"/>
          <w:sz w:val="24"/>
          <w:szCs w:val="24"/>
        </w:rPr>
        <w:t>制度</w:t>
      </w:r>
      <w:r>
        <w:rPr>
          <w:rFonts w:ascii="Times New Roman" w:hAnsi="Times New Roman" w:cs="Times New Roman" w:hint="eastAsia"/>
          <w:sz w:val="24"/>
          <w:szCs w:val="24"/>
        </w:rPr>
        <w:t>，根据</w:t>
      </w:r>
      <w:r>
        <w:rPr>
          <w:rFonts w:ascii="Times New Roman" w:hAnsi="Times New Roman" w:cs="Times New Roman"/>
          <w:sz w:val="24"/>
          <w:szCs w:val="24"/>
        </w:rPr>
        <w:t>剧本</w:t>
      </w:r>
      <w:r>
        <w:rPr>
          <w:rFonts w:ascii="Times New Roman" w:hAnsi="Times New Roman" w:cs="Times New Roman" w:hint="eastAsia"/>
          <w:sz w:val="24"/>
          <w:szCs w:val="24"/>
        </w:rPr>
        <w:t>展演</w:t>
      </w:r>
      <w:r>
        <w:rPr>
          <w:rFonts w:ascii="Times New Roman" w:hAnsi="Times New Roman" w:cs="Times New Roman"/>
          <w:sz w:val="24"/>
          <w:szCs w:val="24"/>
        </w:rPr>
        <w:t>需要，对演出角色的出场顺序进行</w:t>
      </w:r>
      <w:r>
        <w:rPr>
          <w:rFonts w:ascii="Times New Roman" w:hAnsi="Times New Roman" w:cs="Times New Roman" w:hint="eastAsia"/>
          <w:sz w:val="24"/>
          <w:szCs w:val="24"/>
        </w:rPr>
        <w:t>时间</w:t>
      </w:r>
      <w:r>
        <w:rPr>
          <w:rFonts w:ascii="Times New Roman" w:hAnsi="Times New Roman" w:cs="Times New Roman"/>
          <w:sz w:val="24"/>
          <w:szCs w:val="24"/>
        </w:rPr>
        <w:t>把控</w:t>
      </w:r>
      <w:r>
        <w:rPr>
          <w:rFonts w:ascii="Times New Roman" w:hAnsi="Times New Roman" w:cs="Times New Roman" w:hint="eastAsia"/>
          <w:sz w:val="24"/>
          <w:szCs w:val="24"/>
        </w:rPr>
        <w:t>，候场</w:t>
      </w:r>
      <w:r>
        <w:rPr>
          <w:rFonts w:ascii="Times New Roman" w:hAnsi="Times New Roman" w:cs="Times New Roman"/>
          <w:sz w:val="24"/>
          <w:szCs w:val="24"/>
        </w:rPr>
        <w:t>期间关注</w:t>
      </w:r>
      <w:r>
        <w:rPr>
          <w:rFonts w:ascii="Times New Roman" w:hAnsi="Times New Roman" w:cs="Times New Roman" w:hint="eastAsia"/>
          <w:sz w:val="24"/>
          <w:szCs w:val="24"/>
        </w:rPr>
        <w:t>设施</w:t>
      </w:r>
      <w:r>
        <w:rPr>
          <w:rFonts w:ascii="Times New Roman" w:hAnsi="Times New Roman" w:cs="Times New Roman"/>
          <w:sz w:val="24"/>
          <w:szCs w:val="24"/>
        </w:rPr>
        <w:t>设备运行和</w:t>
      </w:r>
      <w:r>
        <w:rPr>
          <w:rFonts w:ascii="Times New Roman" w:hAnsi="Times New Roman" w:cs="Times New Roman" w:hint="eastAsia"/>
          <w:sz w:val="24"/>
          <w:szCs w:val="24"/>
        </w:rPr>
        <w:t>摆放情况</w:t>
      </w:r>
      <w:r>
        <w:rPr>
          <w:rFonts w:ascii="Times New Roman" w:hAnsi="Times New Roman" w:cs="Times New Roman"/>
          <w:sz w:val="24"/>
          <w:szCs w:val="24"/>
        </w:rPr>
        <w:t>，</w:t>
      </w:r>
      <w:r>
        <w:rPr>
          <w:rFonts w:ascii="Times New Roman" w:hAnsi="Times New Roman" w:cs="Times New Roman" w:hint="eastAsia"/>
          <w:sz w:val="24"/>
          <w:szCs w:val="24"/>
        </w:rPr>
        <w:t>根据演出</w:t>
      </w:r>
      <w:r>
        <w:rPr>
          <w:rFonts w:ascii="Times New Roman" w:hAnsi="Times New Roman" w:cs="Times New Roman"/>
          <w:sz w:val="24"/>
          <w:szCs w:val="24"/>
        </w:rPr>
        <w:t>节目</w:t>
      </w:r>
      <w:r>
        <w:rPr>
          <w:rFonts w:ascii="Times New Roman" w:hAnsi="Times New Roman" w:cs="Times New Roman" w:hint="eastAsia"/>
          <w:sz w:val="24"/>
          <w:szCs w:val="24"/>
        </w:rPr>
        <w:t>主题进行化妆、着装、佩戴各类饰品</w:t>
      </w:r>
      <w:r>
        <w:rPr>
          <w:rFonts w:ascii="Times New Roman" w:hAnsi="Times New Roman" w:cs="Times New Roman"/>
          <w:sz w:val="24"/>
          <w:szCs w:val="24"/>
        </w:rPr>
        <w:t>；</w:t>
      </w:r>
      <w:r>
        <w:rPr>
          <w:rFonts w:ascii="Times New Roman" w:hAnsi="Times New Roman" w:cs="Times New Roman" w:hint="eastAsia"/>
          <w:sz w:val="24"/>
          <w:szCs w:val="24"/>
        </w:rPr>
        <w:t>第二，演出</w:t>
      </w:r>
      <w:r>
        <w:rPr>
          <w:rFonts w:ascii="Times New Roman" w:hAnsi="Times New Roman" w:cs="Times New Roman"/>
          <w:sz w:val="24"/>
          <w:szCs w:val="24"/>
        </w:rPr>
        <w:t>人员出厂前熟悉</w:t>
      </w:r>
      <w:r>
        <w:rPr>
          <w:rFonts w:ascii="Times New Roman" w:hAnsi="Times New Roman" w:cs="Times New Roman" w:hint="eastAsia"/>
          <w:sz w:val="24"/>
          <w:szCs w:val="24"/>
        </w:rPr>
        <w:t>表演背景和台词、酝酿情绪；第三，山地演艺过程中，演员应从</w:t>
      </w:r>
      <w:r>
        <w:rPr>
          <w:rFonts w:ascii="Times New Roman" w:hAnsi="Times New Roman" w:cs="Times New Roman"/>
          <w:sz w:val="24"/>
          <w:szCs w:val="24"/>
        </w:rPr>
        <w:t>台词、情节、表情、任务、声音</w:t>
      </w:r>
      <w:r>
        <w:rPr>
          <w:rFonts w:ascii="Times New Roman" w:hAnsi="Times New Roman" w:cs="Times New Roman" w:hint="eastAsia"/>
          <w:sz w:val="24"/>
          <w:szCs w:val="24"/>
        </w:rPr>
        <w:t>等</w:t>
      </w:r>
      <w:r>
        <w:rPr>
          <w:rFonts w:ascii="Times New Roman" w:hAnsi="Times New Roman" w:cs="Times New Roman"/>
          <w:sz w:val="24"/>
          <w:szCs w:val="24"/>
        </w:rPr>
        <w:t>多方面做</w:t>
      </w:r>
      <w:r>
        <w:rPr>
          <w:rFonts w:ascii="Times New Roman" w:hAnsi="Times New Roman" w:cs="Times New Roman" w:hint="eastAsia"/>
          <w:sz w:val="24"/>
          <w:szCs w:val="24"/>
        </w:rPr>
        <w:t>到</w:t>
      </w:r>
      <w:r>
        <w:rPr>
          <w:rFonts w:ascii="Times New Roman" w:hAnsi="Times New Roman" w:cs="Times New Roman"/>
          <w:sz w:val="24"/>
          <w:szCs w:val="24"/>
        </w:rPr>
        <w:t>专心致志，</w:t>
      </w:r>
      <w:r>
        <w:rPr>
          <w:rFonts w:ascii="Times New Roman" w:hAnsi="Times New Roman" w:cs="Times New Roman" w:hint="eastAsia"/>
          <w:sz w:val="24"/>
          <w:szCs w:val="24"/>
        </w:rPr>
        <w:t>按照剧本和导演要求认真准确表演，精心塑造角色人物形象；第四，山地</w:t>
      </w:r>
      <w:r>
        <w:rPr>
          <w:rFonts w:ascii="Times New Roman" w:hAnsi="Times New Roman" w:cs="Times New Roman"/>
          <w:sz w:val="24"/>
          <w:szCs w:val="24"/>
        </w:rPr>
        <w:t>演出结束后，演员谢幕</w:t>
      </w:r>
      <w:r>
        <w:rPr>
          <w:rFonts w:ascii="Times New Roman" w:hAnsi="Times New Roman" w:cs="Times New Roman" w:hint="eastAsia"/>
          <w:sz w:val="24"/>
          <w:szCs w:val="24"/>
        </w:rPr>
        <w:t>并在</w:t>
      </w:r>
      <w:r>
        <w:rPr>
          <w:rFonts w:ascii="Times New Roman" w:hAnsi="Times New Roman" w:cs="Times New Roman"/>
          <w:sz w:val="24"/>
          <w:szCs w:val="24"/>
        </w:rPr>
        <w:t>演出人员</w:t>
      </w:r>
      <w:r>
        <w:rPr>
          <w:rFonts w:ascii="Times New Roman" w:hAnsi="Times New Roman" w:cs="Times New Roman" w:hint="eastAsia"/>
          <w:sz w:val="24"/>
          <w:szCs w:val="24"/>
        </w:rPr>
        <w:t>配合</w:t>
      </w:r>
      <w:r>
        <w:rPr>
          <w:rFonts w:ascii="Times New Roman" w:hAnsi="Times New Roman" w:cs="Times New Roman"/>
          <w:sz w:val="24"/>
          <w:szCs w:val="24"/>
        </w:rPr>
        <w:t>下</w:t>
      </w:r>
      <w:r>
        <w:rPr>
          <w:rFonts w:ascii="Times New Roman" w:hAnsi="Times New Roman" w:cs="Times New Roman" w:hint="eastAsia"/>
          <w:sz w:val="24"/>
          <w:szCs w:val="24"/>
        </w:rPr>
        <w:t>将</w:t>
      </w:r>
      <w:r>
        <w:rPr>
          <w:rFonts w:ascii="Times New Roman" w:hAnsi="Times New Roman" w:cs="Times New Roman"/>
          <w:sz w:val="24"/>
          <w:szCs w:val="24"/>
        </w:rPr>
        <w:t>观众</w:t>
      </w:r>
      <w:r>
        <w:rPr>
          <w:rFonts w:ascii="Times New Roman" w:hAnsi="Times New Roman" w:cs="Times New Roman" w:hint="eastAsia"/>
          <w:sz w:val="24"/>
          <w:szCs w:val="24"/>
        </w:rPr>
        <w:t>安全</w:t>
      </w:r>
      <w:r>
        <w:rPr>
          <w:rFonts w:ascii="Times New Roman" w:hAnsi="Times New Roman" w:cs="Times New Roman"/>
          <w:sz w:val="24"/>
          <w:szCs w:val="24"/>
        </w:rPr>
        <w:t>引导</w:t>
      </w:r>
      <w:r>
        <w:rPr>
          <w:rFonts w:ascii="Times New Roman" w:hAnsi="Times New Roman" w:cs="Times New Roman" w:hint="eastAsia"/>
          <w:sz w:val="24"/>
          <w:szCs w:val="24"/>
        </w:rPr>
        <w:t>出场</w:t>
      </w:r>
      <w:r>
        <w:rPr>
          <w:rFonts w:ascii="Times New Roman" w:hAnsi="Times New Roman" w:cs="Times New Roman"/>
          <w:sz w:val="24"/>
          <w:szCs w:val="24"/>
        </w:rPr>
        <w:t>，</w:t>
      </w:r>
      <w:r>
        <w:rPr>
          <w:rFonts w:ascii="Times New Roman" w:hAnsi="Times New Roman" w:cs="Times New Roman" w:hint="eastAsia"/>
          <w:sz w:val="24"/>
          <w:szCs w:val="24"/>
        </w:rPr>
        <w:t>并</w:t>
      </w:r>
      <w:r>
        <w:rPr>
          <w:rFonts w:ascii="Times New Roman" w:hAnsi="Times New Roman" w:cs="Times New Roman"/>
          <w:sz w:val="24"/>
          <w:szCs w:val="24"/>
        </w:rPr>
        <w:t>将</w:t>
      </w:r>
      <w:r>
        <w:rPr>
          <w:rFonts w:ascii="Times New Roman" w:hAnsi="Times New Roman" w:cs="Times New Roman" w:hint="eastAsia"/>
          <w:sz w:val="24"/>
          <w:szCs w:val="24"/>
        </w:rPr>
        <w:t>服装、道具、舞台机械设备等安全归位，</w:t>
      </w:r>
      <w:r>
        <w:rPr>
          <w:rFonts w:ascii="Times New Roman" w:hAnsi="Times New Roman" w:cs="Times New Roman"/>
          <w:sz w:val="24"/>
          <w:szCs w:val="24"/>
        </w:rPr>
        <w:t>清扫演出场所</w:t>
      </w:r>
      <w:r>
        <w:rPr>
          <w:rFonts w:ascii="Times New Roman" w:hAnsi="Times New Roman" w:cs="Times New Roman" w:hint="eastAsia"/>
          <w:sz w:val="24"/>
          <w:szCs w:val="24"/>
        </w:rPr>
        <w:t>；</w:t>
      </w:r>
      <w:r>
        <w:rPr>
          <w:rFonts w:ascii="Times New Roman" w:hAnsi="Times New Roman" w:cs="Times New Roman"/>
          <w:sz w:val="24"/>
          <w:szCs w:val="24"/>
        </w:rPr>
        <w:t>第五，针对每一场演出</w:t>
      </w:r>
      <w:r>
        <w:rPr>
          <w:rFonts w:ascii="Times New Roman" w:hAnsi="Times New Roman" w:cs="Times New Roman" w:hint="eastAsia"/>
          <w:sz w:val="24"/>
          <w:szCs w:val="24"/>
        </w:rPr>
        <w:t>进行</w:t>
      </w:r>
      <w:r>
        <w:rPr>
          <w:rFonts w:ascii="Times New Roman" w:hAnsi="Times New Roman" w:cs="Times New Roman"/>
          <w:sz w:val="24"/>
          <w:szCs w:val="24"/>
        </w:rPr>
        <w:t>适时讲评</w:t>
      </w:r>
      <w:r>
        <w:rPr>
          <w:rFonts w:ascii="Times New Roman" w:hAnsi="Times New Roman" w:cs="Times New Roman" w:hint="eastAsia"/>
          <w:sz w:val="24"/>
          <w:szCs w:val="24"/>
        </w:rPr>
        <w:t>和问题</w:t>
      </w:r>
      <w:r>
        <w:rPr>
          <w:rFonts w:ascii="Times New Roman" w:hAnsi="Times New Roman" w:cs="Times New Roman"/>
          <w:sz w:val="24"/>
          <w:szCs w:val="24"/>
        </w:rPr>
        <w:t>整改</w:t>
      </w:r>
      <w:r>
        <w:rPr>
          <w:rFonts w:ascii="Times New Roman" w:hAnsi="Times New Roman" w:cs="Times New Roman" w:hint="eastAsia"/>
          <w:sz w:val="24"/>
          <w:szCs w:val="24"/>
        </w:rPr>
        <w:t>。编制组将</w:t>
      </w:r>
      <w:r>
        <w:rPr>
          <w:rFonts w:ascii="Times New Roman" w:hAnsi="Times New Roman" w:cs="Times New Roman"/>
          <w:sz w:val="24"/>
          <w:szCs w:val="24"/>
        </w:rPr>
        <w:t>上述</w:t>
      </w:r>
      <w:r>
        <w:rPr>
          <w:rFonts w:ascii="Times New Roman" w:hAnsi="Times New Roman" w:cs="Times New Roman" w:hint="eastAsia"/>
          <w:sz w:val="24"/>
          <w:szCs w:val="24"/>
        </w:rPr>
        <w:t>内容整理归纳为条款</w:t>
      </w:r>
      <w:r>
        <w:rPr>
          <w:rFonts w:ascii="Times New Roman" w:hAnsi="Times New Roman" w:cs="Times New Roman" w:hint="eastAsia"/>
          <w:sz w:val="24"/>
          <w:szCs w:val="24"/>
        </w:rPr>
        <w:t>5.</w:t>
      </w:r>
      <w:r>
        <w:rPr>
          <w:rFonts w:ascii="Times New Roman" w:hAnsi="Times New Roman" w:cs="Times New Roman"/>
          <w:sz w:val="24"/>
          <w:szCs w:val="24"/>
        </w:rPr>
        <w:t>6</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hint="eastAsia"/>
          <w:sz w:val="24"/>
          <w:szCs w:val="24"/>
        </w:rPr>
        <w:t>5.</w:t>
      </w:r>
      <w:r>
        <w:rPr>
          <w:rFonts w:ascii="Times New Roman" w:hAnsi="Times New Roman" w:cs="Times New Roman"/>
          <w:sz w:val="24"/>
          <w:szCs w:val="24"/>
        </w:rPr>
        <w:t>6</w:t>
      </w:r>
      <w:r>
        <w:rPr>
          <w:rFonts w:ascii="Times New Roman" w:hAnsi="Times New Roman" w:cs="Times New Roman" w:hint="eastAsia"/>
          <w:sz w:val="24"/>
          <w:szCs w:val="24"/>
        </w:rPr>
        <w:t>.</w:t>
      </w:r>
      <w:r>
        <w:rPr>
          <w:rFonts w:ascii="Times New Roman" w:hAnsi="Times New Roman" w:cs="Times New Roman"/>
          <w:sz w:val="24"/>
          <w:szCs w:val="24"/>
        </w:rPr>
        <w:t>7</w:t>
      </w:r>
      <w:r>
        <w:rPr>
          <w:rFonts w:ascii="Times New Roman" w:hAnsi="Times New Roman" w:cs="Times New Roman" w:hint="eastAsia"/>
          <w:sz w:val="24"/>
          <w:szCs w:val="24"/>
        </w:rPr>
        <w:t>。</w:t>
      </w:r>
    </w:p>
    <w:p w:rsidR="00440456" w:rsidRDefault="00B4441F">
      <w:pPr>
        <w:pStyle w:val="aa"/>
        <w:numPr>
          <w:ilvl w:val="0"/>
          <w:numId w:val="1"/>
        </w:numPr>
        <w:spacing w:line="360" w:lineRule="auto"/>
        <w:ind w:firstLineChars="0"/>
        <w:rPr>
          <w:rFonts w:ascii="宋体" w:hAnsi="宋体" w:cs="宋体"/>
          <w:b/>
          <w:sz w:val="24"/>
          <w:szCs w:val="24"/>
        </w:rPr>
      </w:pPr>
      <w:r>
        <w:rPr>
          <w:rFonts w:ascii="Times New Roman" w:hAnsi="Times New Roman" w:cs="Times New Roman"/>
          <w:b/>
          <w:sz w:val="24"/>
          <w:szCs w:val="24"/>
        </w:rPr>
        <w:t>关</w:t>
      </w:r>
      <w:r>
        <w:rPr>
          <w:rFonts w:ascii="宋体" w:hAnsi="宋体" w:cs="宋体" w:hint="eastAsia"/>
          <w:b/>
          <w:sz w:val="24"/>
          <w:szCs w:val="24"/>
        </w:rPr>
        <w:t>于“</w:t>
      </w:r>
      <w:r>
        <w:rPr>
          <w:rFonts w:ascii="Times New Roman" w:hAnsi="Times New Roman" w:cs="Times New Roman"/>
          <w:b/>
          <w:sz w:val="24"/>
          <w:szCs w:val="24"/>
        </w:rPr>
        <w:t xml:space="preserve">6 </w:t>
      </w:r>
      <w:r>
        <w:rPr>
          <w:rFonts w:ascii="Times New Roman" w:hAnsi="Times New Roman" w:cs="Times New Roman" w:hint="eastAsia"/>
          <w:b/>
          <w:sz w:val="24"/>
          <w:szCs w:val="24"/>
        </w:rPr>
        <w:t>服务要求</w:t>
      </w:r>
      <w:r>
        <w:rPr>
          <w:rFonts w:ascii="宋体" w:hAnsi="宋体" w:cs="宋体" w:hint="eastAsia"/>
          <w:b/>
          <w:sz w:val="24"/>
          <w:szCs w:val="24"/>
        </w:rPr>
        <w:t>”的说明</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通过对《旅游演艺服务与管理规范》（</w:t>
      </w:r>
      <w:r>
        <w:rPr>
          <w:rFonts w:ascii="Times New Roman" w:hAnsi="Times New Roman" w:cs="Times New Roman" w:hint="eastAsia"/>
          <w:sz w:val="24"/>
          <w:szCs w:val="24"/>
        </w:rPr>
        <w:t>LB/T 045</w:t>
      </w:r>
      <w:r>
        <w:rPr>
          <w:rFonts w:ascii="Times New Roman" w:hAnsi="Times New Roman" w:cs="Times New Roman" w:hint="eastAsia"/>
          <w:sz w:val="24"/>
          <w:szCs w:val="24"/>
        </w:rPr>
        <w:t>）中的“服务要求”的框架内容，结合山地旅游演艺产品调研实际，编制组提出山地旅游演艺服务要求主要涉及以下三方面：</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一是服务人员要求</w:t>
      </w:r>
      <w:r>
        <w:rPr>
          <w:rFonts w:ascii="Times New Roman" w:hAnsi="Times New Roman" w:cs="Times New Roman"/>
          <w:sz w:val="24"/>
          <w:szCs w:val="24"/>
        </w:rPr>
        <w:t>，</w:t>
      </w:r>
      <w:r>
        <w:rPr>
          <w:rFonts w:ascii="Times New Roman" w:hAnsi="Times New Roman" w:cs="Times New Roman" w:hint="eastAsia"/>
          <w:sz w:val="24"/>
          <w:szCs w:val="24"/>
        </w:rPr>
        <w:t>通过</w:t>
      </w:r>
      <w:r>
        <w:rPr>
          <w:rFonts w:ascii="Times New Roman" w:hAnsi="Times New Roman" w:cs="Times New Roman"/>
          <w:sz w:val="24"/>
          <w:szCs w:val="24"/>
        </w:rPr>
        <w:t>与山地演艺团队</w:t>
      </w:r>
      <w:r>
        <w:rPr>
          <w:rFonts w:ascii="Times New Roman" w:hAnsi="Times New Roman" w:cs="Times New Roman" w:hint="eastAsia"/>
          <w:sz w:val="24"/>
          <w:szCs w:val="24"/>
        </w:rPr>
        <w:t>管理</w:t>
      </w:r>
      <w:r>
        <w:rPr>
          <w:rFonts w:ascii="Times New Roman" w:hAnsi="Times New Roman" w:cs="Times New Roman"/>
          <w:sz w:val="24"/>
          <w:szCs w:val="24"/>
        </w:rPr>
        <w:t>与服务人员访谈可知，第一，山地</w:t>
      </w:r>
      <w:r>
        <w:rPr>
          <w:rFonts w:ascii="Times New Roman" w:hAnsi="Times New Roman" w:cs="Times New Roman" w:hint="eastAsia"/>
          <w:sz w:val="24"/>
          <w:szCs w:val="24"/>
        </w:rPr>
        <w:t>旅游</w:t>
      </w:r>
      <w:r>
        <w:rPr>
          <w:rFonts w:ascii="Times New Roman" w:hAnsi="Times New Roman" w:cs="Times New Roman"/>
          <w:sz w:val="24"/>
          <w:szCs w:val="24"/>
        </w:rPr>
        <w:t>演艺经营单位均</w:t>
      </w:r>
      <w:r>
        <w:rPr>
          <w:rFonts w:ascii="Times New Roman" w:hAnsi="Times New Roman" w:cs="Times New Roman" w:hint="eastAsia"/>
          <w:sz w:val="24"/>
          <w:szCs w:val="24"/>
        </w:rPr>
        <w:t>根据</w:t>
      </w:r>
      <w:r>
        <w:rPr>
          <w:rFonts w:ascii="Times New Roman" w:hAnsi="Times New Roman" w:cs="Times New Roman"/>
          <w:sz w:val="24"/>
          <w:szCs w:val="24"/>
        </w:rPr>
        <w:t>需要配备了服务人员，与此同时</w:t>
      </w:r>
      <w:r>
        <w:rPr>
          <w:rFonts w:ascii="Times New Roman" w:hAnsi="Times New Roman" w:cs="Times New Roman" w:hint="eastAsia"/>
          <w:sz w:val="24"/>
          <w:szCs w:val="24"/>
        </w:rPr>
        <w:t>，</w:t>
      </w:r>
      <w:r>
        <w:rPr>
          <w:rFonts w:ascii="Times New Roman" w:hAnsi="Times New Roman" w:cs="Times New Roman"/>
          <w:sz w:val="24"/>
          <w:szCs w:val="24"/>
        </w:rPr>
        <w:t>部分团队还</w:t>
      </w:r>
      <w:r>
        <w:rPr>
          <w:rFonts w:ascii="Times New Roman" w:hAnsi="Times New Roman" w:cs="Times New Roman" w:hint="eastAsia"/>
          <w:sz w:val="24"/>
          <w:szCs w:val="24"/>
        </w:rPr>
        <w:t>以</w:t>
      </w:r>
      <w:r>
        <w:rPr>
          <w:rFonts w:ascii="Times New Roman" w:hAnsi="Times New Roman" w:cs="Times New Roman"/>
          <w:sz w:val="24"/>
          <w:szCs w:val="24"/>
        </w:rPr>
        <w:t>合同协议的方式雇佣了山地旅游社区居民参与现场服务工作，</w:t>
      </w:r>
      <w:r>
        <w:rPr>
          <w:rFonts w:ascii="Times New Roman" w:hAnsi="Times New Roman" w:cs="Times New Roman" w:hint="eastAsia"/>
          <w:sz w:val="24"/>
          <w:szCs w:val="24"/>
        </w:rPr>
        <w:t>但提出</w:t>
      </w:r>
      <w:r>
        <w:rPr>
          <w:rFonts w:ascii="Times New Roman" w:hAnsi="Times New Roman" w:cs="Times New Roman"/>
          <w:sz w:val="24"/>
          <w:szCs w:val="24"/>
        </w:rPr>
        <w:t>对</w:t>
      </w:r>
      <w:r>
        <w:rPr>
          <w:rFonts w:ascii="Times New Roman" w:hAnsi="Times New Roman" w:cs="Times New Roman" w:hint="eastAsia"/>
          <w:sz w:val="24"/>
          <w:szCs w:val="24"/>
        </w:rPr>
        <w:t>他们</w:t>
      </w:r>
      <w:r>
        <w:rPr>
          <w:rFonts w:ascii="Times New Roman" w:hAnsi="Times New Roman" w:cs="Times New Roman"/>
          <w:sz w:val="24"/>
          <w:szCs w:val="24"/>
        </w:rPr>
        <w:t>的服务规范</w:t>
      </w:r>
      <w:r>
        <w:rPr>
          <w:rFonts w:ascii="Times New Roman" w:hAnsi="Times New Roman" w:cs="Times New Roman" w:hint="eastAsia"/>
          <w:sz w:val="24"/>
          <w:szCs w:val="24"/>
        </w:rPr>
        <w:t>按照</w:t>
      </w:r>
      <w:r>
        <w:rPr>
          <w:rFonts w:ascii="Times New Roman" w:hAnsi="Times New Roman" w:cs="Times New Roman"/>
          <w:sz w:val="24"/>
          <w:szCs w:val="24"/>
        </w:rPr>
        <w:t>《</w:t>
      </w:r>
      <w:r>
        <w:rPr>
          <w:rFonts w:ascii="Times New Roman" w:hAnsi="Times New Roman" w:cs="Times New Roman" w:hint="eastAsia"/>
          <w:sz w:val="24"/>
          <w:szCs w:val="24"/>
        </w:rPr>
        <w:t>旅游演艺服务与管理规范</w:t>
      </w:r>
      <w:r>
        <w:rPr>
          <w:rFonts w:ascii="Times New Roman" w:hAnsi="Times New Roman" w:cs="Times New Roman"/>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LB/T 045</w:t>
      </w:r>
      <w:r>
        <w:rPr>
          <w:rFonts w:ascii="Times New Roman" w:hAnsi="Times New Roman" w:cs="Times New Roman" w:hint="eastAsia"/>
          <w:sz w:val="24"/>
          <w:szCs w:val="24"/>
        </w:rPr>
        <w:t>）中的“</w:t>
      </w:r>
      <w:r>
        <w:rPr>
          <w:rFonts w:ascii="Times New Roman" w:hAnsi="Times New Roman" w:cs="Times New Roman" w:hint="eastAsia"/>
          <w:sz w:val="24"/>
          <w:szCs w:val="24"/>
        </w:rPr>
        <w:t>6.2</w:t>
      </w:r>
      <w:r>
        <w:rPr>
          <w:rFonts w:ascii="Times New Roman" w:hAnsi="Times New Roman" w:cs="Times New Roman" w:hint="eastAsia"/>
          <w:sz w:val="24"/>
          <w:szCs w:val="24"/>
        </w:rPr>
        <w:t>现场服务”的要求</w:t>
      </w:r>
      <w:r>
        <w:rPr>
          <w:rFonts w:ascii="Times New Roman" w:hAnsi="Times New Roman" w:cs="Times New Roman"/>
          <w:sz w:val="24"/>
          <w:szCs w:val="24"/>
        </w:rPr>
        <w:t>进行培训</w:t>
      </w:r>
      <w:r>
        <w:rPr>
          <w:rFonts w:ascii="Times New Roman" w:hAnsi="Times New Roman" w:cs="Times New Roman" w:hint="eastAsia"/>
          <w:sz w:val="24"/>
          <w:szCs w:val="24"/>
        </w:rPr>
        <w:t>；第二</w:t>
      </w:r>
      <w:r>
        <w:rPr>
          <w:rFonts w:ascii="Times New Roman" w:hAnsi="Times New Roman" w:cs="Times New Roman"/>
          <w:sz w:val="24"/>
          <w:szCs w:val="24"/>
        </w:rPr>
        <w:t>，培训服务内容强调</w:t>
      </w:r>
      <w:r>
        <w:rPr>
          <w:rFonts w:ascii="Times New Roman" w:hAnsi="Times New Roman" w:cs="Times New Roman" w:hint="eastAsia"/>
          <w:sz w:val="24"/>
          <w:szCs w:val="24"/>
        </w:rPr>
        <w:t>在现场</w:t>
      </w:r>
      <w:r>
        <w:rPr>
          <w:rFonts w:ascii="Times New Roman" w:hAnsi="Times New Roman" w:cs="Times New Roman"/>
          <w:sz w:val="24"/>
          <w:szCs w:val="24"/>
        </w:rPr>
        <w:t>引导与管理过程中，</w:t>
      </w:r>
      <w:r>
        <w:rPr>
          <w:rFonts w:ascii="Times New Roman" w:hAnsi="Times New Roman" w:cs="Times New Roman" w:hint="eastAsia"/>
          <w:sz w:val="24"/>
          <w:szCs w:val="24"/>
        </w:rPr>
        <w:t>具备</w:t>
      </w:r>
      <w:r>
        <w:rPr>
          <w:rFonts w:ascii="Times New Roman" w:hAnsi="Times New Roman" w:cs="Times New Roman"/>
          <w:sz w:val="24"/>
          <w:szCs w:val="24"/>
        </w:rPr>
        <w:t>良好的职业道德和</w:t>
      </w:r>
      <w:r>
        <w:rPr>
          <w:rFonts w:ascii="Times New Roman" w:hAnsi="Times New Roman" w:cs="Times New Roman" w:hint="eastAsia"/>
          <w:sz w:val="24"/>
          <w:szCs w:val="24"/>
        </w:rPr>
        <w:t>服务</w:t>
      </w:r>
      <w:r>
        <w:rPr>
          <w:rFonts w:ascii="Times New Roman" w:hAnsi="Times New Roman" w:cs="Times New Roman"/>
          <w:sz w:val="24"/>
          <w:szCs w:val="24"/>
        </w:rPr>
        <w:t>意识，解决观众之需，且对</w:t>
      </w:r>
      <w:r>
        <w:rPr>
          <w:rFonts w:ascii="Times New Roman" w:hAnsi="Times New Roman" w:cs="Times New Roman" w:hint="eastAsia"/>
          <w:sz w:val="24"/>
          <w:szCs w:val="24"/>
        </w:rPr>
        <w:t>相关法律、法规、制度和规范以及山地旅游专业知识和服务技能较熟悉；</w:t>
      </w:r>
      <w:r>
        <w:rPr>
          <w:rFonts w:ascii="Times New Roman" w:hAnsi="Times New Roman" w:cs="Times New Roman"/>
          <w:sz w:val="24"/>
          <w:szCs w:val="24"/>
        </w:rPr>
        <w:t>第三，</w:t>
      </w:r>
      <w:r>
        <w:rPr>
          <w:rFonts w:ascii="Times New Roman" w:hAnsi="Times New Roman" w:cs="Times New Roman" w:hint="eastAsia"/>
          <w:sz w:val="24"/>
          <w:szCs w:val="24"/>
        </w:rPr>
        <w:t>对于参与引导</w:t>
      </w:r>
      <w:r>
        <w:rPr>
          <w:rFonts w:ascii="Times New Roman" w:hAnsi="Times New Roman" w:cs="Times New Roman"/>
          <w:sz w:val="24"/>
          <w:szCs w:val="24"/>
        </w:rPr>
        <w:t>和管理</w:t>
      </w:r>
      <w:r>
        <w:rPr>
          <w:rFonts w:ascii="Times New Roman" w:hAnsi="Times New Roman" w:cs="Times New Roman" w:hint="eastAsia"/>
          <w:sz w:val="24"/>
          <w:szCs w:val="24"/>
        </w:rPr>
        <w:t>观众</w:t>
      </w:r>
      <w:r>
        <w:rPr>
          <w:rFonts w:ascii="Times New Roman" w:hAnsi="Times New Roman" w:cs="Times New Roman"/>
          <w:sz w:val="24"/>
          <w:szCs w:val="24"/>
        </w:rPr>
        <w:t>的人员</w:t>
      </w:r>
      <w:r>
        <w:rPr>
          <w:rFonts w:ascii="Times New Roman" w:hAnsi="Times New Roman" w:cs="Times New Roman" w:hint="eastAsia"/>
          <w:sz w:val="24"/>
          <w:szCs w:val="24"/>
        </w:rPr>
        <w:t>仪表仪容</w:t>
      </w:r>
      <w:r>
        <w:rPr>
          <w:rFonts w:ascii="Times New Roman" w:hAnsi="Times New Roman" w:cs="Times New Roman"/>
          <w:sz w:val="24"/>
          <w:szCs w:val="24"/>
        </w:rPr>
        <w:t>政界，</w:t>
      </w:r>
      <w:proofErr w:type="gramStart"/>
      <w:r>
        <w:rPr>
          <w:rFonts w:ascii="Times New Roman" w:hAnsi="Times New Roman" w:cs="Times New Roman"/>
          <w:sz w:val="24"/>
          <w:szCs w:val="24"/>
        </w:rPr>
        <w:t>工牌工卡</w:t>
      </w:r>
      <w:proofErr w:type="gramEnd"/>
      <w:r>
        <w:rPr>
          <w:rFonts w:ascii="Times New Roman" w:hAnsi="Times New Roman" w:cs="Times New Roman"/>
          <w:sz w:val="24"/>
          <w:szCs w:val="24"/>
        </w:rPr>
        <w:t>制</w:t>
      </w:r>
      <w:r>
        <w:rPr>
          <w:rFonts w:ascii="Times New Roman" w:hAnsi="Times New Roman" w:cs="Times New Roman" w:hint="eastAsia"/>
          <w:sz w:val="24"/>
          <w:szCs w:val="24"/>
        </w:rPr>
        <w:t>规范</w:t>
      </w:r>
      <w:r>
        <w:rPr>
          <w:rFonts w:ascii="Times New Roman" w:hAnsi="Times New Roman" w:cs="Times New Roman"/>
          <w:sz w:val="24"/>
          <w:szCs w:val="24"/>
        </w:rPr>
        <w:t>且有贵州山地特色，在服装</w:t>
      </w:r>
      <w:r>
        <w:rPr>
          <w:rFonts w:ascii="Times New Roman" w:hAnsi="Times New Roman" w:cs="Times New Roman" w:hint="eastAsia"/>
          <w:sz w:val="24"/>
          <w:szCs w:val="24"/>
        </w:rPr>
        <w:t>设计</w:t>
      </w:r>
      <w:r>
        <w:rPr>
          <w:rFonts w:ascii="Times New Roman" w:hAnsi="Times New Roman" w:cs="Times New Roman"/>
          <w:sz w:val="24"/>
          <w:szCs w:val="24"/>
        </w:rPr>
        <w:t>上</w:t>
      </w:r>
      <w:r>
        <w:rPr>
          <w:rFonts w:ascii="Times New Roman" w:hAnsi="Times New Roman" w:cs="Times New Roman" w:hint="eastAsia"/>
          <w:sz w:val="24"/>
          <w:szCs w:val="24"/>
        </w:rPr>
        <w:t>也</w:t>
      </w:r>
      <w:r>
        <w:rPr>
          <w:rFonts w:ascii="Times New Roman" w:hAnsi="Times New Roman" w:cs="Times New Roman"/>
          <w:sz w:val="24"/>
          <w:szCs w:val="24"/>
        </w:rPr>
        <w:t>应</w:t>
      </w:r>
      <w:r>
        <w:rPr>
          <w:rFonts w:ascii="Times New Roman" w:hAnsi="Times New Roman" w:cs="Times New Roman" w:hint="eastAsia"/>
          <w:sz w:val="24"/>
          <w:szCs w:val="24"/>
        </w:rPr>
        <w:t>与</w:t>
      </w:r>
      <w:r>
        <w:rPr>
          <w:rFonts w:ascii="Times New Roman" w:hAnsi="Times New Roman" w:cs="Times New Roman"/>
          <w:sz w:val="24"/>
          <w:szCs w:val="24"/>
        </w:rPr>
        <w:t>演出节目主题相关或者绘</w:t>
      </w:r>
      <w:r>
        <w:rPr>
          <w:rFonts w:ascii="Times New Roman" w:hAnsi="Times New Roman" w:cs="Times New Roman" w:hint="eastAsia"/>
          <w:sz w:val="24"/>
          <w:szCs w:val="24"/>
        </w:rPr>
        <w:t>有贵州</w:t>
      </w:r>
      <w:r>
        <w:rPr>
          <w:rFonts w:ascii="Times New Roman" w:hAnsi="Times New Roman" w:cs="Times New Roman"/>
          <w:sz w:val="24"/>
          <w:szCs w:val="24"/>
        </w:rPr>
        <w:t>代表性</w:t>
      </w:r>
      <w:r>
        <w:rPr>
          <w:rFonts w:ascii="Times New Roman" w:hAnsi="Times New Roman" w:cs="Times New Roman" w:hint="eastAsia"/>
          <w:sz w:val="24"/>
          <w:szCs w:val="24"/>
        </w:rPr>
        <w:t>山水</w:t>
      </w:r>
      <w:r>
        <w:rPr>
          <w:rFonts w:ascii="Times New Roman" w:hAnsi="Times New Roman" w:cs="Times New Roman"/>
          <w:sz w:val="24"/>
          <w:szCs w:val="24"/>
        </w:rPr>
        <w:t>画或苗侗民族文化景观符号；</w:t>
      </w:r>
      <w:r>
        <w:rPr>
          <w:rFonts w:ascii="Times New Roman" w:hAnsi="Times New Roman" w:cs="Times New Roman" w:hint="eastAsia"/>
          <w:sz w:val="24"/>
          <w:szCs w:val="24"/>
        </w:rPr>
        <w:t>第四</w:t>
      </w:r>
      <w:r>
        <w:rPr>
          <w:rFonts w:ascii="Times New Roman" w:hAnsi="Times New Roman" w:cs="Times New Roman"/>
          <w:sz w:val="24"/>
          <w:szCs w:val="24"/>
        </w:rPr>
        <w:t>，</w:t>
      </w:r>
      <w:r>
        <w:rPr>
          <w:rFonts w:ascii="Times New Roman" w:hAnsi="Times New Roman" w:cs="Times New Roman" w:hint="eastAsia"/>
          <w:sz w:val="24"/>
          <w:szCs w:val="24"/>
        </w:rPr>
        <w:t>编制组直接</w:t>
      </w:r>
      <w:r>
        <w:rPr>
          <w:rFonts w:ascii="Times New Roman" w:hAnsi="Times New Roman" w:cs="Times New Roman"/>
          <w:sz w:val="24"/>
          <w:szCs w:val="24"/>
        </w:rPr>
        <w:t>与</w:t>
      </w:r>
      <w:r>
        <w:rPr>
          <w:rFonts w:ascii="Times New Roman" w:hAnsi="Times New Roman" w:cs="Times New Roman" w:hint="eastAsia"/>
          <w:sz w:val="24"/>
          <w:szCs w:val="24"/>
        </w:rPr>
        <w:t>引导</w:t>
      </w:r>
      <w:r>
        <w:rPr>
          <w:rFonts w:ascii="Times New Roman" w:hAnsi="Times New Roman" w:cs="Times New Roman"/>
          <w:sz w:val="24"/>
          <w:szCs w:val="24"/>
        </w:rPr>
        <w:t>和管理人员对话过程中，</w:t>
      </w:r>
      <w:r>
        <w:rPr>
          <w:rFonts w:ascii="Times New Roman" w:hAnsi="Times New Roman" w:cs="Times New Roman" w:hint="eastAsia"/>
          <w:sz w:val="24"/>
          <w:szCs w:val="24"/>
        </w:rPr>
        <w:t>普遍</w:t>
      </w:r>
      <w:r>
        <w:rPr>
          <w:rFonts w:ascii="Times New Roman" w:hAnsi="Times New Roman" w:cs="Times New Roman"/>
          <w:sz w:val="24"/>
          <w:szCs w:val="24"/>
        </w:rPr>
        <w:t>觉得他们具有良好的文化</w:t>
      </w:r>
      <w:r>
        <w:rPr>
          <w:rFonts w:ascii="Times New Roman" w:hAnsi="Times New Roman" w:cs="Times New Roman" w:hint="eastAsia"/>
          <w:sz w:val="24"/>
          <w:szCs w:val="24"/>
        </w:rPr>
        <w:t>素养</w:t>
      </w:r>
      <w:r>
        <w:rPr>
          <w:rFonts w:ascii="Times New Roman" w:hAnsi="Times New Roman" w:cs="Times New Roman"/>
          <w:sz w:val="24"/>
          <w:szCs w:val="24"/>
        </w:rPr>
        <w:t>和</w:t>
      </w:r>
      <w:r>
        <w:rPr>
          <w:rFonts w:ascii="Times New Roman" w:hAnsi="Times New Roman" w:cs="Times New Roman" w:hint="eastAsia"/>
          <w:sz w:val="24"/>
          <w:szCs w:val="24"/>
        </w:rPr>
        <w:t>中外文表达</w:t>
      </w:r>
      <w:r>
        <w:rPr>
          <w:rFonts w:ascii="Times New Roman" w:hAnsi="Times New Roman" w:cs="Times New Roman"/>
          <w:sz w:val="24"/>
          <w:szCs w:val="24"/>
        </w:rPr>
        <w:t>能力</w:t>
      </w:r>
      <w:r>
        <w:rPr>
          <w:rFonts w:ascii="Times New Roman" w:hAnsi="Times New Roman" w:cs="Times New Roman" w:hint="eastAsia"/>
          <w:sz w:val="24"/>
          <w:szCs w:val="24"/>
        </w:rPr>
        <w:t>，但针对</w:t>
      </w:r>
      <w:r>
        <w:rPr>
          <w:rFonts w:ascii="Times New Roman" w:hAnsi="Times New Roman" w:cs="Times New Roman"/>
          <w:sz w:val="24"/>
          <w:szCs w:val="24"/>
        </w:rPr>
        <w:t>部分参与</w:t>
      </w:r>
      <w:r>
        <w:rPr>
          <w:rFonts w:ascii="Times New Roman" w:hAnsi="Times New Roman" w:cs="Times New Roman" w:hint="eastAsia"/>
          <w:sz w:val="24"/>
          <w:szCs w:val="24"/>
        </w:rPr>
        <w:t>管理</w:t>
      </w:r>
      <w:r>
        <w:rPr>
          <w:rFonts w:ascii="Times New Roman" w:hAnsi="Times New Roman" w:cs="Times New Roman"/>
          <w:sz w:val="24"/>
          <w:szCs w:val="24"/>
        </w:rPr>
        <w:t>的人员在专业</w:t>
      </w:r>
      <w:r>
        <w:rPr>
          <w:rFonts w:ascii="Times New Roman" w:hAnsi="Times New Roman" w:cs="Times New Roman" w:hint="eastAsia"/>
          <w:sz w:val="24"/>
          <w:szCs w:val="24"/>
        </w:rPr>
        <w:t>术语</w:t>
      </w:r>
      <w:r>
        <w:rPr>
          <w:rFonts w:ascii="Times New Roman" w:hAnsi="Times New Roman" w:cs="Times New Roman"/>
          <w:sz w:val="24"/>
          <w:szCs w:val="24"/>
        </w:rPr>
        <w:t>方面</w:t>
      </w:r>
      <w:r>
        <w:rPr>
          <w:rFonts w:ascii="Times New Roman" w:hAnsi="Times New Roman" w:cs="Times New Roman" w:hint="eastAsia"/>
          <w:sz w:val="24"/>
          <w:szCs w:val="24"/>
        </w:rPr>
        <w:t>也存在</w:t>
      </w:r>
      <w:r>
        <w:rPr>
          <w:rFonts w:ascii="Times New Roman" w:hAnsi="Times New Roman" w:cs="Times New Roman"/>
          <w:sz w:val="24"/>
          <w:szCs w:val="24"/>
        </w:rPr>
        <w:t>较大问题，</w:t>
      </w:r>
      <w:r>
        <w:rPr>
          <w:rFonts w:ascii="Times New Roman" w:hAnsi="Times New Roman" w:cs="Times New Roman" w:hint="eastAsia"/>
          <w:sz w:val="24"/>
          <w:szCs w:val="24"/>
        </w:rPr>
        <w:t>后期</w:t>
      </w:r>
      <w:r>
        <w:rPr>
          <w:rFonts w:ascii="Times New Roman" w:hAnsi="Times New Roman" w:cs="Times New Roman"/>
          <w:sz w:val="24"/>
          <w:szCs w:val="24"/>
        </w:rPr>
        <w:t>需按照</w:t>
      </w:r>
      <w:r>
        <w:rPr>
          <w:rFonts w:ascii="Times New Roman" w:hAnsi="Times New Roman" w:cs="Times New Roman" w:hint="eastAsia"/>
          <w:sz w:val="24"/>
          <w:szCs w:val="24"/>
        </w:rPr>
        <w:t>《旅游业基础术语》（</w:t>
      </w:r>
      <w:r>
        <w:rPr>
          <w:rFonts w:ascii="Times New Roman" w:hAnsi="Times New Roman" w:cs="Times New Roman" w:hint="eastAsia"/>
          <w:sz w:val="24"/>
          <w:szCs w:val="24"/>
        </w:rPr>
        <w:t>GB/T 16766</w:t>
      </w:r>
      <w:r>
        <w:rPr>
          <w:rFonts w:ascii="Times New Roman" w:hAnsi="Times New Roman" w:cs="Times New Roman" w:hint="eastAsia"/>
          <w:sz w:val="24"/>
          <w:szCs w:val="24"/>
        </w:rPr>
        <w:t>）的要求进行</w:t>
      </w:r>
      <w:r>
        <w:rPr>
          <w:rFonts w:ascii="Times New Roman" w:hAnsi="Times New Roman" w:cs="Times New Roman"/>
          <w:sz w:val="24"/>
          <w:szCs w:val="24"/>
        </w:rPr>
        <w:t>针对性培训</w:t>
      </w:r>
      <w:r>
        <w:rPr>
          <w:rFonts w:ascii="Times New Roman" w:hAnsi="Times New Roman" w:cs="Times New Roman" w:hint="eastAsia"/>
          <w:sz w:val="24"/>
          <w:szCs w:val="24"/>
        </w:rPr>
        <w:t>；</w:t>
      </w:r>
      <w:r>
        <w:rPr>
          <w:rFonts w:ascii="Times New Roman" w:hAnsi="Times New Roman" w:cs="Times New Roman"/>
          <w:sz w:val="24"/>
          <w:szCs w:val="24"/>
        </w:rPr>
        <w:t>第五，</w:t>
      </w:r>
      <w:r>
        <w:rPr>
          <w:rFonts w:ascii="Times New Roman" w:hAnsi="Times New Roman" w:cs="Times New Roman" w:hint="eastAsia"/>
          <w:sz w:val="24"/>
          <w:szCs w:val="24"/>
        </w:rPr>
        <w:t>编制</w:t>
      </w:r>
      <w:r>
        <w:rPr>
          <w:rFonts w:ascii="Times New Roman" w:hAnsi="Times New Roman" w:cs="Times New Roman"/>
          <w:sz w:val="24"/>
          <w:szCs w:val="24"/>
        </w:rPr>
        <w:t>组实地调研可知，</w:t>
      </w:r>
      <w:r>
        <w:rPr>
          <w:rFonts w:ascii="Times New Roman" w:hAnsi="Times New Roman" w:cs="Times New Roman" w:hint="eastAsia"/>
          <w:sz w:val="24"/>
          <w:szCs w:val="24"/>
        </w:rPr>
        <w:t>演艺</w:t>
      </w:r>
      <w:r>
        <w:rPr>
          <w:rFonts w:ascii="Times New Roman" w:hAnsi="Times New Roman" w:cs="Times New Roman"/>
          <w:sz w:val="24"/>
          <w:szCs w:val="24"/>
        </w:rPr>
        <w:t>团队服务人员对</w:t>
      </w:r>
      <w:r>
        <w:rPr>
          <w:rFonts w:ascii="Times New Roman" w:hAnsi="Times New Roman" w:cs="Times New Roman" w:hint="eastAsia"/>
          <w:sz w:val="24"/>
          <w:szCs w:val="24"/>
        </w:rPr>
        <w:t>山地</w:t>
      </w:r>
      <w:r>
        <w:rPr>
          <w:rFonts w:ascii="Times New Roman" w:hAnsi="Times New Roman" w:cs="Times New Roman"/>
          <w:sz w:val="24"/>
          <w:szCs w:val="24"/>
        </w:rPr>
        <w:t>演艺服务</w:t>
      </w:r>
      <w:r>
        <w:rPr>
          <w:rFonts w:ascii="Times New Roman" w:hAnsi="Times New Roman" w:cs="Times New Roman" w:hint="eastAsia"/>
          <w:sz w:val="24"/>
          <w:szCs w:val="24"/>
        </w:rPr>
        <w:t>场所</w:t>
      </w:r>
      <w:r>
        <w:rPr>
          <w:rFonts w:ascii="Times New Roman" w:hAnsi="Times New Roman" w:cs="Times New Roman"/>
          <w:sz w:val="24"/>
          <w:szCs w:val="24"/>
        </w:rPr>
        <w:t>和设施</w:t>
      </w:r>
      <w:r>
        <w:rPr>
          <w:rFonts w:ascii="Times New Roman" w:hAnsi="Times New Roman" w:cs="Times New Roman" w:hint="eastAsia"/>
          <w:sz w:val="24"/>
          <w:szCs w:val="24"/>
        </w:rPr>
        <w:t>的</w:t>
      </w:r>
      <w:r>
        <w:rPr>
          <w:rFonts w:ascii="Times New Roman" w:hAnsi="Times New Roman" w:cs="Times New Roman"/>
          <w:sz w:val="24"/>
          <w:szCs w:val="24"/>
        </w:rPr>
        <w:t>位置和功能</w:t>
      </w:r>
      <w:r>
        <w:rPr>
          <w:rFonts w:ascii="Times New Roman" w:hAnsi="Times New Roman" w:cs="Times New Roman" w:hint="eastAsia"/>
          <w:sz w:val="24"/>
          <w:szCs w:val="24"/>
        </w:rPr>
        <w:t>要</w:t>
      </w:r>
      <w:r>
        <w:rPr>
          <w:rFonts w:ascii="Times New Roman" w:hAnsi="Times New Roman" w:cs="Times New Roman"/>
          <w:sz w:val="24"/>
          <w:szCs w:val="24"/>
        </w:rPr>
        <w:t>熟知，特别是针对各类突发山地灾害事件或者游客</w:t>
      </w:r>
      <w:r>
        <w:rPr>
          <w:rFonts w:ascii="Times New Roman" w:hAnsi="Times New Roman" w:cs="Times New Roman" w:hint="eastAsia"/>
          <w:sz w:val="24"/>
          <w:szCs w:val="24"/>
        </w:rPr>
        <w:t>秩序混乱</w:t>
      </w:r>
      <w:r>
        <w:rPr>
          <w:rFonts w:ascii="Times New Roman" w:hAnsi="Times New Roman" w:cs="Times New Roman"/>
          <w:sz w:val="24"/>
          <w:szCs w:val="24"/>
        </w:rPr>
        <w:t>时，启动应急</w:t>
      </w:r>
      <w:r>
        <w:rPr>
          <w:rFonts w:ascii="Times New Roman" w:hAnsi="Times New Roman" w:cs="Times New Roman" w:hint="eastAsia"/>
          <w:sz w:val="24"/>
          <w:szCs w:val="24"/>
        </w:rPr>
        <w:t>程序。编制组将上述内容整理归纳为条款</w:t>
      </w:r>
      <w:r>
        <w:rPr>
          <w:rFonts w:ascii="Times New Roman" w:hAnsi="Times New Roman" w:cs="Times New Roman"/>
          <w:sz w:val="24"/>
          <w:szCs w:val="24"/>
        </w:rPr>
        <w:t>6.1.1</w:t>
      </w:r>
      <w:r>
        <w:rPr>
          <w:rFonts w:ascii="Times New Roman" w:hAnsi="Times New Roman" w:cs="Times New Roman" w:hint="eastAsia"/>
          <w:sz w:val="24"/>
          <w:szCs w:val="24"/>
        </w:rPr>
        <w:t>～条款</w:t>
      </w:r>
      <w:r>
        <w:rPr>
          <w:rFonts w:ascii="Times New Roman" w:hAnsi="Times New Roman" w:cs="Times New Roman"/>
          <w:sz w:val="24"/>
          <w:szCs w:val="24"/>
        </w:rPr>
        <w:t>6.1.8</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二是现场服务要求</w:t>
      </w:r>
      <w:r>
        <w:rPr>
          <w:rFonts w:ascii="Times New Roman" w:hAnsi="Times New Roman" w:cs="Times New Roman"/>
          <w:sz w:val="24"/>
          <w:szCs w:val="24"/>
        </w:rPr>
        <w:t>，</w:t>
      </w:r>
      <w:r>
        <w:rPr>
          <w:rFonts w:ascii="Times New Roman" w:hAnsi="Times New Roman" w:cs="Times New Roman" w:hint="eastAsia"/>
          <w:sz w:val="24"/>
          <w:szCs w:val="24"/>
        </w:rPr>
        <w:t>编制组</w:t>
      </w:r>
      <w:r>
        <w:rPr>
          <w:rFonts w:ascii="Times New Roman" w:hAnsi="Times New Roman" w:cs="Times New Roman"/>
          <w:sz w:val="24"/>
          <w:szCs w:val="24"/>
        </w:rPr>
        <w:t>对部分山地旅游演艺团队</w:t>
      </w:r>
      <w:r>
        <w:rPr>
          <w:rFonts w:ascii="Times New Roman" w:hAnsi="Times New Roman" w:cs="Times New Roman" w:hint="eastAsia"/>
          <w:sz w:val="24"/>
          <w:szCs w:val="24"/>
        </w:rPr>
        <w:t>的</w:t>
      </w:r>
      <w:r>
        <w:rPr>
          <w:rFonts w:ascii="Times New Roman" w:hAnsi="Times New Roman" w:cs="Times New Roman"/>
          <w:sz w:val="24"/>
          <w:szCs w:val="24"/>
        </w:rPr>
        <w:t>现场演出</w:t>
      </w:r>
      <w:r>
        <w:rPr>
          <w:rFonts w:ascii="Times New Roman" w:hAnsi="Times New Roman" w:cs="Times New Roman" w:hint="eastAsia"/>
          <w:sz w:val="24"/>
          <w:szCs w:val="24"/>
        </w:rPr>
        <w:t>和</w:t>
      </w:r>
      <w:r>
        <w:rPr>
          <w:rFonts w:ascii="Times New Roman" w:hAnsi="Times New Roman" w:cs="Times New Roman"/>
          <w:sz w:val="24"/>
          <w:szCs w:val="24"/>
        </w:rPr>
        <w:t>服务进行了跟踪调研，主要反映在以下方面：</w:t>
      </w:r>
      <w:r>
        <w:rPr>
          <w:rFonts w:ascii="Times New Roman" w:hAnsi="Times New Roman" w:cs="Times New Roman" w:hint="eastAsia"/>
          <w:sz w:val="24"/>
          <w:szCs w:val="24"/>
        </w:rPr>
        <w:t>第一</w:t>
      </w:r>
      <w:r>
        <w:rPr>
          <w:rFonts w:ascii="Times New Roman" w:hAnsi="Times New Roman" w:cs="Times New Roman"/>
          <w:sz w:val="24"/>
          <w:szCs w:val="24"/>
        </w:rPr>
        <w:t>，</w:t>
      </w:r>
      <w:r>
        <w:rPr>
          <w:rFonts w:ascii="Times New Roman" w:hAnsi="Times New Roman" w:cs="Times New Roman" w:hint="eastAsia"/>
          <w:sz w:val="24"/>
          <w:szCs w:val="24"/>
        </w:rPr>
        <w:t>演出场所均设置有广播室和对外咨询专用电话，部分</w:t>
      </w:r>
      <w:r>
        <w:rPr>
          <w:rFonts w:ascii="Times New Roman" w:hAnsi="Times New Roman" w:cs="Times New Roman"/>
          <w:sz w:val="24"/>
          <w:szCs w:val="24"/>
        </w:rPr>
        <w:t>场所</w:t>
      </w:r>
      <w:r>
        <w:rPr>
          <w:rFonts w:ascii="Times New Roman" w:hAnsi="Times New Roman" w:cs="Times New Roman" w:hint="eastAsia"/>
          <w:sz w:val="24"/>
          <w:szCs w:val="24"/>
        </w:rPr>
        <w:t>配有专</w:t>
      </w:r>
      <w:r>
        <w:rPr>
          <w:rFonts w:ascii="Times New Roman" w:hAnsi="Times New Roman" w:cs="Times New Roman" w:hint="eastAsia"/>
          <w:sz w:val="24"/>
          <w:szCs w:val="24"/>
        </w:rPr>
        <w:lastRenderedPageBreak/>
        <w:t>人值守，并公示电话号码和服务时间；</w:t>
      </w:r>
      <w:r>
        <w:rPr>
          <w:rFonts w:ascii="Times New Roman" w:hAnsi="Times New Roman" w:cs="Times New Roman"/>
          <w:sz w:val="24"/>
          <w:szCs w:val="24"/>
        </w:rPr>
        <w:t>第二，在山地演出场所</w:t>
      </w:r>
      <w:r>
        <w:rPr>
          <w:rFonts w:ascii="Times New Roman" w:hAnsi="Times New Roman" w:cs="Times New Roman" w:hint="eastAsia"/>
          <w:sz w:val="24"/>
          <w:szCs w:val="24"/>
        </w:rPr>
        <w:t>均</w:t>
      </w:r>
      <w:r>
        <w:rPr>
          <w:rFonts w:ascii="Times New Roman" w:hAnsi="Times New Roman" w:cs="Times New Roman"/>
          <w:sz w:val="24"/>
          <w:szCs w:val="24"/>
        </w:rPr>
        <w:t>安排有观众引导员</w:t>
      </w:r>
      <w:r>
        <w:rPr>
          <w:rFonts w:ascii="Times New Roman" w:hAnsi="Times New Roman" w:cs="Times New Roman" w:hint="eastAsia"/>
          <w:sz w:val="24"/>
          <w:szCs w:val="24"/>
        </w:rPr>
        <w:t>做入场</w:t>
      </w:r>
      <w:r>
        <w:rPr>
          <w:rFonts w:ascii="Times New Roman" w:hAnsi="Times New Roman" w:cs="Times New Roman"/>
          <w:sz w:val="24"/>
          <w:szCs w:val="24"/>
        </w:rPr>
        <w:t>、入座的导控服务，</w:t>
      </w:r>
      <w:r>
        <w:rPr>
          <w:rFonts w:ascii="Times New Roman" w:hAnsi="Times New Roman" w:cs="Times New Roman" w:hint="eastAsia"/>
          <w:sz w:val="24"/>
          <w:szCs w:val="24"/>
        </w:rPr>
        <w:t>维持</w:t>
      </w:r>
      <w:r>
        <w:rPr>
          <w:rFonts w:ascii="Times New Roman" w:hAnsi="Times New Roman" w:cs="Times New Roman"/>
          <w:sz w:val="24"/>
          <w:szCs w:val="24"/>
        </w:rPr>
        <w:t>演出场所的良好秩序</w:t>
      </w:r>
      <w:r>
        <w:rPr>
          <w:rFonts w:ascii="Times New Roman" w:hAnsi="Times New Roman" w:cs="Times New Roman" w:hint="eastAsia"/>
          <w:sz w:val="24"/>
          <w:szCs w:val="24"/>
        </w:rPr>
        <w:t>、</w:t>
      </w:r>
      <w:r>
        <w:rPr>
          <w:rFonts w:ascii="Times New Roman" w:hAnsi="Times New Roman" w:cs="Times New Roman"/>
          <w:sz w:val="24"/>
          <w:szCs w:val="24"/>
        </w:rPr>
        <w:t>文明观赏；第三，</w:t>
      </w:r>
      <w:r>
        <w:rPr>
          <w:rFonts w:ascii="Times New Roman" w:hAnsi="Times New Roman" w:cs="Times New Roman" w:hint="eastAsia"/>
          <w:sz w:val="24"/>
          <w:szCs w:val="24"/>
        </w:rPr>
        <w:t>编制组</w:t>
      </w:r>
      <w:r>
        <w:rPr>
          <w:rFonts w:ascii="Times New Roman" w:hAnsi="Times New Roman" w:cs="Times New Roman"/>
          <w:sz w:val="24"/>
          <w:szCs w:val="24"/>
        </w:rPr>
        <w:t>调研发现，老弱病残等特殊群体</w:t>
      </w:r>
      <w:r>
        <w:rPr>
          <w:rFonts w:ascii="Times New Roman" w:hAnsi="Times New Roman" w:cs="Times New Roman" w:hint="eastAsia"/>
          <w:sz w:val="24"/>
          <w:szCs w:val="24"/>
        </w:rPr>
        <w:t>，</w:t>
      </w:r>
      <w:r>
        <w:rPr>
          <w:rFonts w:ascii="Times New Roman" w:hAnsi="Times New Roman" w:cs="Times New Roman"/>
          <w:sz w:val="24"/>
          <w:szCs w:val="24"/>
        </w:rPr>
        <w:t>服务人员提供贴心</w:t>
      </w:r>
      <w:r>
        <w:rPr>
          <w:rFonts w:ascii="Times New Roman" w:hAnsi="Times New Roman" w:cs="Times New Roman" w:hint="eastAsia"/>
          <w:sz w:val="24"/>
          <w:szCs w:val="24"/>
        </w:rPr>
        <w:t>咨询</w:t>
      </w:r>
      <w:r>
        <w:rPr>
          <w:rFonts w:ascii="Times New Roman" w:hAnsi="Times New Roman" w:cs="Times New Roman"/>
          <w:sz w:val="24"/>
          <w:szCs w:val="24"/>
        </w:rPr>
        <w:t>服务</w:t>
      </w:r>
      <w:r>
        <w:rPr>
          <w:rFonts w:ascii="Times New Roman" w:hAnsi="Times New Roman" w:cs="Times New Roman" w:hint="eastAsia"/>
          <w:sz w:val="24"/>
          <w:szCs w:val="24"/>
        </w:rPr>
        <w:t>；</w:t>
      </w:r>
      <w:r>
        <w:rPr>
          <w:rFonts w:ascii="Times New Roman" w:hAnsi="Times New Roman" w:cs="Times New Roman"/>
          <w:sz w:val="24"/>
          <w:szCs w:val="24"/>
        </w:rPr>
        <w:t>第四，演出过程中</w:t>
      </w:r>
      <w:r>
        <w:rPr>
          <w:rFonts w:ascii="Times New Roman" w:hAnsi="Times New Roman" w:cs="Times New Roman" w:hint="eastAsia"/>
          <w:sz w:val="24"/>
          <w:szCs w:val="24"/>
        </w:rPr>
        <w:t>发生设备故障或安全隐患等突发事件，</w:t>
      </w:r>
      <w:r>
        <w:rPr>
          <w:rFonts w:ascii="Times New Roman" w:hAnsi="Times New Roman" w:cs="Times New Roman"/>
          <w:sz w:val="24"/>
          <w:szCs w:val="24"/>
        </w:rPr>
        <w:t>服务人员均提出首先安抚观众后，</w:t>
      </w:r>
      <w:r>
        <w:rPr>
          <w:rFonts w:ascii="Times New Roman" w:hAnsi="Times New Roman" w:cs="Times New Roman" w:hint="eastAsia"/>
          <w:sz w:val="24"/>
          <w:szCs w:val="24"/>
        </w:rPr>
        <w:t>引导</w:t>
      </w:r>
      <w:r>
        <w:rPr>
          <w:rFonts w:ascii="Times New Roman" w:hAnsi="Times New Roman" w:cs="Times New Roman"/>
          <w:sz w:val="24"/>
          <w:szCs w:val="24"/>
        </w:rPr>
        <w:t>观众有序离场、耐心等候</w:t>
      </w:r>
      <w:r>
        <w:rPr>
          <w:rFonts w:ascii="Times New Roman" w:hAnsi="Times New Roman" w:cs="Times New Roman" w:hint="eastAsia"/>
          <w:sz w:val="24"/>
          <w:szCs w:val="24"/>
        </w:rPr>
        <w:t>；正常</w:t>
      </w:r>
      <w:r>
        <w:rPr>
          <w:rFonts w:ascii="Times New Roman" w:hAnsi="Times New Roman" w:cs="Times New Roman"/>
          <w:sz w:val="24"/>
          <w:szCs w:val="24"/>
        </w:rPr>
        <w:t>演出结束后，</w:t>
      </w:r>
      <w:r>
        <w:rPr>
          <w:rFonts w:ascii="Times New Roman" w:hAnsi="Times New Roman" w:cs="Times New Roman" w:hint="eastAsia"/>
          <w:sz w:val="24"/>
          <w:szCs w:val="24"/>
        </w:rPr>
        <w:t>服务</w:t>
      </w:r>
      <w:r>
        <w:rPr>
          <w:rFonts w:ascii="Times New Roman" w:hAnsi="Times New Roman" w:cs="Times New Roman"/>
          <w:sz w:val="24"/>
          <w:szCs w:val="24"/>
        </w:rPr>
        <w:t>人员引导观众根据场所通道有序离场，一定避免拥挤踩踏</w:t>
      </w:r>
      <w:r>
        <w:rPr>
          <w:rFonts w:ascii="Times New Roman" w:hAnsi="Times New Roman" w:cs="Times New Roman" w:hint="eastAsia"/>
          <w:sz w:val="24"/>
          <w:szCs w:val="24"/>
        </w:rPr>
        <w:t>事件</w:t>
      </w:r>
      <w:r>
        <w:rPr>
          <w:rFonts w:ascii="Times New Roman" w:hAnsi="Times New Roman" w:cs="Times New Roman"/>
          <w:sz w:val="24"/>
          <w:szCs w:val="24"/>
        </w:rPr>
        <w:t>发生</w:t>
      </w:r>
      <w:r>
        <w:rPr>
          <w:rFonts w:ascii="Times New Roman" w:hAnsi="Times New Roman" w:cs="Times New Roman" w:hint="eastAsia"/>
          <w:sz w:val="24"/>
          <w:szCs w:val="24"/>
        </w:rPr>
        <w:t>；第五</w:t>
      </w:r>
      <w:r>
        <w:rPr>
          <w:rFonts w:ascii="Times New Roman" w:hAnsi="Times New Roman" w:cs="Times New Roman"/>
          <w:sz w:val="24"/>
          <w:szCs w:val="24"/>
        </w:rPr>
        <w:t>，</w:t>
      </w:r>
      <w:r>
        <w:rPr>
          <w:rFonts w:ascii="Times New Roman" w:hAnsi="Times New Roman" w:cs="Times New Roman" w:hint="eastAsia"/>
          <w:sz w:val="24"/>
          <w:szCs w:val="24"/>
        </w:rPr>
        <w:t>启动</w:t>
      </w:r>
      <w:r>
        <w:rPr>
          <w:rFonts w:ascii="Times New Roman" w:hAnsi="Times New Roman" w:cs="Times New Roman"/>
          <w:sz w:val="24"/>
          <w:szCs w:val="24"/>
        </w:rPr>
        <w:t>演出场所设施损坏与隐患上报</w:t>
      </w:r>
      <w:r>
        <w:rPr>
          <w:rFonts w:ascii="Times New Roman" w:hAnsi="Times New Roman" w:cs="Times New Roman" w:hint="eastAsia"/>
          <w:sz w:val="24"/>
          <w:szCs w:val="24"/>
        </w:rPr>
        <w:t>制度。</w:t>
      </w:r>
      <w:r>
        <w:rPr>
          <w:rFonts w:ascii="Times New Roman" w:hAnsi="Times New Roman" w:cs="Times New Roman"/>
          <w:sz w:val="24"/>
          <w:szCs w:val="24"/>
        </w:rPr>
        <w:t>通过</w:t>
      </w:r>
      <w:r>
        <w:rPr>
          <w:rFonts w:ascii="Times New Roman" w:hAnsi="Times New Roman" w:cs="Times New Roman" w:hint="eastAsia"/>
          <w:sz w:val="24"/>
          <w:szCs w:val="24"/>
        </w:rPr>
        <w:t>上述访谈</w:t>
      </w:r>
      <w:r>
        <w:rPr>
          <w:rFonts w:ascii="Times New Roman" w:hAnsi="Times New Roman" w:cs="Times New Roman"/>
          <w:sz w:val="24"/>
          <w:szCs w:val="24"/>
        </w:rPr>
        <w:t>要点，提炼出条款</w:t>
      </w:r>
      <w:r>
        <w:rPr>
          <w:rFonts w:ascii="Times New Roman" w:hAnsi="Times New Roman" w:cs="Times New Roman" w:hint="eastAsia"/>
          <w:sz w:val="24"/>
          <w:szCs w:val="24"/>
        </w:rPr>
        <w:t>6.2.1</w:t>
      </w:r>
      <w:r>
        <w:rPr>
          <w:rFonts w:ascii="宋体" w:eastAsia="宋体" w:hAnsi="宋体" w:cs="Times New Roman" w:hint="eastAsia"/>
          <w:sz w:val="24"/>
          <w:szCs w:val="24"/>
        </w:rPr>
        <w:t>～</w:t>
      </w:r>
      <w:r>
        <w:rPr>
          <w:rFonts w:ascii="Times New Roman" w:hAnsi="Times New Roman" w:cs="Times New Roman" w:hint="eastAsia"/>
          <w:sz w:val="24"/>
          <w:szCs w:val="24"/>
        </w:rPr>
        <w:t>条款</w:t>
      </w:r>
      <w:r>
        <w:rPr>
          <w:rFonts w:ascii="Times New Roman" w:hAnsi="Times New Roman" w:cs="Times New Roman" w:hint="eastAsia"/>
          <w:sz w:val="24"/>
          <w:szCs w:val="24"/>
        </w:rPr>
        <w:t>6.2.</w:t>
      </w:r>
      <w:r>
        <w:rPr>
          <w:rFonts w:ascii="Times New Roman" w:hAnsi="Times New Roman" w:cs="Times New Roman"/>
          <w:sz w:val="24"/>
          <w:szCs w:val="24"/>
        </w:rPr>
        <w:t>7</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三是投诉处理要求</w:t>
      </w:r>
      <w:r>
        <w:rPr>
          <w:rFonts w:ascii="Times New Roman" w:hAnsi="Times New Roman" w:cs="Times New Roman"/>
          <w:sz w:val="24"/>
          <w:szCs w:val="24"/>
        </w:rPr>
        <w:t>，</w:t>
      </w:r>
      <w:r>
        <w:rPr>
          <w:rFonts w:ascii="Times New Roman" w:hAnsi="Times New Roman" w:cs="Times New Roman" w:hint="eastAsia"/>
          <w:sz w:val="24"/>
          <w:szCs w:val="24"/>
        </w:rPr>
        <w:t>通过</w:t>
      </w:r>
      <w:r>
        <w:rPr>
          <w:rFonts w:ascii="Times New Roman" w:hAnsi="Times New Roman" w:cs="Times New Roman"/>
          <w:sz w:val="24"/>
          <w:szCs w:val="24"/>
        </w:rPr>
        <w:t>编制组</w:t>
      </w:r>
      <w:r>
        <w:rPr>
          <w:rFonts w:ascii="Times New Roman" w:hAnsi="Times New Roman" w:cs="Times New Roman" w:hint="eastAsia"/>
          <w:sz w:val="24"/>
          <w:szCs w:val="24"/>
        </w:rPr>
        <w:t>对观众</w:t>
      </w:r>
      <w:r>
        <w:rPr>
          <w:rFonts w:ascii="Times New Roman" w:hAnsi="Times New Roman" w:cs="Times New Roman"/>
          <w:sz w:val="24"/>
          <w:szCs w:val="24"/>
        </w:rPr>
        <w:t>观后</w:t>
      </w:r>
      <w:r>
        <w:rPr>
          <w:rFonts w:ascii="Times New Roman" w:hAnsi="Times New Roman" w:cs="Times New Roman" w:hint="eastAsia"/>
          <w:sz w:val="24"/>
          <w:szCs w:val="24"/>
        </w:rPr>
        <w:t>态度</w:t>
      </w:r>
      <w:r>
        <w:rPr>
          <w:rFonts w:ascii="Times New Roman" w:hAnsi="Times New Roman" w:cs="Times New Roman"/>
          <w:sz w:val="24"/>
          <w:szCs w:val="24"/>
        </w:rPr>
        <w:t>和行为进行</w:t>
      </w:r>
      <w:r>
        <w:rPr>
          <w:rFonts w:ascii="Times New Roman" w:hAnsi="Times New Roman" w:cs="Times New Roman" w:hint="eastAsia"/>
          <w:sz w:val="24"/>
          <w:szCs w:val="24"/>
        </w:rPr>
        <w:t>跟踪</w:t>
      </w:r>
      <w:r>
        <w:rPr>
          <w:rFonts w:ascii="Times New Roman" w:hAnsi="Times New Roman" w:cs="Times New Roman"/>
          <w:sz w:val="24"/>
          <w:szCs w:val="24"/>
        </w:rPr>
        <w:t>调研，</w:t>
      </w:r>
      <w:r>
        <w:rPr>
          <w:rFonts w:ascii="Times New Roman" w:hAnsi="Times New Roman" w:cs="Times New Roman" w:hint="eastAsia"/>
          <w:sz w:val="24"/>
          <w:szCs w:val="24"/>
        </w:rPr>
        <w:t>有</w:t>
      </w:r>
      <w:r>
        <w:rPr>
          <w:rFonts w:ascii="Times New Roman" w:hAnsi="Times New Roman" w:cs="Times New Roman"/>
          <w:sz w:val="24"/>
          <w:szCs w:val="24"/>
        </w:rPr>
        <w:t>投诉</w:t>
      </w:r>
      <w:r>
        <w:rPr>
          <w:rFonts w:ascii="Times New Roman" w:hAnsi="Times New Roman" w:cs="Times New Roman" w:hint="eastAsia"/>
          <w:sz w:val="24"/>
          <w:szCs w:val="24"/>
        </w:rPr>
        <w:t>要求</w:t>
      </w:r>
      <w:r>
        <w:rPr>
          <w:rFonts w:ascii="Times New Roman" w:hAnsi="Times New Roman" w:cs="Times New Roman"/>
          <w:sz w:val="24"/>
          <w:szCs w:val="24"/>
        </w:rPr>
        <w:t>的观众</w:t>
      </w:r>
      <w:r>
        <w:rPr>
          <w:rFonts w:ascii="Times New Roman" w:hAnsi="Times New Roman" w:cs="Times New Roman" w:hint="eastAsia"/>
          <w:sz w:val="24"/>
          <w:szCs w:val="24"/>
        </w:rPr>
        <w:t>遇到</w:t>
      </w:r>
      <w:r>
        <w:rPr>
          <w:rFonts w:ascii="Times New Roman" w:hAnsi="Times New Roman" w:cs="Times New Roman"/>
          <w:sz w:val="24"/>
          <w:szCs w:val="24"/>
        </w:rPr>
        <w:t>了如下问题：一是</w:t>
      </w:r>
      <w:r>
        <w:rPr>
          <w:rFonts w:ascii="Times New Roman" w:hAnsi="Times New Roman" w:cs="Times New Roman" w:hint="eastAsia"/>
          <w:sz w:val="24"/>
          <w:szCs w:val="24"/>
        </w:rPr>
        <w:t>演出</w:t>
      </w:r>
      <w:r>
        <w:rPr>
          <w:rFonts w:ascii="Times New Roman" w:hAnsi="Times New Roman" w:cs="Times New Roman"/>
          <w:sz w:val="24"/>
          <w:szCs w:val="24"/>
        </w:rPr>
        <w:t>场所未有</w:t>
      </w:r>
      <w:r>
        <w:rPr>
          <w:rFonts w:ascii="Times New Roman" w:hAnsi="Times New Roman" w:cs="Times New Roman" w:hint="eastAsia"/>
          <w:sz w:val="24"/>
          <w:szCs w:val="24"/>
        </w:rPr>
        <w:t>醒目</w:t>
      </w:r>
      <w:r>
        <w:rPr>
          <w:rFonts w:ascii="Times New Roman" w:hAnsi="Times New Roman" w:cs="Times New Roman"/>
          <w:sz w:val="24"/>
          <w:szCs w:val="24"/>
        </w:rPr>
        <w:t>的服务质</w:t>
      </w:r>
      <w:proofErr w:type="gramStart"/>
      <w:r>
        <w:rPr>
          <w:rFonts w:ascii="Times New Roman" w:hAnsi="Times New Roman" w:cs="Times New Roman"/>
          <w:sz w:val="24"/>
          <w:szCs w:val="24"/>
        </w:rPr>
        <w:t>监电话</w:t>
      </w:r>
      <w:proofErr w:type="gramEnd"/>
      <w:r>
        <w:rPr>
          <w:rFonts w:ascii="Times New Roman" w:hAnsi="Times New Roman" w:cs="Times New Roman"/>
          <w:sz w:val="24"/>
          <w:szCs w:val="24"/>
        </w:rPr>
        <w:t>和意见箱；二是</w:t>
      </w:r>
      <w:r>
        <w:rPr>
          <w:rFonts w:ascii="Times New Roman" w:hAnsi="Times New Roman" w:cs="Times New Roman" w:hint="eastAsia"/>
          <w:sz w:val="24"/>
          <w:szCs w:val="24"/>
        </w:rPr>
        <w:t>未</w:t>
      </w:r>
      <w:r>
        <w:rPr>
          <w:rFonts w:ascii="Times New Roman" w:hAnsi="Times New Roman" w:cs="Times New Roman"/>
          <w:sz w:val="24"/>
          <w:szCs w:val="24"/>
        </w:rPr>
        <w:t>建立线上投诉渠道，处理游客意见</w:t>
      </w:r>
      <w:r>
        <w:rPr>
          <w:rFonts w:ascii="Times New Roman" w:hAnsi="Times New Roman" w:cs="Times New Roman" w:hint="eastAsia"/>
          <w:sz w:val="24"/>
          <w:szCs w:val="24"/>
        </w:rPr>
        <w:t>；</w:t>
      </w:r>
      <w:r>
        <w:rPr>
          <w:rFonts w:ascii="Times New Roman" w:hAnsi="Times New Roman" w:cs="Times New Roman"/>
          <w:sz w:val="24"/>
          <w:szCs w:val="24"/>
        </w:rPr>
        <w:t>三是</w:t>
      </w:r>
      <w:r>
        <w:rPr>
          <w:rFonts w:ascii="Times New Roman" w:hAnsi="Times New Roman" w:cs="Times New Roman" w:hint="eastAsia"/>
          <w:sz w:val="24"/>
          <w:szCs w:val="24"/>
        </w:rPr>
        <w:t>处理</w:t>
      </w:r>
      <w:r>
        <w:rPr>
          <w:rFonts w:ascii="Times New Roman" w:hAnsi="Times New Roman" w:cs="Times New Roman"/>
          <w:sz w:val="24"/>
          <w:szCs w:val="24"/>
        </w:rPr>
        <w:t>流程不清晰，效率较低</w:t>
      </w:r>
      <w:r>
        <w:rPr>
          <w:rFonts w:ascii="Times New Roman" w:hAnsi="Times New Roman" w:cs="Times New Roman" w:hint="eastAsia"/>
          <w:sz w:val="24"/>
          <w:szCs w:val="24"/>
        </w:rPr>
        <w:t>；针对</w:t>
      </w:r>
      <w:r>
        <w:rPr>
          <w:rFonts w:ascii="Times New Roman" w:hAnsi="Times New Roman" w:cs="Times New Roman"/>
          <w:sz w:val="24"/>
          <w:szCs w:val="24"/>
        </w:rPr>
        <w:t>上述三个问题，编制组进行服务规范</w:t>
      </w:r>
      <w:r>
        <w:rPr>
          <w:rFonts w:ascii="Times New Roman" w:hAnsi="Times New Roman" w:cs="Times New Roman" w:hint="eastAsia"/>
          <w:sz w:val="24"/>
          <w:szCs w:val="24"/>
        </w:rPr>
        <w:t>制定</w:t>
      </w:r>
      <w:r>
        <w:rPr>
          <w:rFonts w:ascii="Times New Roman" w:hAnsi="Times New Roman" w:cs="Times New Roman"/>
          <w:sz w:val="24"/>
          <w:szCs w:val="24"/>
        </w:rPr>
        <w:t>回应</w:t>
      </w:r>
      <w:r>
        <w:rPr>
          <w:rFonts w:ascii="Times New Roman" w:hAnsi="Times New Roman" w:cs="Times New Roman" w:hint="eastAsia"/>
          <w:sz w:val="24"/>
          <w:szCs w:val="24"/>
        </w:rPr>
        <w:t>在</w:t>
      </w:r>
      <w:r>
        <w:rPr>
          <w:rFonts w:ascii="Times New Roman" w:hAnsi="Times New Roman" w:cs="Times New Roman"/>
          <w:sz w:val="24"/>
          <w:szCs w:val="24"/>
        </w:rPr>
        <w:t>条款</w:t>
      </w:r>
      <w:r>
        <w:rPr>
          <w:rFonts w:ascii="Times New Roman" w:hAnsi="Times New Roman" w:cs="Times New Roman" w:hint="eastAsia"/>
          <w:sz w:val="24"/>
          <w:szCs w:val="24"/>
        </w:rPr>
        <w:t>6.3.</w:t>
      </w:r>
      <w:r>
        <w:rPr>
          <w:rFonts w:ascii="Times New Roman" w:hAnsi="Times New Roman" w:cs="Times New Roman"/>
          <w:sz w:val="24"/>
          <w:szCs w:val="24"/>
        </w:rPr>
        <w:t>1</w:t>
      </w:r>
      <w:r>
        <w:rPr>
          <w:rFonts w:ascii="宋体" w:eastAsia="宋体" w:hAnsi="宋体" w:cs="Times New Roman" w:hint="eastAsia"/>
          <w:sz w:val="24"/>
          <w:szCs w:val="24"/>
        </w:rPr>
        <w:t>～</w:t>
      </w:r>
      <w:r>
        <w:rPr>
          <w:rFonts w:ascii="Times New Roman" w:hAnsi="Times New Roman" w:cs="Times New Roman" w:hint="eastAsia"/>
          <w:sz w:val="24"/>
          <w:szCs w:val="24"/>
        </w:rPr>
        <w:t>条款</w:t>
      </w:r>
      <w:r>
        <w:rPr>
          <w:rFonts w:ascii="Times New Roman" w:hAnsi="Times New Roman" w:cs="Times New Roman" w:hint="eastAsia"/>
          <w:sz w:val="24"/>
          <w:szCs w:val="24"/>
        </w:rPr>
        <w:t>6.3.</w:t>
      </w:r>
      <w:r>
        <w:rPr>
          <w:rFonts w:ascii="Times New Roman" w:hAnsi="Times New Roman" w:cs="Times New Roman"/>
          <w:sz w:val="24"/>
          <w:szCs w:val="24"/>
        </w:rPr>
        <w:t>3</w:t>
      </w:r>
      <w:r>
        <w:rPr>
          <w:rFonts w:ascii="Times New Roman" w:hAnsi="Times New Roman" w:cs="Times New Roman" w:hint="eastAsia"/>
          <w:sz w:val="24"/>
          <w:szCs w:val="24"/>
        </w:rPr>
        <w:t>。与此</w:t>
      </w:r>
      <w:r>
        <w:rPr>
          <w:rFonts w:ascii="Times New Roman" w:hAnsi="Times New Roman" w:cs="Times New Roman"/>
          <w:sz w:val="24"/>
          <w:szCs w:val="24"/>
        </w:rPr>
        <w:t>同时，</w:t>
      </w:r>
      <w:r>
        <w:rPr>
          <w:rFonts w:ascii="Times New Roman" w:hAnsi="Times New Roman" w:cs="Times New Roman" w:hint="eastAsia"/>
          <w:sz w:val="24"/>
          <w:szCs w:val="24"/>
        </w:rPr>
        <w:t>部分</w:t>
      </w:r>
      <w:r>
        <w:rPr>
          <w:rFonts w:ascii="Times New Roman" w:hAnsi="Times New Roman" w:cs="Times New Roman"/>
          <w:sz w:val="24"/>
          <w:szCs w:val="24"/>
        </w:rPr>
        <w:t>演艺</w:t>
      </w:r>
      <w:r>
        <w:rPr>
          <w:rFonts w:ascii="Times New Roman" w:hAnsi="Times New Roman" w:cs="Times New Roman" w:hint="eastAsia"/>
          <w:sz w:val="24"/>
          <w:szCs w:val="24"/>
        </w:rPr>
        <w:t>团队</w:t>
      </w:r>
      <w:r>
        <w:rPr>
          <w:rFonts w:ascii="Times New Roman" w:hAnsi="Times New Roman" w:cs="Times New Roman"/>
          <w:sz w:val="24"/>
          <w:szCs w:val="24"/>
        </w:rPr>
        <w:t>建立了演艺节目主题、内容、形式等</w:t>
      </w:r>
      <w:r>
        <w:rPr>
          <w:rFonts w:ascii="Times New Roman" w:hAnsi="Times New Roman" w:cs="Times New Roman" w:hint="eastAsia"/>
          <w:sz w:val="24"/>
          <w:szCs w:val="24"/>
        </w:rPr>
        <w:t>观众意见</w:t>
      </w:r>
      <w:r>
        <w:rPr>
          <w:rFonts w:ascii="Times New Roman" w:hAnsi="Times New Roman" w:cs="Times New Roman"/>
          <w:sz w:val="24"/>
          <w:szCs w:val="24"/>
        </w:rPr>
        <w:t>征询活动</w:t>
      </w:r>
      <w:r>
        <w:rPr>
          <w:rFonts w:ascii="Times New Roman" w:hAnsi="Times New Roman" w:cs="Times New Roman" w:hint="eastAsia"/>
          <w:sz w:val="24"/>
          <w:szCs w:val="24"/>
        </w:rPr>
        <w:t>，</w:t>
      </w:r>
      <w:r>
        <w:rPr>
          <w:rFonts w:ascii="Times New Roman" w:hAnsi="Times New Roman" w:cs="Times New Roman"/>
          <w:sz w:val="24"/>
          <w:szCs w:val="24"/>
        </w:rPr>
        <w:t>并对</w:t>
      </w:r>
      <w:r>
        <w:rPr>
          <w:rFonts w:ascii="Times New Roman" w:hAnsi="Times New Roman" w:cs="Times New Roman" w:hint="eastAsia"/>
          <w:sz w:val="24"/>
          <w:szCs w:val="24"/>
        </w:rPr>
        <w:t>投诉</w:t>
      </w:r>
      <w:r>
        <w:rPr>
          <w:rFonts w:ascii="Times New Roman" w:hAnsi="Times New Roman" w:cs="Times New Roman"/>
          <w:sz w:val="24"/>
          <w:szCs w:val="24"/>
        </w:rPr>
        <w:t>或意见进行档案处理</w:t>
      </w:r>
      <w:r>
        <w:rPr>
          <w:rFonts w:ascii="Times New Roman" w:hAnsi="Times New Roman" w:cs="Times New Roman" w:hint="eastAsia"/>
          <w:sz w:val="24"/>
          <w:szCs w:val="24"/>
        </w:rPr>
        <w:t>与</w:t>
      </w:r>
      <w:r>
        <w:rPr>
          <w:rFonts w:ascii="Times New Roman" w:hAnsi="Times New Roman" w:cs="Times New Roman"/>
          <w:sz w:val="24"/>
          <w:szCs w:val="24"/>
        </w:rPr>
        <w:t>保管。</w:t>
      </w:r>
      <w:r>
        <w:rPr>
          <w:rFonts w:ascii="Times New Roman" w:hAnsi="Times New Roman" w:cs="Times New Roman" w:hint="eastAsia"/>
          <w:sz w:val="24"/>
          <w:szCs w:val="24"/>
        </w:rPr>
        <w:t>归纳</w:t>
      </w:r>
      <w:r>
        <w:rPr>
          <w:rFonts w:ascii="Times New Roman" w:hAnsi="Times New Roman" w:cs="Times New Roman"/>
          <w:sz w:val="24"/>
          <w:szCs w:val="24"/>
        </w:rPr>
        <w:t>条款</w:t>
      </w:r>
      <w:r>
        <w:rPr>
          <w:rFonts w:ascii="Times New Roman" w:hAnsi="Times New Roman" w:cs="Times New Roman" w:hint="eastAsia"/>
          <w:sz w:val="24"/>
          <w:szCs w:val="24"/>
        </w:rPr>
        <w:t>6.3.</w:t>
      </w:r>
      <w:r>
        <w:rPr>
          <w:rFonts w:ascii="Times New Roman" w:hAnsi="Times New Roman" w:cs="Times New Roman"/>
          <w:sz w:val="24"/>
          <w:szCs w:val="24"/>
        </w:rPr>
        <w:t>4</w:t>
      </w:r>
      <w:r>
        <w:rPr>
          <w:rFonts w:ascii="宋体" w:eastAsia="宋体" w:hAnsi="宋体" w:cs="Times New Roman" w:hint="eastAsia"/>
          <w:sz w:val="24"/>
          <w:szCs w:val="24"/>
        </w:rPr>
        <w:t>～</w:t>
      </w:r>
      <w:r>
        <w:rPr>
          <w:rFonts w:ascii="Times New Roman" w:hAnsi="Times New Roman" w:cs="Times New Roman" w:hint="eastAsia"/>
          <w:sz w:val="24"/>
          <w:szCs w:val="24"/>
        </w:rPr>
        <w:t>条款</w:t>
      </w:r>
      <w:r>
        <w:rPr>
          <w:rFonts w:ascii="Times New Roman" w:hAnsi="Times New Roman" w:cs="Times New Roman" w:hint="eastAsia"/>
          <w:sz w:val="24"/>
          <w:szCs w:val="24"/>
        </w:rPr>
        <w:t>6.3.</w:t>
      </w:r>
      <w:r>
        <w:rPr>
          <w:rFonts w:ascii="Times New Roman" w:hAnsi="Times New Roman" w:cs="Times New Roman"/>
          <w:sz w:val="24"/>
          <w:szCs w:val="24"/>
        </w:rPr>
        <w:t>5</w:t>
      </w:r>
      <w:r>
        <w:rPr>
          <w:rFonts w:ascii="Times New Roman" w:hAnsi="Times New Roman" w:cs="Times New Roman" w:hint="eastAsia"/>
          <w:sz w:val="24"/>
          <w:szCs w:val="24"/>
        </w:rPr>
        <w:t>。</w:t>
      </w:r>
    </w:p>
    <w:p w:rsidR="00440456" w:rsidRDefault="00B4441F">
      <w:pPr>
        <w:pStyle w:val="aa"/>
        <w:numPr>
          <w:ilvl w:val="0"/>
          <w:numId w:val="1"/>
        </w:numPr>
        <w:spacing w:line="360" w:lineRule="auto"/>
        <w:ind w:firstLineChars="0"/>
        <w:rPr>
          <w:rFonts w:ascii="宋体" w:hAnsi="宋体" w:cs="宋体"/>
          <w:b/>
          <w:sz w:val="24"/>
          <w:szCs w:val="24"/>
        </w:rPr>
      </w:pPr>
      <w:r>
        <w:rPr>
          <w:rFonts w:ascii="Times New Roman" w:hAnsi="Times New Roman" w:cs="Times New Roman"/>
          <w:b/>
          <w:sz w:val="24"/>
          <w:szCs w:val="24"/>
        </w:rPr>
        <w:t>关</w:t>
      </w:r>
      <w:r>
        <w:rPr>
          <w:rFonts w:ascii="宋体" w:hAnsi="宋体" w:cs="宋体" w:hint="eastAsia"/>
          <w:b/>
          <w:sz w:val="24"/>
          <w:szCs w:val="24"/>
        </w:rPr>
        <w:t>于“</w:t>
      </w:r>
      <w:r>
        <w:rPr>
          <w:rFonts w:ascii="Times New Roman" w:hAnsi="Times New Roman" w:cs="Times New Roman"/>
          <w:b/>
          <w:sz w:val="24"/>
          <w:szCs w:val="24"/>
        </w:rPr>
        <w:t xml:space="preserve">7 </w:t>
      </w:r>
      <w:r>
        <w:rPr>
          <w:rFonts w:ascii="Times New Roman" w:hAnsi="Times New Roman" w:cs="Times New Roman" w:hint="eastAsia"/>
          <w:b/>
          <w:sz w:val="24"/>
          <w:szCs w:val="24"/>
        </w:rPr>
        <w:t>管理要求</w:t>
      </w:r>
      <w:r>
        <w:rPr>
          <w:rFonts w:ascii="宋体" w:hAnsi="宋体" w:cs="宋体" w:hint="eastAsia"/>
          <w:b/>
          <w:sz w:val="24"/>
          <w:szCs w:val="24"/>
        </w:rPr>
        <w:t>”的说明</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通过对《旅游演艺服务与管理规范》（</w:t>
      </w:r>
      <w:r>
        <w:rPr>
          <w:rFonts w:ascii="Times New Roman" w:hAnsi="Times New Roman" w:cs="Times New Roman" w:hint="eastAsia"/>
          <w:sz w:val="24"/>
          <w:szCs w:val="24"/>
        </w:rPr>
        <w:t>LB/T 045</w:t>
      </w:r>
      <w:r>
        <w:rPr>
          <w:rFonts w:ascii="Times New Roman" w:hAnsi="Times New Roman" w:cs="Times New Roman" w:hint="eastAsia"/>
          <w:sz w:val="24"/>
          <w:szCs w:val="24"/>
        </w:rPr>
        <w:t>）中的“管理要求”的框架内容，结合山地旅游演艺产品调研实际，编制组提出山地旅游演艺服务要求主要涉及以下七个方面：</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一是观众管理</w:t>
      </w:r>
      <w:r>
        <w:rPr>
          <w:rFonts w:ascii="Times New Roman" w:hAnsi="Times New Roman" w:cs="Times New Roman"/>
          <w:sz w:val="24"/>
          <w:szCs w:val="24"/>
        </w:rPr>
        <w:t>要求，</w:t>
      </w:r>
      <w:r>
        <w:rPr>
          <w:rFonts w:ascii="Times New Roman" w:hAnsi="Times New Roman" w:cs="Times New Roman" w:hint="eastAsia"/>
          <w:sz w:val="24"/>
          <w:szCs w:val="24"/>
        </w:rPr>
        <w:t>包括</w:t>
      </w:r>
      <w:r>
        <w:rPr>
          <w:rFonts w:ascii="Times New Roman" w:hAnsi="Times New Roman" w:cs="Times New Roman"/>
          <w:sz w:val="24"/>
          <w:szCs w:val="24"/>
        </w:rPr>
        <w:t>演出前入场</w:t>
      </w:r>
      <w:r>
        <w:rPr>
          <w:rFonts w:ascii="Times New Roman" w:hAnsi="Times New Roman" w:cs="Times New Roman" w:hint="eastAsia"/>
          <w:sz w:val="24"/>
          <w:szCs w:val="24"/>
        </w:rPr>
        <w:t>和</w:t>
      </w:r>
      <w:r>
        <w:rPr>
          <w:rFonts w:ascii="Times New Roman" w:hAnsi="Times New Roman" w:cs="Times New Roman"/>
          <w:sz w:val="24"/>
          <w:szCs w:val="24"/>
        </w:rPr>
        <w:t>现场管理与文明引导</w:t>
      </w:r>
      <w:r>
        <w:rPr>
          <w:rFonts w:ascii="Times New Roman" w:hAnsi="Times New Roman" w:cs="Times New Roman" w:hint="eastAsia"/>
          <w:sz w:val="24"/>
          <w:szCs w:val="24"/>
        </w:rPr>
        <w:t>，根据</w:t>
      </w:r>
      <w:r>
        <w:rPr>
          <w:rFonts w:ascii="Times New Roman" w:hAnsi="Times New Roman" w:cs="Times New Roman"/>
          <w:sz w:val="24"/>
          <w:szCs w:val="24"/>
        </w:rPr>
        <w:t>演出</w:t>
      </w:r>
      <w:r>
        <w:rPr>
          <w:rFonts w:ascii="Times New Roman" w:hAnsi="Times New Roman" w:cs="Times New Roman" w:hint="eastAsia"/>
          <w:sz w:val="24"/>
          <w:szCs w:val="24"/>
        </w:rPr>
        <w:t>节目</w:t>
      </w:r>
      <w:r>
        <w:rPr>
          <w:rFonts w:ascii="Times New Roman" w:hAnsi="Times New Roman" w:cs="Times New Roman"/>
          <w:sz w:val="24"/>
          <w:szCs w:val="24"/>
        </w:rPr>
        <w:t>的内容、主题和</w:t>
      </w:r>
      <w:r>
        <w:rPr>
          <w:rFonts w:ascii="Times New Roman" w:hAnsi="Times New Roman" w:cs="Times New Roman" w:hint="eastAsia"/>
          <w:sz w:val="24"/>
          <w:szCs w:val="24"/>
        </w:rPr>
        <w:t>场所</w:t>
      </w:r>
      <w:r>
        <w:rPr>
          <w:rFonts w:ascii="Times New Roman" w:hAnsi="Times New Roman" w:cs="Times New Roman"/>
          <w:sz w:val="24"/>
          <w:szCs w:val="24"/>
        </w:rPr>
        <w:t>规模</w:t>
      </w:r>
      <w:r>
        <w:rPr>
          <w:rFonts w:ascii="Times New Roman" w:hAnsi="Times New Roman" w:cs="Times New Roman" w:hint="eastAsia"/>
          <w:sz w:val="24"/>
          <w:szCs w:val="24"/>
        </w:rPr>
        <w:t>合理</w:t>
      </w:r>
      <w:r>
        <w:rPr>
          <w:rFonts w:ascii="Times New Roman" w:hAnsi="Times New Roman" w:cs="Times New Roman"/>
          <w:sz w:val="24"/>
          <w:szCs w:val="24"/>
        </w:rPr>
        <w:t>设置观众容量，保证不发生拥挤踩踏事件</w:t>
      </w:r>
      <w:r>
        <w:rPr>
          <w:rFonts w:ascii="Times New Roman" w:hAnsi="Times New Roman" w:cs="Times New Roman" w:hint="eastAsia"/>
          <w:sz w:val="24"/>
          <w:szCs w:val="24"/>
        </w:rPr>
        <w:t>，</w:t>
      </w:r>
      <w:r>
        <w:rPr>
          <w:rFonts w:ascii="Times New Roman" w:hAnsi="Times New Roman" w:cs="Times New Roman"/>
          <w:sz w:val="24"/>
          <w:szCs w:val="24"/>
        </w:rPr>
        <w:t>保证观看演出的舒适与安全。</w:t>
      </w:r>
      <w:r>
        <w:rPr>
          <w:rFonts w:ascii="Times New Roman" w:hAnsi="Times New Roman" w:cs="Times New Roman" w:hint="eastAsia"/>
          <w:sz w:val="24"/>
          <w:szCs w:val="24"/>
        </w:rPr>
        <w:t>归纳</w:t>
      </w:r>
      <w:r>
        <w:rPr>
          <w:rFonts w:ascii="Times New Roman" w:hAnsi="Times New Roman" w:cs="Times New Roman"/>
          <w:sz w:val="24"/>
          <w:szCs w:val="24"/>
        </w:rPr>
        <w:t>条</w:t>
      </w:r>
      <w:r>
        <w:rPr>
          <w:rFonts w:ascii="Times New Roman" w:hAnsi="Times New Roman" w:cs="Times New Roman" w:hint="eastAsia"/>
          <w:sz w:val="24"/>
          <w:szCs w:val="24"/>
        </w:rPr>
        <w:t>款</w:t>
      </w:r>
      <w:r>
        <w:rPr>
          <w:rFonts w:ascii="Times New Roman" w:hAnsi="Times New Roman" w:cs="Times New Roman" w:hint="eastAsia"/>
          <w:sz w:val="24"/>
          <w:szCs w:val="24"/>
        </w:rPr>
        <w:t>7.1.1</w:t>
      </w:r>
      <w:r>
        <w:rPr>
          <w:rFonts w:ascii="宋体" w:eastAsia="宋体" w:hAnsi="宋体" w:cs="Times New Roman" w:hint="eastAsia"/>
          <w:sz w:val="24"/>
          <w:szCs w:val="24"/>
        </w:rPr>
        <w:t>～</w:t>
      </w:r>
      <w:r>
        <w:rPr>
          <w:rFonts w:ascii="Times New Roman" w:hAnsi="Times New Roman" w:cs="Times New Roman" w:hint="eastAsia"/>
          <w:sz w:val="24"/>
          <w:szCs w:val="24"/>
        </w:rPr>
        <w:t>条款</w:t>
      </w:r>
      <w:r>
        <w:rPr>
          <w:rFonts w:ascii="Times New Roman" w:hAnsi="Times New Roman" w:cs="Times New Roman" w:hint="eastAsia"/>
          <w:sz w:val="24"/>
          <w:szCs w:val="24"/>
        </w:rPr>
        <w:t>7.1.4</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二是设施设备管理要求，经编制组调研主要体现在</w:t>
      </w:r>
      <w:r>
        <w:rPr>
          <w:rFonts w:ascii="Times New Roman" w:hAnsi="Times New Roman" w:cs="Times New Roman"/>
          <w:sz w:val="24"/>
          <w:szCs w:val="24"/>
        </w:rPr>
        <w:t>如下环节：</w:t>
      </w:r>
      <w:r>
        <w:rPr>
          <w:rFonts w:ascii="Times New Roman" w:hAnsi="Times New Roman" w:cs="Times New Roman" w:hint="eastAsia"/>
          <w:sz w:val="24"/>
          <w:szCs w:val="24"/>
        </w:rPr>
        <w:t>第一</w:t>
      </w:r>
      <w:r>
        <w:rPr>
          <w:rFonts w:ascii="Times New Roman" w:hAnsi="Times New Roman" w:cs="Times New Roman"/>
          <w:sz w:val="24"/>
          <w:szCs w:val="24"/>
        </w:rPr>
        <w:t>，</w:t>
      </w:r>
      <w:r>
        <w:rPr>
          <w:rFonts w:ascii="Times New Roman" w:hAnsi="Times New Roman" w:cs="Times New Roman" w:hint="eastAsia"/>
          <w:sz w:val="24"/>
          <w:szCs w:val="24"/>
        </w:rPr>
        <w:t>演出</w:t>
      </w:r>
      <w:r>
        <w:rPr>
          <w:rFonts w:ascii="Times New Roman" w:hAnsi="Times New Roman" w:cs="Times New Roman"/>
          <w:sz w:val="24"/>
          <w:szCs w:val="24"/>
        </w:rPr>
        <w:t>设备符合</w:t>
      </w:r>
      <w:r>
        <w:rPr>
          <w:rFonts w:ascii="Times New Roman" w:hAnsi="Times New Roman" w:cs="Times New Roman" w:hint="eastAsia"/>
          <w:sz w:val="24"/>
          <w:szCs w:val="24"/>
        </w:rPr>
        <w:t>演出</w:t>
      </w:r>
      <w:r>
        <w:rPr>
          <w:rFonts w:ascii="Times New Roman" w:hAnsi="Times New Roman" w:cs="Times New Roman"/>
          <w:sz w:val="24"/>
          <w:szCs w:val="24"/>
        </w:rPr>
        <w:t>需要，严格按照</w:t>
      </w:r>
      <w:r>
        <w:rPr>
          <w:rFonts w:ascii="Times New Roman" w:hAnsi="Times New Roman" w:cs="Times New Roman" w:hint="eastAsia"/>
          <w:sz w:val="24"/>
          <w:szCs w:val="24"/>
        </w:rPr>
        <w:t>WH/T 35</w:t>
      </w:r>
      <w:r>
        <w:rPr>
          <w:rFonts w:ascii="Times New Roman" w:hAnsi="Times New Roman" w:cs="Times New Roman" w:hint="eastAsia"/>
          <w:sz w:val="24"/>
          <w:szCs w:val="24"/>
        </w:rPr>
        <w:t>中的“</w:t>
      </w:r>
      <w:r>
        <w:rPr>
          <w:rFonts w:ascii="Times New Roman" w:hAnsi="Times New Roman" w:cs="Times New Roman" w:hint="eastAsia"/>
          <w:sz w:val="24"/>
          <w:szCs w:val="24"/>
        </w:rPr>
        <w:t>2</w:t>
      </w:r>
      <w:r>
        <w:rPr>
          <w:rFonts w:ascii="Times New Roman" w:hAnsi="Times New Roman" w:cs="Times New Roman" w:hint="eastAsia"/>
          <w:sz w:val="24"/>
          <w:szCs w:val="24"/>
        </w:rPr>
        <w:t>舞台机械设备”的要求配备、</w:t>
      </w:r>
      <w:r>
        <w:rPr>
          <w:rFonts w:ascii="Times New Roman" w:hAnsi="Times New Roman" w:cs="Times New Roman" w:hint="eastAsia"/>
          <w:sz w:val="24"/>
          <w:szCs w:val="24"/>
        </w:rPr>
        <w:t>WH/T 59</w:t>
      </w:r>
      <w:r>
        <w:rPr>
          <w:rFonts w:ascii="Times New Roman" w:hAnsi="Times New Roman" w:cs="Times New Roman" w:hint="eastAsia"/>
          <w:sz w:val="24"/>
          <w:szCs w:val="24"/>
        </w:rPr>
        <w:t>中的“</w:t>
      </w:r>
      <w:r>
        <w:rPr>
          <w:rFonts w:ascii="Times New Roman" w:hAnsi="Times New Roman" w:cs="Times New Roman" w:hint="eastAsia"/>
          <w:sz w:val="24"/>
          <w:szCs w:val="24"/>
        </w:rPr>
        <w:t>5</w:t>
      </w:r>
      <w:r>
        <w:rPr>
          <w:rFonts w:ascii="Times New Roman" w:hAnsi="Times New Roman" w:cs="Times New Roman" w:hint="eastAsia"/>
          <w:sz w:val="24"/>
          <w:szCs w:val="24"/>
        </w:rPr>
        <w:t>剧场专用设备”的要求配备；</w:t>
      </w:r>
      <w:r>
        <w:rPr>
          <w:rFonts w:ascii="Times New Roman" w:hAnsi="Times New Roman" w:cs="Times New Roman"/>
          <w:sz w:val="24"/>
          <w:szCs w:val="24"/>
        </w:rPr>
        <w:t>第二，</w:t>
      </w:r>
      <w:r>
        <w:rPr>
          <w:rFonts w:ascii="Times New Roman" w:hAnsi="Times New Roman" w:cs="Times New Roman" w:hint="eastAsia"/>
          <w:sz w:val="24"/>
          <w:szCs w:val="24"/>
        </w:rPr>
        <w:t>演出设备的运行、维护、保养职责</w:t>
      </w:r>
      <w:r>
        <w:rPr>
          <w:rFonts w:ascii="Times New Roman" w:hAnsi="Times New Roman" w:cs="Times New Roman"/>
          <w:sz w:val="24"/>
          <w:szCs w:val="24"/>
        </w:rPr>
        <w:t>明确，</w:t>
      </w:r>
      <w:r>
        <w:rPr>
          <w:rFonts w:ascii="Times New Roman" w:hAnsi="Times New Roman" w:cs="Times New Roman" w:hint="eastAsia"/>
          <w:sz w:val="24"/>
          <w:szCs w:val="24"/>
        </w:rPr>
        <w:t>统一归口管理，严格执行操作规程；第三，设备</w:t>
      </w:r>
      <w:r>
        <w:rPr>
          <w:rFonts w:ascii="Times New Roman" w:hAnsi="Times New Roman" w:cs="Times New Roman"/>
          <w:sz w:val="24"/>
          <w:szCs w:val="24"/>
        </w:rPr>
        <w:t>完好，达到</w:t>
      </w:r>
      <w:r>
        <w:rPr>
          <w:rFonts w:ascii="Times New Roman" w:hAnsi="Times New Roman" w:cs="Times New Roman" w:hint="eastAsia"/>
          <w:sz w:val="24"/>
          <w:szCs w:val="24"/>
        </w:rPr>
        <w:t>设计</w:t>
      </w:r>
      <w:r>
        <w:rPr>
          <w:rFonts w:ascii="Times New Roman" w:hAnsi="Times New Roman" w:cs="Times New Roman"/>
          <w:sz w:val="24"/>
          <w:szCs w:val="24"/>
        </w:rPr>
        <w:t>功能且可靠运行；</w:t>
      </w:r>
      <w:r>
        <w:rPr>
          <w:rFonts w:ascii="Times New Roman" w:hAnsi="Times New Roman" w:cs="Times New Roman" w:hint="eastAsia"/>
          <w:sz w:val="24"/>
          <w:szCs w:val="24"/>
        </w:rPr>
        <w:t>第四</w:t>
      </w:r>
      <w:r>
        <w:rPr>
          <w:rFonts w:ascii="Times New Roman" w:hAnsi="Times New Roman" w:cs="Times New Roman"/>
          <w:sz w:val="24"/>
          <w:szCs w:val="24"/>
        </w:rPr>
        <w:t>，</w:t>
      </w:r>
      <w:r>
        <w:rPr>
          <w:rFonts w:ascii="Times New Roman" w:hAnsi="Times New Roman" w:cs="Times New Roman" w:hint="eastAsia"/>
          <w:sz w:val="24"/>
          <w:szCs w:val="24"/>
        </w:rPr>
        <w:t>演出设备定规范化、标准化的操作流程、维修保养及注意事项；</w:t>
      </w:r>
      <w:r>
        <w:rPr>
          <w:rFonts w:ascii="Times New Roman" w:hAnsi="Times New Roman" w:cs="Times New Roman"/>
          <w:sz w:val="24"/>
          <w:szCs w:val="24"/>
        </w:rPr>
        <w:t>第五</w:t>
      </w:r>
      <w:r>
        <w:rPr>
          <w:rFonts w:ascii="Times New Roman" w:hAnsi="Times New Roman" w:cs="Times New Roman" w:hint="eastAsia"/>
          <w:sz w:val="24"/>
          <w:szCs w:val="24"/>
        </w:rPr>
        <w:t>，演出设备操作人员严格按照使用说明书或操作规程规定的要求进行操作；</w:t>
      </w:r>
      <w:r>
        <w:rPr>
          <w:rFonts w:ascii="Times New Roman" w:hAnsi="Times New Roman" w:cs="Times New Roman"/>
          <w:sz w:val="24"/>
          <w:szCs w:val="24"/>
        </w:rPr>
        <w:t>第六，</w:t>
      </w:r>
      <w:r>
        <w:rPr>
          <w:rFonts w:ascii="Times New Roman" w:hAnsi="Times New Roman" w:cs="Times New Roman" w:hint="eastAsia"/>
          <w:sz w:val="24"/>
          <w:szCs w:val="24"/>
        </w:rPr>
        <w:t>演出设备操作人员接受过相关设备使用维护培训，考核合格后方可上岗；</w:t>
      </w:r>
      <w:r>
        <w:rPr>
          <w:rFonts w:ascii="Times New Roman" w:hAnsi="Times New Roman" w:cs="Times New Roman"/>
          <w:sz w:val="24"/>
          <w:szCs w:val="24"/>
        </w:rPr>
        <w:t>第七，</w:t>
      </w:r>
      <w:r>
        <w:rPr>
          <w:rFonts w:ascii="Times New Roman" w:hAnsi="Times New Roman" w:cs="Times New Roman" w:hint="eastAsia"/>
          <w:sz w:val="24"/>
          <w:szCs w:val="24"/>
        </w:rPr>
        <w:t>演出设备及附件的质量规格和安装调试均符合相关标准要求，演出组织方针对制定相应的设备管理应急预案开展相关演练；</w:t>
      </w:r>
      <w:r>
        <w:rPr>
          <w:rFonts w:ascii="Times New Roman" w:hAnsi="Times New Roman" w:cs="Times New Roman"/>
          <w:sz w:val="24"/>
          <w:szCs w:val="24"/>
        </w:rPr>
        <w:t>第八，</w:t>
      </w:r>
      <w:r>
        <w:rPr>
          <w:rFonts w:ascii="Times New Roman" w:hAnsi="Times New Roman" w:cs="Times New Roman" w:hint="eastAsia"/>
          <w:sz w:val="24"/>
          <w:szCs w:val="24"/>
        </w:rPr>
        <w:t>演出灯光、音响等设备在表演前完成调试；</w:t>
      </w:r>
      <w:r>
        <w:rPr>
          <w:rFonts w:ascii="Times New Roman" w:hAnsi="Times New Roman" w:cs="Times New Roman"/>
          <w:sz w:val="24"/>
          <w:szCs w:val="24"/>
        </w:rPr>
        <w:t>第九，</w:t>
      </w:r>
      <w:r>
        <w:rPr>
          <w:rFonts w:ascii="Times New Roman" w:hAnsi="Times New Roman" w:cs="Times New Roman" w:hint="eastAsia"/>
          <w:sz w:val="24"/>
          <w:szCs w:val="24"/>
        </w:rPr>
        <w:t>演出设备中易损、易坏件应有备品备件，</w:t>
      </w:r>
      <w:r>
        <w:rPr>
          <w:rFonts w:ascii="Times New Roman" w:hAnsi="Times New Roman" w:cs="Times New Roman"/>
          <w:sz w:val="24"/>
          <w:szCs w:val="24"/>
        </w:rPr>
        <w:t>需要明确规定的是，</w:t>
      </w:r>
      <w:r>
        <w:rPr>
          <w:rFonts w:ascii="Times New Roman" w:hAnsi="Times New Roman" w:cs="Times New Roman" w:hint="eastAsia"/>
          <w:sz w:val="24"/>
          <w:szCs w:val="24"/>
        </w:rPr>
        <w:t>不允许私自连接与演出无关的其他设备；</w:t>
      </w:r>
      <w:r>
        <w:rPr>
          <w:rFonts w:ascii="Times New Roman" w:hAnsi="Times New Roman" w:cs="Times New Roman"/>
          <w:sz w:val="24"/>
          <w:szCs w:val="24"/>
        </w:rPr>
        <w:t>第十，</w:t>
      </w:r>
      <w:r>
        <w:rPr>
          <w:rFonts w:ascii="Times New Roman" w:hAnsi="Times New Roman" w:cs="Times New Roman" w:hint="eastAsia"/>
          <w:sz w:val="24"/>
          <w:szCs w:val="24"/>
        </w:rPr>
        <w:t>演出设备铺设时应避开人行通道，设置醒目标志提示；</w:t>
      </w:r>
      <w:r>
        <w:rPr>
          <w:rFonts w:ascii="Times New Roman" w:hAnsi="Times New Roman" w:cs="Times New Roman"/>
          <w:sz w:val="24"/>
          <w:szCs w:val="24"/>
        </w:rPr>
        <w:t>第十一，</w:t>
      </w:r>
      <w:r>
        <w:rPr>
          <w:rFonts w:ascii="Times New Roman" w:hAnsi="Times New Roman" w:cs="Times New Roman" w:hint="eastAsia"/>
          <w:sz w:val="24"/>
          <w:szCs w:val="24"/>
        </w:rPr>
        <w:t>非工作人员不得进入机械坑、机房以及操作控制室等区域；</w:t>
      </w:r>
      <w:r>
        <w:rPr>
          <w:rFonts w:ascii="Times New Roman" w:hAnsi="Times New Roman" w:cs="Times New Roman"/>
          <w:sz w:val="24"/>
          <w:szCs w:val="24"/>
        </w:rPr>
        <w:t>第十二，</w:t>
      </w:r>
      <w:r>
        <w:rPr>
          <w:rFonts w:ascii="Times New Roman" w:hAnsi="Times New Roman" w:cs="Times New Roman" w:hint="eastAsia"/>
          <w:sz w:val="24"/>
          <w:szCs w:val="24"/>
        </w:rPr>
        <w:t>特殊设备应有专人负责管理并实施安全教育；</w:t>
      </w:r>
      <w:r>
        <w:rPr>
          <w:rFonts w:ascii="Times New Roman" w:hAnsi="Times New Roman" w:cs="Times New Roman"/>
          <w:sz w:val="24"/>
          <w:szCs w:val="24"/>
        </w:rPr>
        <w:t>第十三，</w:t>
      </w:r>
      <w:r>
        <w:rPr>
          <w:rFonts w:ascii="Times New Roman" w:hAnsi="Times New Roman" w:cs="Times New Roman" w:hint="eastAsia"/>
          <w:sz w:val="24"/>
          <w:szCs w:val="24"/>
        </w:rPr>
        <w:t>演出设备档案和设备管理台账，并由专人负责管理；</w:t>
      </w:r>
      <w:r>
        <w:rPr>
          <w:rFonts w:ascii="Times New Roman" w:hAnsi="Times New Roman" w:cs="Times New Roman"/>
          <w:sz w:val="24"/>
          <w:szCs w:val="24"/>
        </w:rPr>
        <w:t>第十四，</w:t>
      </w:r>
      <w:r>
        <w:rPr>
          <w:rFonts w:ascii="Times New Roman" w:hAnsi="Times New Roman" w:cs="Times New Roman" w:hint="eastAsia"/>
          <w:sz w:val="24"/>
          <w:szCs w:val="24"/>
        </w:rPr>
        <w:t>制定演出设备维</w:t>
      </w:r>
      <w:r>
        <w:rPr>
          <w:rFonts w:ascii="Times New Roman" w:hAnsi="Times New Roman" w:cs="Times New Roman" w:hint="eastAsia"/>
          <w:sz w:val="24"/>
          <w:szCs w:val="24"/>
        </w:rPr>
        <w:lastRenderedPageBreak/>
        <w:t>护保养制度，定期对设备进行维护保养；</w:t>
      </w:r>
      <w:r>
        <w:rPr>
          <w:rFonts w:ascii="Times New Roman" w:hAnsi="Times New Roman" w:cs="Times New Roman"/>
          <w:sz w:val="24"/>
          <w:szCs w:val="24"/>
        </w:rPr>
        <w:t>第十五，</w:t>
      </w:r>
      <w:r>
        <w:rPr>
          <w:rFonts w:ascii="Times New Roman" w:hAnsi="Times New Roman" w:cs="Times New Roman" w:hint="eastAsia"/>
          <w:sz w:val="24"/>
          <w:szCs w:val="24"/>
        </w:rPr>
        <w:t>日常维护保养由取得相应资质的设备管理人员进行</w:t>
      </w:r>
      <w:proofErr w:type="gramStart"/>
      <w:r>
        <w:rPr>
          <w:rFonts w:ascii="Times New Roman" w:hAnsi="Times New Roman" w:cs="Times New Roman" w:hint="eastAsia"/>
          <w:sz w:val="24"/>
          <w:szCs w:val="24"/>
        </w:rPr>
        <w:t>且</w:t>
      </w:r>
      <w:r>
        <w:rPr>
          <w:rFonts w:ascii="Times New Roman" w:hAnsi="Times New Roman" w:cs="Times New Roman"/>
          <w:sz w:val="24"/>
          <w:szCs w:val="24"/>
        </w:rPr>
        <w:t>开展</w:t>
      </w:r>
      <w:proofErr w:type="gramEnd"/>
      <w:r>
        <w:rPr>
          <w:rFonts w:ascii="Times New Roman" w:hAnsi="Times New Roman" w:cs="Times New Roman"/>
          <w:sz w:val="24"/>
          <w:szCs w:val="24"/>
        </w:rPr>
        <w:t>演出前例行检查；第十六，</w:t>
      </w:r>
      <w:r>
        <w:rPr>
          <w:rFonts w:ascii="Times New Roman" w:hAnsi="Times New Roman" w:cs="Times New Roman" w:hint="eastAsia"/>
          <w:sz w:val="24"/>
          <w:szCs w:val="24"/>
        </w:rPr>
        <w:t>专业维护保养则应由取得相关资质的专业机构进行。</w:t>
      </w:r>
      <w:r>
        <w:rPr>
          <w:rFonts w:ascii="Times New Roman" w:hAnsi="Times New Roman" w:cs="Times New Roman"/>
          <w:sz w:val="24"/>
          <w:szCs w:val="24"/>
        </w:rPr>
        <w:t>通过</w:t>
      </w:r>
      <w:r>
        <w:rPr>
          <w:rFonts w:ascii="Times New Roman" w:hAnsi="Times New Roman" w:cs="Times New Roman" w:hint="eastAsia"/>
          <w:sz w:val="24"/>
          <w:szCs w:val="24"/>
        </w:rPr>
        <w:t>上述</w:t>
      </w:r>
      <w:r>
        <w:rPr>
          <w:rFonts w:ascii="Times New Roman" w:hAnsi="Times New Roman" w:cs="Times New Roman"/>
          <w:sz w:val="24"/>
          <w:szCs w:val="24"/>
        </w:rPr>
        <w:t>梳理，编制组归纳提炼出条款</w:t>
      </w:r>
      <w:r>
        <w:rPr>
          <w:rFonts w:ascii="Times New Roman" w:hAnsi="Times New Roman" w:cs="Times New Roman" w:hint="eastAsia"/>
          <w:sz w:val="24"/>
          <w:szCs w:val="24"/>
        </w:rPr>
        <w:t>7.2.1</w:t>
      </w:r>
      <w:r>
        <w:rPr>
          <w:rFonts w:ascii="宋体" w:eastAsia="宋体" w:hAnsi="宋体" w:cs="Times New Roman" w:hint="eastAsia"/>
          <w:sz w:val="24"/>
          <w:szCs w:val="24"/>
        </w:rPr>
        <w:t>～</w:t>
      </w:r>
      <w:r>
        <w:rPr>
          <w:rFonts w:ascii="Times New Roman" w:hAnsi="Times New Roman" w:cs="Times New Roman" w:hint="eastAsia"/>
          <w:sz w:val="24"/>
          <w:szCs w:val="24"/>
        </w:rPr>
        <w:t>条款</w:t>
      </w:r>
      <w:r>
        <w:rPr>
          <w:rFonts w:ascii="Times New Roman" w:hAnsi="Times New Roman" w:cs="Times New Roman" w:hint="eastAsia"/>
          <w:sz w:val="24"/>
          <w:szCs w:val="24"/>
        </w:rPr>
        <w:t>7.2.16</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三是演艺效果要求</w:t>
      </w:r>
      <w:r>
        <w:rPr>
          <w:rFonts w:ascii="Times New Roman" w:hAnsi="Times New Roman" w:cs="Times New Roman"/>
          <w:sz w:val="24"/>
          <w:szCs w:val="24"/>
        </w:rPr>
        <w:t>，</w:t>
      </w:r>
      <w:r>
        <w:rPr>
          <w:rFonts w:ascii="Times New Roman" w:hAnsi="Times New Roman" w:cs="Times New Roman" w:hint="eastAsia"/>
          <w:sz w:val="24"/>
          <w:szCs w:val="24"/>
        </w:rPr>
        <w:t>编制组</w:t>
      </w:r>
      <w:r>
        <w:rPr>
          <w:rFonts w:ascii="Times New Roman" w:hAnsi="Times New Roman" w:cs="Times New Roman"/>
          <w:sz w:val="24"/>
          <w:szCs w:val="24"/>
        </w:rPr>
        <w:t>在对演出团队成员访谈</w:t>
      </w:r>
      <w:r>
        <w:rPr>
          <w:rFonts w:ascii="Times New Roman" w:hAnsi="Times New Roman" w:cs="Times New Roman" w:hint="eastAsia"/>
          <w:sz w:val="24"/>
          <w:szCs w:val="24"/>
        </w:rPr>
        <w:t>时</w:t>
      </w:r>
      <w:r>
        <w:rPr>
          <w:rFonts w:ascii="Times New Roman" w:hAnsi="Times New Roman" w:cs="Times New Roman"/>
          <w:sz w:val="24"/>
          <w:szCs w:val="24"/>
        </w:rPr>
        <w:t>，进一步对演艺效果要求进行</w:t>
      </w:r>
      <w:r>
        <w:rPr>
          <w:rFonts w:ascii="Times New Roman" w:hAnsi="Times New Roman" w:cs="Times New Roman" w:hint="eastAsia"/>
          <w:sz w:val="24"/>
          <w:szCs w:val="24"/>
        </w:rPr>
        <w:t>归纳</w:t>
      </w:r>
      <w:r>
        <w:rPr>
          <w:rFonts w:ascii="Times New Roman" w:hAnsi="Times New Roman" w:cs="Times New Roman"/>
          <w:sz w:val="24"/>
          <w:szCs w:val="24"/>
        </w:rPr>
        <w:t>可知，第一，</w:t>
      </w:r>
      <w:r>
        <w:rPr>
          <w:rFonts w:ascii="Times New Roman" w:hAnsi="Times New Roman" w:cs="Times New Roman" w:hint="eastAsia"/>
          <w:sz w:val="24"/>
          <w:szCs w:val="24"/>
        </w:rPr>
        <w:t>演艺</w:t>
      </w:r>
      <w:r>
        <w:rPr>
          <w:rFonts w:ascii="Times New Roman" w:hAnsi="Times New Roman" w:cs="Times New Roman"/>
          <w:sz w:val="24"/>
          <w:szCs w:val="24"/>
        </w:rPr>
        <w:t>人员</w:t>
      </w:r>
      <w:r>
        <w:rPr>
          <w:rFonts w:ascii="Times New Roman" w:hAnsi="Times New Roman" w:cs="Times New Roman" w:hint="eastAsia"/>
          <w:sz w:val="24"/>
          <w:szCs w:val="24"/>
        </w:rPr>
        <w:t>展示具有贵州山水及民族风情特色的表演，体现</w:t>
      </w:r>
      <w:r>
        <w:rPr>
          <w:rFonts w:ascii="Times New Roman" w:hAnsi="Times New Roman" w:cs="Times New Roman"/>
          <w:sz w:val="24"/>
          <w:szCs w:val="24"/>
        </w:rPr>
        <w:t>主题、内容和形式</w:t>
      </w:r>
      <w:r>
        <w:rPr>
          <w:rFonts w:ascii="Times New Roman" w:hAnsi="Times New Roman" w:cs="Times New Roman" w:hint="eastAsia"/>
          <w:sz w:val="24"/>
          <w:szCs w:val="24"/>
        </w:rPr>
        <w:t>，</w:t>
      </w:r>
      <w:r>
        <w:rPr>
          <w:rFonts w:ascii="Times New Roman" w:hAnsi="Times New Roman" w:cs="Times New Roman"/>
          <w:sz w:val="24"/>
          <w:szCs w:val="24"/>
        </w:rPr>
        <w:t>特色节目为主</w:t>
      </w:r>
      <w:r>
        <w:rPr>
          <w:rFonts w:ascii="Times New Roman" w:hAnsi="Times New Roman" w:cs="Times New Roman" w:hint="eastAsia"/>
          <w:sz w:val="24"/>
          <w:szCs w:val="24"/>
        </w:rPr>
        <w:t>，</w:t>
      </w:r>
      <w:r>
        <w:rPr>
          <w:rFonts w:ascii="Times New Roman" w:hAnsi="Times New Roman" w:cs="Times New Roman"/>
          <w:sz w:val="24"/>
          <w:szCs w:val="24"/>
        </w:rPr>
        <w:t>大众化节目为辅；第二</w:t>
      </w:r>
      <w:r>
        <w:rPr>
          <w:rFonts w:ascii="Times New Roman" w:hAnsi="Times New Roman" w:cs="Times New Roman" w:hint="eastAsia"/>
          <w:sz w:val="24"/>
          <w:szCs w:val="24"/>
        </w:rPr>
        <w:t>，演出</w:t>
      </w:r>
      <w:r>
        <w:rPr>
          <w:rFonts w:ascii="Times New Roman" w:hAnsi="Times New Roman" w:cs="Times New Roman"/>
          <w:sz w:val="24"/>
          <w:szCs w:val="24"/>
        </w:rPr>
        <w:t>排练制度应科学合理，根据大中小型</w:t>
      </w:r>
      <w:r>
        <w:rPr>
          <w:rFonts w:ascii="Times New Roman" w:hAnsi="Times New Roman" w:cs="Times New Roman" w:hint="eastAsia"/>
          <w:sz w:val="24"/>
          <w:szCs w:val="24"/>
        </w:rPr>
        <w:t>演出</w:t>
      </w:r>
      <w:r>
        <w:rPr>
          <w:rFonts w:ascii="Times New Roman" w:hAnsi="Times New Roman" w:cs="Times New Roman"/>
          <w:sz w:val="24"/>
          <w:szCs w:val="24"/>
        </w:rPr>
        <w:t>提出相应的排练时间安排；第三，</w:t>
      </w:r>
      <w:r>
        <w:rPr>
          <w:rFonts w:ascii="Times New Roman" w:hAnsi="Times New Roman" w:cs="Times New Roman" w:hint="eastAsia"/>
          <w:sz w:val="24"/>
          <w:szCs w:val="24"/>
        </w:rPr>
        <w:t>部分</w:t>
      </w:r>
      <w:r>
        <w:rPr>
          <w:rFonts w:ascii="Times New Roman" w:hAnsi="Times New Roman" w:cs="Times New Roman"/>
          <w:sz w:val="24"/>
          <w:szCs w:val="24"/>
        </w:rPr>
        <w:t>演艺团队提出加强对</w:t>
      </w:r>
      <w:r>
        <w:rPr>
          <w:rFonts w:ascii="Times New Roman" w:hAnsi="Times New Roman" w:cs="Times New Roman" w:hint="eastAsia"/>
          <w:sz w:val="24"/>
          <w:szCs w:val="24"/>
        </w:rPr>
        <w:t>节目</w:t>
      </w:r>
      <w:r>
        <w:rPr>
          <w:rFonts w:ascii="Times New Roman" w:hAnsi="Times New Roman" w:cs="Times New Roman"/>
          <w:sz w:val="24"/>
          <w:szCs w:val="24"/>
        </w:rPr>
        <w:t>排练的力度，如</w:t>
      </w:r>
      <w:r>
        <w:rPr>
          <w:rFonts w:ascii="Times New Roman" w:hAnsi="Times New Roman" w:cs="Times New Roman" w:hint="eastAsia"/>
          <w:sz w:val="24"/>
          <w:szCs w:val="24"/>
        </w:rPr>
        <w:t>演员、化妆、舞美、灯光、道具等均应按照正常演出进行，</w:t>
      </w:r>
      <w:r>
        <w:rPr>
          <w:rFonts w:ascii="Times New Roman" w:hAnsi="Times New Roman" w:cs="Times New Roman"/>
          <w:sz w:val="24"/>
          <w:szCs w:val="24"/>
        </w:rPr>
        <w:t>且制定排练考核绩效</w:t>
      </w:r>
      <w:r>
        <w:rPr>
          <w:rFonts w:ascii="Times New Roman" w:hAnsi="Times New Roman" w:cs="Times New Roman" w:hint="eastAsia"/>
          <w:sz w:val="24"/>
          <w:szCs w:val="24"/>
        </w:rPr>
        <w:t>；第四</w:t>
      </w:r>
      <w:r>
        <w:rPr>
          <w:rFonts w:ascii="Times New Roman" w:hAnsi="Times New Roman" w:cs="Times New Roman"/>
          <w:sz w:val="24"/>
          <w:szCs w:val="24"/>
        </w:rPr>
        <w:t>，</w:t>
      </w:r>
      <w:r>
        <w:rPr>
          <w:rFonts w:ascii="Times New Roman" w:hAnsi="Times New Roman" w:cs="Times New Roman" w:hint="eastAsia"/>
          <w:sz w:val="24"/>
          <w:szCs w:val="24"/>
        </w:rPr>
        <w:t>加强</w:t>
      </w:r>
      <w:r>
        <w:rPr>
          <w:rFonts w:ascii="Times New Roman" w:hAnsi="Times New Roman" w:cs="Times New Roman"/>
          <w:sz w:val="24"/>
          <w:szCs w:val="24"/>
        </w:rPr>
        <w:t>对</w:t>
      </w:r>
      <w:r>
        <w:rPr>
          <w:rFonts w:ascii="Times New Roman" w:hAnsi="Times New Roman" w:cs="Times New Roman" w:hint="eastAsia"/>
          <w:sz w:val="24"/>
          <w:szCs w:val="24"/>
        </w:rPr>
        <w:t>演出</w:t>
      </w:r>
      <w:r>
        <w:rPr>
          <w:rFonts w:ascii="Times New Roman" w:hAnsi="Times New Roman" w:cs="Times New Roman"/>
          <w:sz w:val="24"/>
          <w:szCs w:val="24"/>
        </w:rPr>
        <w:t>过程的监控和管理，以演出效果为</w:t>
      </w:r>
      <w:r>
        <w:rPr>
          <w:rFonts w:ascii="Times New Roman" w:hAnsi="Times New Roman" w:cs="Times New Roman" w:hint="eastAsia"/>
          <w:sz w:val="24"/>
          <w:szCs w:val="24"/>
        </w:rPr>
        <w:t>最终检验标准；</w:t>
      </w:r>
      <w:r>
        <w:rPr>
          <w:rFonts w:ascii="Times New Roman" w:hAnsi="Times New Roman" w:cs="Times New Roman"/>
          <w:sz w:val="24"/>
          <w:szCs w:val="24"/>
        </w:rPr>
        <w:t>第五，</w:t>
      </w:r>
      <w:r>
        <w:rPr>
          <w:rFonts w:ascii="Times New Roman" w:hAnsi="Times New Roman" w:cs="Times New Roman" w:hint="eastAsia"/>
          <w:sz w:val="24"/>
          <w:szCs w:val="24"/>
        </w:rPr>
        <w:t>演职人员</w:t>
      </w:r>
      <w:r>
        <w:rPr>
          <w:rFonts w:ascii="Times New Roman" w:hAnsi="Times New Roman" w:cs="Times New Roman"/>
          <w:sz w:val="24"/>
          <w:szCs w:val="24"/>
        </w:rPr>
        <w:t>对常规和急发事故，如</w:t>
      </w:r>
      <w:r>
        <w:rPr>
          <w:rFonts w:ascii="Times New Roman" w:hAnsi="Times New Roman" w:cs="Times New Roman" w:hint="eastAsia"/>
          <w:sz w:val="24"/>
          <w:szCs w:val="24"/>
        </w:rPr>
        <w:t>停电、火灾、设备故障、演员受伤等，</w:t>
      </w:r>
      <w:r>
        <w:rPr>
          <w:rFonts w:ascii="Times New Roman" w:hAnsi="Times New Roman" w:cs="Times New Roman"/>
          <w:sz w:val="24"/>
          <w:szCs w:val="24"/>
        </w:rPr>
        <w:t>做出应急处理与预案，力保演出顺利进行</w:t>
      </w:r>
      <w:r>
        <w:rPr>
          <w:rFonts w:ascii="Times New Roman" w:hAnsi="Times New Roman" w:cs="Times New Roman" w:hint="eastAsia"/>
          <w:sz w:val="24"/>
          <w:szCs w:val="24"/>
        </w:rPr>
        <w:t>。通过上述梳理，编制组归纳提炼出条款</w:t>
      </w:r>
      <w:r>
        <w:rPr>
          <w:rFonts w:ascii="Times New Roman" w:hAnsi="Times New Roman" w:cs="Times New Roman" w:hint="eastAsia"/>
          <w:sz w:val="24"/>
          <w:szCs w:val="24"/>
        </w:rPr>
        <w:t>7.</w:t>
      </w:r>
      <w:r>
        <w:rPr>
          <w:rFonts w:ascii="Times New Roman" w:hAnsi="Times New Roman" w:cs="Times New Roman"/>
          <w:sz w:val="24"/>
          <w:szCs w:val="24"/>
        </w:rPr>
        <w:t>3</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hint="eastAsia"/>
          <w:sz w:val="24"/>
          <w:szCs w:val="24"/>
        </w:rPr>
        <w:t>7.</w:t>
      </w:r>
      <w:r>
        <w:rPr>
          <w:rFonts w:ascii="Times New Roman" w:hAnsi="Times New Roman" w:cs="Times New Roman"/>
          <w:sz w:val="24"/>
          <w:szCs w:val="24"/>
        </w:rPr>
        <w:t>3</w:t>
      </w:r>
      <w:r>
        <w:rPr>
          <w:rFonts w:ascii="Times New Roman" w:hAnsi="Times New Roman" w:cs="Times New Roman" w:hint="eastAsia"/>
          <w:sz w:val="24"/>
          <w:szCs w:val="24"/>
        </w:rPr>
        <w:t>.6</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四是环境卫生要求</w:t>
      </w:r>
      <w:r>
        <w:rPr>
          <w:rFonts w:ascii="Times New Roman" w:hAnsi="Times New Roman" w:cs="Times New Roman"/>
          <w:sz w:val="24"/>
          <w:szCs w:val="24"/>
        </w:rPr>
        <w:t>，</w:t>
      </w:r>
      <w:r>
        <w:rPr>
          <w:rFonts w:ascii="Times New Roman" w:hAnsi="Times New Roman" w:cs="Times New Roman" w:hint="eastAsia"/>
          <w:sz w:val="24"/>
          <w:szCs w:val="24"/>
        </w:rPr>
        <w:t>编制组根据演出团队</w:t>
      </w:r>
      <w:r>
        <w:rPr>
          <w:rFonts w:ascii="Times New Roman" w:hAnsi="Times New Roman" w:cs="Times New Roman"/>
          <w:sz w:val="24"/>
          <w:szCs w:val="24"/>
        </w:rPr>
        <w:t>场所的</w:t>
      </w:r>
      <w:r>
        <w:rPr>
          <w:rFonts w:ascii="Times New Roman" w:hAnsi="Times New Roman" w:cs="Times New Roman" w:hint="eastAsia"/>
          <w:sz w:val="24"/>
          <w:szCs w:val="24"/>
        </w:rPr>
        <w:t>卫生环境工作</w:t>
      </w:r>
      <w:r>
        <w:rPr>
          <w:rFonts w:ascii="Times New Roman" w:hAnsi="Times New Roman" w:cs="Times New Roman"/>
          <w:sz w:val="24"/>
          <w:szCs w:val="24"/>
        </w:rPr>
        <w:t>要求</w:t>
      </w:r>
      <w:r>
        <w:rPr>
          <w:rFonts w:ascii="Times New Roman" w:hAnsi="Times New Roman" w:cs="Times New Roman" w:hint="eastAsia"/>
          <w:sz w:val="24"/>
          <w:szCs w:val="24"/>
        </w:rPr>
        <w:t>提出</w:t>
      </w:r>
      <w:r>
        <w:rPr>
          <w:rFonts w:ascii="Times New Roman" w:hAnsi="Times New Roman" w:cs="Times New Roman"/>
          <w:sz w:val="24"/>
          <w:szCs w:val="24"/>
        </w:rPr>
        <w:t>，</w:t>
      </w:r>
      <w:r>
        <w:rPr>
          <w:rFonts w:ascii="Times New Roman" w:hAnsi="Times New Roman" w:cs="Times New Roman" w:hint="eastAsia"/>
          <w:sz w:val="24"/>
          <w:szCs w:val="24"/>
        </w:rPr>
        <w:t>主要</w:t>
      </w:r>
      <w:r>
        <w:rPr>
          <w:rFonts w:ascii="Times New Roman" w:hAnsi="Times New Roman" w:cs="Times New Roman"/>
          <w:sz w:val="24"/>
          <w:szCs w:val="24"/>
        </w:rPr>
        <w:t>涉及</w:t>
      </w:r>
      <w:r>
        <w:rPr>
          <w:rFonts w:ascii="Times New Roman" w:hAnsi="Times New Roman" w:cs="Times New Roman" w:hint="eastAsia"/>
          <w:sz w:val="24"/>
          <w:szCs w:val="24"/>
        </w:rPr>
        <w:t>卫生管理制度设计</w:t>
      </w:r>
      <w:r>
        <w:rPr>
          <w:rFonts w:ascii="Times New Roman" w:hAnsi="Times New Roman" w:cs="Times New Roman"/>
          <w:sz w:val="24"/>
          <w:szCs w:val="24"/>
        </w:rPr>
        <w:t>、</w:t>
      </w:r>
      <w:r>
        <w:rPr>
          <w:rFonts w:ascii="Times New Roman" w:hAnsi="Times New Roman" w:cs="Times New Roman" w:hint="eastAsia"/>
          <w:sz w:val="24"/>
          <w:szCs w:val="24"/>
        </w:rPr>
        <w:t>不破坏当地生态环境和不遗留建筑垃圾、配置足够的垃圾桶等环卫设施（符合</w:t>
      </w:r>
      <w:r>
        <w:rPr>
          <w:rFonts w:ascii="Times New Roman" w:hAnsi="Times New Roman" w:cs="Times New Roman" w:hint="eastAsia"/>
          <w:sz w:val="24"/>
          <w:szCs w:val="24"/>
        </w:rPr>
        <w:t>GB/T 17775</w:t>
      </w:r>
      <w:r>
        <w:rPr>
          <w:rFonts w:ascii="Times New Roman" w:hAnsi="Times New Roman" w:cs="Times New Roman" w:hint="eastAsia"/>
          <w:sz w:val="24"/>
          <w:szCs w:val="24"/>
        </w:rPr>
        <w:t>中的“</w:t>
      </w:r>
      <w:r>
        <w:rPr>
          <w:rFonts w:ascii="Times New Roman" w:hAnsi="Times New Roman" w:cs="Times New Roman" w:hint="eastAsia"/>
          <w:sz w:val="24"/>
          <w:szCs w:val="24"/>
        </w:rPr>
        <w:t xml:space="preserve">5.3.4 </w:t>
      </w:r>
      <w:r>
        <w:rPr>
          <w:rFonts w:ascii="Times New Roman" w:hAnsi="Times New Roman" w:cs="Times New Roman" w:hint="eastAsia"/>
          <w:sz w:val="24"/>
          <w:szCs w:val="24"/>
        </w:rPr>
        <w:t>卫生”的规定要求）、演艺场所的空气质量管理（符合</w:t>
      </w:r>
      <w:r>
        <w:rPr>
          <w:rFonts w:ascii="Times New Roman" w:hAnsi="Times New Roman" w:cs="Times New Roman" w:hint="eastAsia"/>
          <w:sz w:val="24"/>
          <w:szCs w:val="24"/>
        </w:rPr>
        <w:t>GB 3095</w:t>
      </w:r>
      <w:r>
        <w:rPr>
          <w:rFonts w:ascii="Times New Roman" w:hAnsi="Times New Roman" w:cs="Times New Roman" w:hint="eastAsia"/>
          <w:sz w:val="24"/>
          <w:szCs w:val="24"/>
        </w:rPr>
        <w:t>中的“</w:t>
      </w:r>
      <w:r>
        <w:rPr>
          <w:rFonts w:ascii="Times New Roman" w:hAnsi="Times New Roman" w:cs="Times New Roman" w:hint="eastAsia"/>
          <w:sz w:val="24"/>
          <w:szCs w:val="24"/>
        </w:rPr>
        <w:t>4.2</w:t>
      </w:r>
      <w:r>
        <w:rPr>
          <w:rFonts w:ascii="Times New Roman" w:hAnsi="Times New Roman" w:cs="Times New Roman" w:hint="eastAsia"/>
          <w:sz w:val="24"/>
          <w:szCs w:val="24"/>
        </w:rPr>
        <w:t>环境空气功能区质量要求”的“表</w:t>
      </w:r>
      <w:r>
        <w:rPr>
          <w:rFonts w:ascii="Times New Roman" w:hAnsi="Times New Roman" w:cs="Times New Roman" w:hint="eastAsia"/>
          <w:sz w:val="24"/>
          <w:szCs w:val="24"/>
        </w:rPr>
        <w:t>1</w:t>
      </w:r>
      <w:r>
        <w:rPr>
          <w:rFonts w:ascii="Times New Roman" w:hAnsi="Times New Roman" w:cs="Times New Roman" w:hint="eastAsia"/>
          <w:sz w:val="24"/>
          <w:szCs w:val="24"/>
        </w:rPr>
        <w:t>环境空气污染物基本项目一级浓度阈值”的要求），</w:t>
      </w:r>
      <w:r>
        <w:rPr>
          <w:rFonts w:ascii="Times New Roman" w:hAnsi="Times New Roman" w:cs="Times New Roman"/>
          <w:sz w:val="24"/>
          <w:szCs w:val="24"/>
        </w:rPr>
        <w:t>以及根据瞬时游客数量</w:t>
      </w:r>
      <w:r>
        <w:rPr>
          <w:rFonts w:ascii="Times New Roman" w:hAnsi="Times New Roman" w:cs="Times New Roman" w:hint="eastAsia"/>
          <w:sz w:val="24"/>
          <w:szCs w:val="24"/>
        </w:rPr>
        <w:t>（单场</w:t>
      </w:r>
      <w:r>
        <w:rPr>
          <w:rFonts w:ascii="Times New Roman" w:hAnsi="Times New Roman" w:cs="Times New Roman"/>
          <w:sz w:val="24"/>
          <w:szCs w:val="24"/>
        </w:rPr>
        <w:t>观众人数</w:t>
      </w:r>
      <w:r>
        <w:rPr>
          <w:rFonts w:ascii="Times New Roman" w:hAnsi="Times New Roman" w:cs="Times New Roman" w:hint="eastAsia"/>
          <w:sz w:val="24"/>
          <w:szCs w:val="24"/>
        </w:rPr>
        <w:t>的</w:t>
      </w:r>
      <w:r>
        <w:rPr>
          <w:rFonts w:ascii="Times New Roman" w:hAnsi="Times New Roman" w:cs="Times New Roman"/>
          <w:sz w:val="24"/>
          <w:szCs w:val="24"/>
        </w:rPr>
        <w:t>最大值</w:t>
      </w:r>
      <w:r>
        <w:rPr>
          <w:rFonts w:ascii="Times New Roman" w:hAnsi="Times New Roman" w:cs="Times New Roman" w:hint="eastAsia"/>
          <w:sz w:val="24"/>
          <w:szCs w:val="24"/>
        </w:rPr>
        <w:t>），配备具有清晰的</w:t>
      </w:r>
      <w:proofErr w:type="gramStart"/>
      <w:r>
        <w:rPr>
          <w:rFonts w:ascii="Times New Roman" w:hAnsi="Times New Roman" w:cs="Times New Roman" w:hint="eastAsia"/>
          <w:sz w:val="24"/>
          <w:szCs w:val="24"/>
        </w:rPr>
        <w:t>标志牌且数量</w:t>
      </w:r>
      <w:proofErr w:type="gramEnd"/>
      <w:r>
        <w:rPr>
          <w:rFonts w:ascii="Times New Roman" w:hAnsi="Times New Roman" w:cs="Times New Roman" w:hint="eastAsia"/>
          <w:sz w:val="24"/>
          <w:szCs w:val="24"/>
        </w:rPr>
        <w:t>充足的星级旅游厕所（旅游厕所的质量等级应符合</w:t>
      </w:r>
      <w:r>
        <w:rPr>
          <w:rFonts w:ascii="Times New Roman" w:hAnsi="Times New Roman" w:cs="Times New Roman" w:hint="eastAsia"/>
          <w:sz w:val="24"/>
          <w:szCs w:val="24"/>
        </w:rPr>
        <w:t>GB/T 18973</w:t>
      </w:r>
      <w:r>
        <w:rPr>
          <w:rFonts w:ascii="Times New Roman" w:hAnsi="Times New Roman" w:cs="Times New Roman" w:hint="eastAsia"/>
          <w:sz w:val="24"/>
          <w:szCs w:val="24"/>
        </w:rPr>
        <w:t>中“</w:t>
      </w:r>
      <w:r>
        <w:rPr>
          <w:rFonts w:ascii="Times New Roman" w:hAnsi="Times New Roman" w:cs="Times New Roman" w:hint="eastAsia"/>
          <w:sz w:val="24"/>
          <w:szCs w:val="24"/>
        </w:rPr>
        <w:t>6.2 A</w:t>
      </w:r>
      <w:r>
        <w:rPr>
          <w:rFonts w:ascii="Times New Roman" w:hAnsi="Times New Roman" w:cs="Times New Roman" w:hint="eastAsia"/>
          <w:sz w:val="24"/>
          <w:szCs w:val="24"/>
        </w:rPr>
        <w:t>级”及以上的指标要求），</w:t>
      </w:r>
      <w:r>
        <w:rPr>
          <w:rFonts w:ascii="Times New Roman" w:hAnsi="Times New Roman" w:cs="Times New Roman"/>
          <w:sz w:val="24"/>
          <w:szCs w:val="24"/>
        </w:rPr>
        <w:t>通过上述卫生环境工作环节，保证</w:t>
      </w:r>
      <w:r>
        <w:rPr>
          <w:rFonts w:ascii="Times New Roman" w:hAnsi="Times New Roman" w:cs="Times New Roman" w:hint="eastAsia"/>
          <w:sz w:val="24"/>
          <w:szCs w:val="24"/>
        </w:rPr>
        <w:t>演出</w:t>
      </w:r>
      <w:r>
        <w:rPr>
          <w:rFonts w:ascii="Times New Roman" w:hAnsi="Times New Roman" w:cs="Times New Roman"/>
          <w:sz w:val="24"/>
          <w:szCs w:val="24"/>
        </w:rPr>
        <w:t>场所</w:t>
      </w:r>
      <w:r>
        <w:rPr>
          <w:rFonts w:ascii="Times New Roman" w:hAnsi="Times New Roman" w:cs="Times New Roman" w:hint="eastAsia"/>
          <w:sz w:val="24"/>
          <w:szCs w:val="24"/>
        </w:rPr>
        <w:t>良好</w:t>
      </w:r>
      <w:r>
        <w:rPr>
          <w:rFonts w:ascii="Times New Roman" w:hAnsi="Times New Roman" w:cs="Times New Roman"/>
          <w:sz w:val="24"/>
          <w:szCs w:val="24"/>
        </w:rPr>
        <w:t>的环境卫生</w:t>
      </w:r>
      <w:r>
        <w:rPr>
          <w:rFonts w:ascii="Times New Roman" w:hAnsi="Times New Roman" w:cs="Times New Roman" w:hint="eastAsia"/>
          <w:sz w:val="24"/>
          <w:szCs w:val="24"/>
        </w:rPr>
        <w:t>。通过上述梳理，编制组归纳提炼出条款</w:t>
      </w:r>
      <w:r>
        <w:rPr>
          <w:rFonts w:ascii="Times New Roman" w:hAnsi="Times New Roman" w:cs="Times New Roman" w:hint="eastAsia"/>
          <w:sz w:val="24"/>
          <w:szCs w:val="24"/>
        </w:rPr>
        <w:t>7.</w:t>
      </w:r>
      <w:r>
        <w:rPr>
          <w:rFonts w:ascii="Times New Roman" w:hAnsi="Times New Roman" w:cs="Times New Roman"/>
          <w:sz w:val="24"/>
          <w:szCs w:val="24"/>
        </w:rPr>
        <w:t>4</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hint="eastAsia"/>
          <w:sz w:val="24"/>
          <w:szCs w:val="24"/>
        </w:rPr>
        <w:t>7.</w:t>
      </w:r>
      <w:r>
        <w:rPr>
          <w:rFonts w:ascii="Times New Roman" w:hAnsi="Times New Roman" w:cs="Times New Roman"/>
          <w:sz w:val="24"/>
          <w:szCs w:val="24"/>
        </w:rPr>
        <w:t>4</w:t>
      </w:r>
      <w:r>
        <w:rPr>
          <w:rFonts w:ascii="Times New Roman" w:hAnsi="Times New Roman" w:cs="Times New Roman" w:hint="eastAsia"/>
          <w:sz w:val="24"/>
          <w:szCs w:val="24"/>
        </w:rPr>
        <w:t>.</w:t>
      </w:r>
      <w:r>
        <w:rPr>
          <w:rFonts w:ascii="Times New Roman" w:hAnsi="Times New Roman" w:cs="Times New Roman"/>
          <w:sz w:val="24"/>
          <w:szCs w:val="24"/>
        </w:rPr>
        <w:t>5</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五是安全保卫要求</w:t>
      </w:r>
      <w:r>
        <w:rPr>
          <w:rFonts w:ascii="Times New Roman" w:hAnsi="Times New Roman" w:cs="Times New Roman"/>
          <w:sz w:val="24"/>
          <w:szCs w:val="24"/>
        </w:rPr>
        <w:t>，</w:t>
      </w:r>
      <w:r>
        <w:rPr>
          <w:rFonts w:ascii="Times New Roman" w:hAnsi="Times New Roman" w:cs="Times New Roman" w:hint="eastAsia"/>
          <w:sz w:val="24"/>
          <w:szCs w:val="24"/>
        </w:rPr>
        <w:t>编制组根据演出团队</w:t>
      </w:r>
      <w:r>
        <w:rPr>
          <w:rFonts w:ascii="Times New Roman" w:hAnsi="Times New Roman" w:cs="Times New Roman"/>
          <w:sz w:val="24"/>
          <w:szCs w:val="24"/>
        </w:rPr>
        <w:t>场所的</w:t>
      </w:r>
      <w:r>
        <w:rPr>
          <w:rFonts w:ascii="Times New Roman" w:hAnsi="Times New Roman" w:cs="Times New Roman" w:hint="eastAsia"/>
          <w:sz w:val="24"/>
          <w:szCs w:val="24"/>
        </w:rPr>
        <w:t>安全保卫工作</w:t>
      </w:r>
      <w:r>
        <w:rPr>
          <w:rFonts w:ascii="Times New Roman" w:hAnsi="Times New Roman" w:cs="Times New Roman"/>
          <w:sz w:val="24"/>
          <w:szCs w:val="24"/>
        </w:rPr>
        <w:t>要求</w:t>
      </w:r>
      <w:r>
        <w:rPr>
          <w:rFonts w:ascii="Times New Roman" w:hAnsi="Times New Roman" w:cs="Times New Roman" w:hint="eastAsia"/>
          <w:sz w:val="24"/>
          <w:szCs w:val="24"/>
        </w:rPr>
        <w:t>提出</w:t>
      </w:r>
      <w:r>
        <w:rPr>
          <w:rFonts w:ascii="Times New Roman" w:hAnsi="Times New Roman" w:cs="Times New Roman"/>
          <w:sz w:val="24"/>
          <w:szCs w:val="24"/>
        </w:rPr>
        <w:t>，</w:t>
      </w:r>
      <w:r>
        <w:rPr>
          <w:rFonts w:ascii="Times New Roman" w:hAnsi="Times New Roman" w:cs="Times New Roman" w:hint="eastAsia"/>
          <w:sz w:val="24"/>
          <w:szCs w:val="24"/>
        </w:rPr>
        <w:t>第一</w:t>
      </w:r>
      <w:r>
        <w:rPr>
          <w:rFonts w:ascii="Times New Roman" w:hAnsi="Times New Roman" w:cs="Times New Roman"/>
          <w:sz w:val="24"/>
          <w:szCs w:val="24"/>
        </w:rPr>
        <w:t>，</w:t>
      </w:r>
      <w:r>
        <w:rPr>
          <w:rFonts w:ascii="Times New Roman" w:hAnsi="Times New Roman" w:cs="Times New Roman" w:hint="eastAsia"/>
          <w:sz w:val="24"/>
          <w:szCs w:val="24"/>
        </w:rPr>
        <w:t>部分演出场所</w:t>
      </w:r>
      <w:r>
        <w:rPr>
          <w:rFonts w:ascii="Times New Roman" w:hAnsi="Times New Roman" w:cs="Times New Roman"/>
          <w:sz w:val="24"/>
          <w:szCs w:val="24"/>
        </w:rPr>
        <w:t>均设置了山地旅游演艺安全管理机构</w:t>
      </w:r>
      <w:r>
        <w:rPr>
          <w:rFonts w:ascii="Times New Roman" w:hAnsi="Times New Roman" w:cs="Times New Roman" w:hint="eastAsia"/>
          <w:sz w:val="24"/>
          <w:szCs w:val="24"/>
        </w:rPr>
        <w:t>，</w:t>
      </w:r>
      <w:r>
        <w:rPr>
          <w:rFonts w:ascii="Times New Roman" w:hAnsi="Times New Roman" w:cs="Times New Roman"/>
          <w:sz w:val="24"/>
          <w:szCs w:val="24"/>
        </w:rPr>
        <w:t>且在</w:t>
      </w:r>
      <w:r>
        <w:rPr>
          <w:rFonts w:ascii="Times New Roman" w:hAnsi="Times New Roman" w:cs="Times New Roman" w:hint="eastAsia"/>
          <w:sz w:val="24"/>
          <w:szCs w:val="24"/>
        </w:rPr>
        <w:t>建立安全管理制度、组织落实各项安全措施进行安全检查、监督和培训方面</w:t>
      </w:r>
      <w:r>
        <w:rPr>
          <w:rFonts w:ascii="Times New Roman" w:hAnsi="Times New Roman" w:cs="Times New Roman"/>
          <w:sz w:val="24"/>
          <w:szCs w:val="24"/>
        </w:rPr>
        <w:t>发挥了较好的效果</w:t>
      </w:r>
      <w:r>
        <w:rPr>
          <w:rFonts w:ascii="Times New Roman" w:hAnsi="Times New Roman" w:cs="Times New Roman" w:hint="eastAsia"/>
          <w:sz w:val="24"/>
          <w:szCs w:val="24"/>
        </w:rPr>
        <w:t>，</w:t>
      </w:r>
      <w:r>
        <w:rPr>
          <w:rFonts w:ascii="Times New Roman" w:hAnsi="Times New Roman" w:cs="Times New Roman"/>
          <w:sz w:val="24"/>
          <w:szCs w:val="24"/>
        </w:rPr>
        <w:t>应纳入条款；</w:t>
      </w:r>
      <w:r>
        <w:rPr>
          <w:rFonts w:ascii="Times New Roman" w:hAnsi="Times New Roman" w:cs="Times New Roman" w:hint="eastAsia"/>
          <w:sz w:val="24"/>
          <w:szCs w:val="24"/>
        </w:rPr>
        <w:t>第二</w:t>
      </w:r>
      <w:r>
        <w:rPr>
          <w:rFonts w:ascii="Times New Roman" w:hAnsi="Times New Roman" w:cs="Times New Roman"/>
          <w:sz w:val="24"/>
          <w:szCs w:val="24"/>
        </w:rPr>
        <w:t>，</w:t>
      </w:r>
      <w:r>
        <w:rPr>
          <w:rFonts w:ascii="Times New Roman" w:hAnsi="Times New Roman" w:cs="Times New Roman" w:hint="eastAsia"/>
          <w:sz w:val="24"/>
          <w:szCs w:val="24"/>
        </w:rPr>
        <w:t>大部分演出场所未建立完善的安全保卫工作制度，</w:t>
      </w:r>
      <w:r>
        <w:rPr>
          <w:rFonts w:ascii="Times New Roman" w:hAnsi="Times New Roman" w:cs="Times New Roman"/>
          <w:sz w:val="24"/>
          <w:szCs w:val="24"/>
        </w:rPr>
        <w:t>特别是在</w:t>
      </w:r>
      <w:r>
        <w:rPr>
          <w:rFonts w:ascii="Times New Roman" w:hAnsi="Times New Roman" w:cs="Times New Roman" w:hint="eastAsia"/>
          <w:sz w:val="24"/>
          <w:szCs w:val="24"/>
        </w:rPr>
        <w:t>维护山地旅游演出现场秩序、</w:t>
      </w:r>
      <w:r>
        <w:rPr>
          <w:rFonts w:ascii="Times New Roman" w:hAnsi="Times New Roman" w:cs="Times New Roman"/>
          <w:sz w:val="24"/>
          <w:szCs w:val="24"/>
        </w:rPr>
        <w:t>处理突发事件</w:t>
      </w:r>
      <w:r>
        <w:rPr>
          <w:rFonts w:ascii="Times New Roman" w:hAnsi="Times New Roman" w:cs="Times New Roman" w:hint="eastAsia"/>
          <w:sz w:val="24"/>
          <w:szCs w:val="24"/>
        </w:rPr>
        <w:t>（一般</w:t>
      </w:r>
      <w:r>
        <w:rPr>
          <w:rFonts w:ascii="Times New Roman" w:hAnsi="Times New Roman" w:cs="Times New Roman"/>
          <w:sz w:val="24"/>
          <w:szCs w:val="24"/>
        </w:rPr>
        <w:t>治理纠纷、</w:t>
      </w:r>
      <w:r>
        <w:rPr>
          <w:rFonts w:ascii="Times New Roman" w:hAnsi="Times New Roman" w:cs="Times New Roman" w:hint="eastAsia"/>
          <w:sz w:val="24"/>
          <w:szCs w:val="24"/>
        </w:rPr>
        <w:t>恐怖</w:t>
      </w:r>
      <w:r>
        <w:rPr>
          <w:rFonts w:ascii="Times New Roman" w:hAnsi="Times New Roman" w:cs="Times New Roman"/>
          <w:sz w:val="24"/>
          <w:szCs w:val="24"/>
        </w:rPr>
        <w:t>袭击</w:t>
      </w:r>
      <w:r>
        <w:rPr>
          <w:rFonts w:ascii="Times New Roman" w:hAnsi="Times New Roman" w:cs="Times New Roman" w:hint="eastAsia"/>
          <w:sz w:val="24"/>
          <w:szCs w:val="24"/>
        </w:rPr>
        <w:t>）方面</w:t>
      </w:r>
      <w:r>
        <w:rPr>
          <w:rFonts w:ascii="Times New Roman" w:hAnsi="Times New Roman" w:cs="Times New Roman"/>
          <w:sz w:val="24"/>
          <w:szCs w:val="24"/>
        </w:rPr>
        <w:t>缺乏监控</w:t>
      </w:r>
      <w:r>
        <w:rPr>
          <w:rFonts w:ascii="Times New Roman" w:hAnsi="Times New Roman" w:cs="Times New Roman" w:hint="eastAsia"/>
          <w:sz w:val="24"/>
          <w:szCs w:val="24"/>
        </w:rPr>
        <w:t>与</w:t>
      </w:r>
      <w:r>
        <w:rPr>
          <w:rFonts w:ascii="Times New Roman" w:hAnsi="Times New Roman" w:cs="Times New Roman"/>
          <w:sz w:val="24"/>
          <w:szCs w:val="24"/>
        </w:rPr>
        <w:t>上报制度</w:t>
      </w:r>
      <w:r>
        <w:rPr>
          <w:rFonts w:ascii="Times New Roman" w:hAnsi="Times New Roman" w:cs="Times New Roman" w:hint="eastAsia"/>
          <w:sz w:val="24"/>
          <w:szCs w:val="24"/>
        </w:rPr>
        <w:t>，经</w:t>
      </w:r>
      <w:r>
        <w:rPr>
          <w:rFonts w:ascii="Times New Roman" w:hAnsi="Times New Roman" w:cs="Times New Roman"/>
          <w:sz w:val="24"/>
          <w:szCs w:val="24"/>
        </w:rPr>
        <w:t>访谈对接选入条款；</w:t>
      </w:r>
      <w:r>
        <w:rPr>
          <w:rFonts w:ascii="Times New Roman" w:hAnsi="Times New Roman" w:cs="Times New Roman" w:hint="eastAsia"/>
          <w:sz w:val="24"/>
          <w:szCs w:val="24"/>
        </w:rPr>
        <w:t>第三</w:t>
      </w:r>
      <w:r>
        <w:rPr>
          <w:rFonts w:ascii="Times New Roman" w:hAnsi="Times New Roman" w:cs="Times New Roman"/>
          <w:sz w:val="24"/>
          <w:szCs w:val="24"/>
        </w:rPr>
        <w:t>，</w:t>
      </w:r>
      <w:r>
        <w:rPr>
          <w:rFonts w:ascii="Times New Roman" w:hAnsi="Times New Roman" w:cs="Times New Roman" w:hint="eastAsia"/>
          <w:sz w:val="24"/>
          <w:szCs w:val="24"/>
        </w:rPr>
        <w:t>部分山地旅游演出应急管理机构，履行值守应急、信息汇总和综合协调职责，但现场的应急处置工作不力</w:t>
      </w:r>
      <w:r>
        <w:rPr>
          <w:rFonts w:ascii="Times New Roman" w:hAnsi="Times New Roman" w:cs="Times New Roman"/>
          <w:sz w:val="24"/>
          <w:szCs w:val="24"/>
        </w:rPr>
        <w:t>，须纳入条款加强；</w:t>
      </w:r>
      <w:r>
        <w:rPr>
          <w:rFonts w:ascii="Times New Roman" w:hAnsi="Times New Roman" w:cs="Times New Roman" w:hint="eastAsia"/>
          <w:sz w:val="24"/>
          <w:szCs w:val="24"/>
        </w:rPr>
        <w:t>第四</w:t>
      </w:r>
      <w:r>
        <w:rPr>
          <w:rFonts w:ascii="Times New Roman" w:hAnsi="Times New Roman" w:cs="Times New Roman"/>
          <w:sz w:val="24"/>
          <w:szCs w:val="24"/>
        </w:rPr>
        <w:t>，</w:t>
      </w:r>
      <w:r>
        <w:rPr>
          <w:rFonts w:ascii="Times New Roman" w:hAnsi="Times New Roman" w:cs="Times New Roman" w:hint="eastAsia"/>
          <w:sz w:val="24"/>
          <w:szCs w:val="24"/>
        </w:rPr>
        <w:t>入场安检</w:t>
      </w:r>
      <w:r>
        <w:rPr>
          <w:rFonts w:ascii="Times New Roman" w:hAnsi="Times New Roman" w:cs="Times New Roman"/>
          <w:sz w:val="24"/>
          <w:szCs w:val="24"/>
        </w:rPr>
        <w:t>工作方面，</w:t>
      </w:r>
      <w:r>
        <w:rPr>
          <w:rFonts w:ascii="Times New Roman" w:hAnsi="Times New Roman" w:cs="Times New Roman" w:hint="eastAsia"/>
          <w:sz w:val="24"/>
          <w:szCs w:val="24"/>
        </w:rPr>
        <w:t>加强</w:t>
      </w:r>
      <w:r>
        <w:rPr>
          <w:rFonts w:ascii="Times New Roman" w:hAnsi="Times New Roman" w:cs="Times New Roman"/>
          <w:sz w:val="24"/>
          <w:szCs w:val="24"/>
        </w:rPr>
        <w:t>安检设备的质量</w:t>
      </w:r>
      <w:r>
        <w:rPr>
          <w:rFonts w:ascii="Times New Roman" w:hAnsi="Times New Roman" w:cs="Times New Roman" w:hint="eastAsia"/>
          <w:sz w:val="24"/>
          <w:szCs w:val="24"/>
        </w:rPr>
        <w:t>升级</w:t>
      </w:r>
      <w:r>
        <w:rPr>
          <w:rFonts w:ascii="Times New Roman" w:hAnsi="Times New Roman" w:cs="Times New Roman"/>
          <w:sz w:val="24"/>
          <w:szCs w:val="24"/>
        </w:rPr>
        <w:t>与维护，针对</w:t>
      </w:r>
      <w:r>
        <w:rPr>
          <w:rFonts w:ascii="Times New Roman" w:hAnsi="Times New Roman" w:cs="Times New Roman" w:hint="eastAsia"/>
          <w:sz w:val="24"/>
          <w:szCs w:val="24"/>
        </w:rPr>
        <w:t>爆炸性、易燃性、腐蚀性、放射性等危险物品加大</w:t>
      </w:r>
      <w:r>
        <w:rPr>
          <w:rFonts w:ascii="Times New Roman" w:hAnsi="Times New Roman" w:cs="Times New Roman"/>
          <w:sz w:val="24"/>
          <w:szCs w:val="24"/>
        </w:rPr>
        <w:t>检查力度；第五，</w:t>
      </w:r>
      <w:r>
        <w:rPr>
          <w:rFonts w:ascii="Times New Roman" w:hAnsi="Times New Roman" w:cs="Times New Roman" w:hint="eastAsia"/>
          <w:sz w:val="24"/>
          <w:szCs w:val="24"/>
        </w:rPr>
        <w:t>编制组实地</w:t>
      </w:r>
      <w:r>
        <w:rPr>
          <w:rFonts w:ascii="Times New Roman" w:hAnsi="Times New Roman" w:cs="Times New Roman"/>
          <w:sz w:val="24"/>
          <w:szCs w:val="24"/>
        </w:rPr>
        <w:t>调研发现，</w:t>
      </w:r>
      <w:r>
        <w:rPr>
          <w:rFonts w:ascii="Times New Roman" w:hAnsi="Times New Roman" w:cs="Times New Roman" w:hint="eastAsia"/>
          <w:sz w:val="24"/>
          <w:szCs w:val="24"/>
        </w:rPr>
        <w:t>消防栓、烟感、自动喷淋、消防通道等设施设计</w:t>
      </w:r>
      <w:r>
        <w:rPr>
          <w:rFonts w:ascii="Times New Roman" w:hAnsi="Times New Roman" w:cs="Times New Roman"/>
          <w:sz w:val="24"/>
          <w:szCs w:val="24"/>
        </w:rPr>
        <w:t>须</w:t>
      </w:r>
      <w:r>
        <w:rPr>
          <w:rFonts w:ascii="Times New Roman" w:hAnsi="Times New Roman" w:cs="Times New Roman" w:hint="eastAsia"/>
          <w:sz w:val="24"/>
          <w:szCs w:val="24"/>
        </w:rPr>
        <w:t>符合</w:t>
      </w:r>
      <w:r>
        <w:rPr>
          <w:rFonts w:ascii="Times New Roman" w:hAnsi="Times New Roman" w:cs="Times New Roman" w:hint="eastAsia"/>
          <w:sz w:val="24"/>
          <w:szCs w:val="24"/>
        </w:rPr>
        <w:t>GB 13495</w:t>
      </w:r>
      <w:r>
        <w:rPr>
          <w:rFonts w:ascii="Times New Roman" w:hAnsi="Times New Roman" w:cs="Times New Roman" w:hint="eastAsia"/>
          <w:sz w:val="24"/>
          <w:szCs w:val="24"/>
        </w:rPr>
        <w:t>中的“</w:t>
      </w:r>
      <w:r>
        <w:rPr>
          <w:rFonts w:ascii="Times New Roman" w:hAnsi="Times New Roman" w:cs="Times New Roman" w:hint="eastAsia"/>
          <w:sz w:val="24"/>
          <w:szCs w:val="24"/>
        </w:rPr>
        <w:t>3.2</w:t>
      </w:r>
      <w:r>
        <w:rPr>
          <w:rFonts w:ascii="Times New Roman" w:hAnsi="Times New Roman" w:cs="Times New Roman" w:hint="eastAsia"/>
          <w:sz w:val="24"/>
          <w:szCs w:val="24"/>
        </w:rPr>
        <w:t>分类标志”的规定，对</w:t>
      </w:r>
      <w:r>
        <w:rPr>
          <w:rFonts w:ascii="Times New Roman" w:hAnsi="Times New Roman" w:cs="Times New Roman"/>
          <w:sz w:val="24"/>
          <w:szCs w:val="24"/>
        </w:rPr>
        <w:t>上述设施的科学合理设置</w:t>
      </w:r>
      <w:r>
        <w:rPr>
          <w:rFonts w:ascii="Times New Roman" w:hAnsi="Times New Roman" w:cs="Times New Roman" w:hint="eastAsia"/>
          <w:sz w:val="24"/>
          <w:szCs w:val="24"/>
        </w:rPr>
        <w:t>对</w:t>
      </w:r>
      <w:r>
        <w:rPr>
          <w:rFonts w:ascii="Times New Roman" w:hAnsi="Times New Roman" w:cs="Times New Roman"/>
          <w:sz w:val="24"/>
          <w:szCs w:val="24"/>
        </w:rPr>
        <w:t>场所安全</w:t>
      </w:r>
      <w:r>
        <w:rPr>
          <w:rFonts w:ascii="Times New Roman" w:hAnsi="Times New Roman" w:cs="Times New Roman" w:hint="eastAsia"/>
          <w:sz w:val="24"/>
          <w:szCs w:val="24"/>
        </w:rPr>
        <w:t>管理极为</w:t>
      </w:r>
      <w:r>
        <w:rPr>
          <w:rFonts w:ascii="Times New Roman" w:hAnsi="Times New Roman" w:cs="Times New Roman"/>
          <w:sz w:val="24"/>
          <w:szCs w:val="24"/>
        </w:rPr>
        <w:t>重要，</w:t>
      </w:r>
      <w:r>
        <w:rPr>
          <w:rFonts w:ascii="Times New Roman" w:hAnsi="Times New Roman" w:cs="Times New Roman" w:hint="eastAsia"/>
          <w:sz w:val="24"/>
          <w:szCs w:val="24"/>
        </w:rPr>
        <w:t>须</w:t>
      </w:r>
      <w:r>
        <w:rPr>
          <w:rFonts w:ascii="Times New Roman" w:hAnsi="Times New Roman" w:cs="Times New Roman"/>
          <w:sz w:val="24"/>
          <w:szCs w:val="24"/>
        </w:rPr>
        <w:t>加强场所布置与验收</w:t>
      </w:r>
      <w:r>
        <w:rPr>
          <w:rFonts w:ascii="Times New Roman" w:hAnsi="Times New Roman" w:cs="Times New Roman" w:hint="eastAsia"/>
          <w:sz w:val="24"/>
          <w:szCs w:val="24"/>
        </w:rPr>
        <w:t>工作</w:t>
      </w:r>
      <w:r>
        <w:rPr>
          <w:rFonts w:ascii="Times New Roman" w:hAnsi="Times New Roman" w:cs="Times New Roman"/>
          <w:sz w:val="24"/>
          <w:szCs w:val="24"/>
        </w:rPr>
        <w:t>；第六，</w:t>
      </w:r>
      <w:r>
        <w:rPr>
          <w:rFonts w:ascii="Times New Roman" w:hAnsi="Times New Roman" w:cs="Times New Roman" w:hint="eastAsia"/>
          <w:sz w:val="24"/>
          <w:szCs w:val="24"/>
        </w:rPr>
        <w:t>编制</w:t>
      </w:r>
      <w:r>
        <w:rPr>
          <w:rFonts w:ascii="Times New Roman" w:hAnsi="Times New Roman" w:cs="Times New Roman"/>
          <w:sz w:val="24"/>
          <w:szCs w:val="24"/>
        </w:rPr>
        <w:t>组在观演过程</w:t>
      </w:r>
      <w:r>
        <w:rPr>
          <w:rFonts w:ascii="Times New Roman" w:hAnsi="Times New Roman" w:cs="Times New Roman"/>
          <w:sz w:val="24"/>
          <w:szCs w:val="24"/>
        </w:rPr>
        <w:lastRenderedPageBreak/>
        <w:t>中</w:t>
      </w:r>
      <w:r>
        <w:rPr>
          <w:rFonts w:ascii="Times New Roman" w:hAnsi="Times New Roman" w:cs="Times New Roman" w:hint="eastAsia"/>
          <w:sz w:val="24"/>
          <w:szCs w:val="24"/>
        </w:rPr>
        <w:t>发现</w:t>
      </w:r>
      <w:r>
        <w:rPr>
          <w:rFonts w:ascii="Times New Roman" w:hAnsi="Times New Roman" w:cs="Times New Roman"/>
          <w:sz w:val="24"/>
          <w:szCs w:val="24"/>
        </w:rPr>
        <w:t>，</w:t>
      </w:r>
      <w:r>
        <w:rPr>
          <w:rFonts w:ascii="Times New Roman" w:hAnsi="Times New Roman" w:cs="Times New Roman" w:hint="eastAsia"/>
          <w:sz w:val="24"/>
          <w:szCs w:val="24"/>
        </w:rPr>
        <w:t>需要加强</w:t>
      </w:r>
      <w:r>
        <w:rPr>
          <w:rFonts w:ascii="Times New Roman" w:hAnsi="Times New Roman" w:cs="Times New Roman"/>
          <w:sz w:val="24"/>
          <w:szCs w:val="24"/>
        </w:rPr>
        <w:t>演员</w:t>
      </w:r>
      <w:r>
        <w:rPr>
          <w:rFonts w:ascii="Times New Roman" w:hAnsi="Times New Roman" w:cs="Times New Roman" w:hint="eastAsia"/>
          <w:sz w:val="24"/>
          <w:szCs w:val="24"/>
        </w:rPr>
        <w:t>的</w:t>
      </w:r>
      <w:r>
        <w:rPr>
          <w:rFonts w:ascii="Times New Roman" w:hAnsi="Times New Roman" w:cs="Times New Roman"/>
          <w:sz w:val="24"/>
          <w:szCs w:val="24"/>
        </w:rPr>
        <w:t>安全管理，如督促演员遵守</w:t>
      </w:r>
      <w:r>
        <w:rPr>
          <w:rFonts w:ascii="Times New Roman" w:hAnsi="Times New Roman" w:cs="Times New Roman" w:hint="eastAsia"/>
          <w:sz w:val="24"/>
          <w:szCs w:val="24"/>
        </w:rPr>
        <w:t>舞台</w:t>
      </w:r>
      <w:r>
        <w:rPr>
          <w:rFonts w:ascii="Times New Roman" w:hAnsi="Times New Roman" w:cs="Times New Roman"/>
          <w:sz w:val="24"/>
          <w:szCs w:val="24"/>
        </w:rPr>
        <w:t>位置，</w:t>
      </w:r>
      <w:r>
        <w:rPr>
          <w:rFonts w:ascii="Times New Roman" w:hAnsi="Times New Roman" w:cs="Times New Roman" w:hint="eastAsia"/>
          <w:sz w:val="24"/>
          <w:szCs w:val="24"/>
        </w:rPr>
        <w:t>不能靠近与</w:t>
      </w:r>
      <w:r>
        <w:rPr>
          <w:rFonts w:ascii="Times New Roman" w:hAnsi="Times New Roman" w:cs="Times New Roman"/>
          <w:sz w:val="24"/>
          <w:szCs w:val="24"/>
        </w:rPr>
        <w:t>演出</w:t>
      </w:r>
      <w:r>
        <w:rPr>
          <w:rFonts w:ascii="Times New Roman" w:hAnsi="Times New Roman" w:cs="Times New Roman" w:hint="eastAsia"/>
          <w:sz w:val="24"/>
          <w:szCs w:val="24"/>
        </w:rPr>
        <w:t>无关的</w:t>
      </w:r>
      <w:r>
        <w:rPr>
          <w:rFonts w:ascii="Times New Roman" w:hAnsi="Times New Roman" w:cs="Times New Roman"/>
          <w:sz w:val="24"/>
          <w:szCs w:val="24"/>
        </w:rPr>
        <w:t>特效设施</w:t>
      </w:r>
      <w:r>
        <w:rPr>
          <w:rFonts w:ascii="Times New Roman" w:hAnsi="Times New Roman" w:cs="Times New Roman" w:hint="eastAsia"/>
          <w:sz w:val="24"/>
          <w:szCs w:val="24"/>
        </w:rPr>
        <w:t>，</w:t>
      </w:r>
      <w:r>
        <w:rPr>
          <w:rFonts w:ascii="Times New Roman" w:hAnsi="Times New Roman" w:cs="Times New Roman"/>
          <w:sz w:val="24"/>
          <w:szCs w:val="24"/>
        </w:rPr>
        <w:t>或使用不当造成事故</w:t>
      </w:r>
      <w:r>
        <w:rPr>
          <w:rFonts w:ascii="Times New Roman" w:hAnsi="Times New Roman" w:cs="Times New Roman" w:hint="eastAsia"/>
          <w:sz w:val="24"/>
          <w:szCs w:val="24"/>
        </w:rPr>
        <w:t>；</w:t>
      </w:r>
      <w:r>
        <w:rPr>
          <w:rFonts w:ascii="Times New Roman" w:hAnsi="Times New Roman" w:cs="Times New Roman"/>
          <w:sz w:val="24"/>
          <w:szCs w:val="24"/>
        </w:rPr>
        <w:t>第七，</w:t>
      </w:r>
      <w:r>
        <w:rPr>
          <w:rFonts w:ascii="Times New Roman" w:hAnsi="Times New Roman" w:cs="Times New Roman" w:hint="eastAsia"/>
          <w:sz w:val="24"/>
          <w:szCs w:val="24"/>
        </w:rPr>
        <w:t>需建立发生大型安全事故及时上报相关主管部门的</w:t>
      </w:r>
      <w:r>
        <w:rPr>
          <w:rFonts w:ascii="Times New Roman" w:hAnsi="Times New Roman" w:cs="Times New Roman"/>
          <w:sz w:val="24"/>
          <w:szCs w:val="24"/>
        </w:rPr>
        <w:t>制度</w:t>
      </w:r>
      <w:r>
        <w:rPr>
          <w:rFonts w:ascii="Times New Roman" w:hAnsi="Times New Roman" w:cs="Times New Roman" w:hint="eastAsia"/>
          <w:sz w:val="24"/>
          <w:szCs w:val="24"/>
        </w:rPr>
        <w:t>。通过上述梳理，编制组归纳提炼出条款</w:t>
      </w:r>
      <w:r>
        <w:rPr>
          <w:rFonts w:ascii="Times New Roman" w:hAnsi="Times New Roman" w:cs="Times New Roman" w:hint="eastAsia"/>
          <w:sz w:val="24"/>
          <w:szCs w:val="24"/>
        </w:rPr>
        <w:t>7.</w:t>
      </w:r>
      <w:r>
        <w:rPr>
          <w:rFonts w:ascii="Times New Roman" w:hAnsi="Times New Roman" w:cs="Times New Roman"/>
          <w:sz w:val="24"/>
          <w:szCs w:val="24"/>
        </w:rPr>
        <w:t>5</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hint="eastAsia"/>
          <w:sz w:val="24"/>
          <w:szCs w:val="24"/>
        </w:rPr>
        <w:t>7.</w:t>
      </w:r>
      <w:r>
        <w:rPr>
          <w:rFonts w:ascii="Times New Roman" w:hAnsi="Times New Roman" w:cs="Times New Roman"/>
          <w:sz w:val="24"/>
          <w:szCs w:val="24"/>
        </w:rPr>
        <w:t>5.8</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六是应急预案要求</w:t>
      </w:r>
      <w:r>
        <w:rPr>
          <w:rFonts w:ascii="Times New Roman" w:hAnsi="Times New Roman" w:cs="Times New Roman"/>
          <w:sz w:val="24"/>
          <w:szCs w:val="24"/>
        </w:rPr>
        <w:t>，</w:t>
      </w:r>
      <w:r>
        <w:rPr>
          <w:rFonts w:ascii="Times New Roman" w:hAnsi="Times New Roman" w:cs="Times New Roman" w:hint="eastAsia"/>
          <w:sz w:val="24"/>
          <w:szCs w:val="24"/>
        </w:rPr>
        <w:t>编制</w:t>
      </w:r>
      <w:r>
        <w:rPr>
          <w:rFonts w:ascii="Times New Roman" w:hAnsi="Times New Roman" w:cs="Times New Roman"/>
          <w:sz w:val="24"/>
          <w:szCs w:val="24"/>
        </w:rPr>
        <w:t>组</w:t>
      </w:r>
      <w:r>
        <w:rPr>
          <w:rFonts w:ascii="Times New Roman" w:hAnsi="Times New Roman" w:cs="Times New Roman" w:hint="eastAsia"/>
          <w:sz w:val="24"/>
          <w:szCs w:val="24"/>
        </w:rPr>
        <w:t>通过</w:t>
      </w:r>
      <w:r>
        <w:rPr>
          <w:rFonts w:ascii="Times New Roman" w:hAnsi="Times New Roman" w:cs="Times New Roman"/>
          <w:sz w:val="24"/>
          <w:szCs w:val="24"/>
        </w:rPr>
        <w:t>实地调研可知</w:t>
      </w:r>
      <w:r>
        <w:rPr>
          <w:rFonts w:ascii="Times New Roman" w:hAnsi="Times New Roman" w:cs="Times New Roman" w:hint="eastAsia"/>
          <w:sz w:val="24"/>
          <w:szCs w:val="24"/>
        </w:rPr>
        <w:t>，第一</w:t>
      </w:r>
      <w:r>
        <w:rPr>
          <w:rFonts w:ascii="Times New Roman" w:hAnsi="Times New Roman" w:cs="Times New Roman"/>
          <w:sz w:val="24"/>
          <w:szCs w:val="24"/>
        </w:rPr>
        <w:t>，山地旅游演艺</w:t>
      </w:r>
      <w:r>
        <w:rPr>
          <w:rFonts w:ascii="Times New Roman" w:hAnsi="Times New Roman" w:cs="Times New Roman" w:hint="eastAsia"/>
          <w:sz w:val="24"/>
          <w:szCs w:val="24"/>
        </w:rPr>
        <w:t>场所突发事件</w:t>
      </w:r>
      <w:r>
        <w:rPr>
          <w:rFonts w:ascii="Times New Roman" w:hAnsi="Times New Roman" w:cs="Times New Roman"/>
          <w:sz w:val="24"/>
          <w:szCs w:val="24"/>
        </w:rPr>
        <w:t>类型较多</w:t>
      </w:r>
      <w:r>
        <w:rPr>
          <w:rFonts w:ascii="Times New Roman" w:hAnsi="Times New Roman" w:cs="Times New Roman" w:hint="eastAsia"/>
          <w:sz w:val="24"/>
          <w:szCs w:val="24"/>
        </w:rPr>
        <w:t>，如泥石流、洪、滑坡、塌陷、坡面侵蚀、冰雹、林火、病虫鼠害、雷电、暴力袭击等，</w:t>
      </w:r>
      <w:r>
        <w:rPr>
          <w:rFonts w:ascii="Times New Roman" w:hAnsi="Times New Roman" w:cs="Times New Roman"/>
          <w:sz w:val="24"/>
          <w:szCs w:val="24"/>
        </w:rPr>
        <w:t>针对性地</w:t>
      </w:r>
      <w:r>
        <w:rPr>
          <w:rFonts w:ascii="Times New Roman" w:hAnsi="Times New Roman" w:cs="Times New Roman" w:hint="eastAsia"/>
          <w:sz w:val="24"/>
          <w:szCs w:val="24"/>
        </w:rPr>
        <w:t>制定</w:t>
      </w:r>
      <w:r>
        <w:rPr>
          <w:rFonts w:ascii="Times New Roman" w:hAnsi="Times New Roman" w:cs="Times New Roman"/>
          <w:sz w:val="24"/>
          <w:szCs w:val="24"/>
        </w:rPr>
        <w:t>应急预案且与相关</w:t>
      </w:r>
      <w:r>
        <w:rPr>
          <w:rFonts w:ascii="Times New Roman" w:hAnsi="Times New Roman" w:cs="Times New Roman" w:hint="eastAsia"/>
          <w:sz w:val="24"/>
          <w:szCs w:val="24"/>
        </w:rPr>
        <w:t>政府</w:t>
      </w:r>
      <w:r>
        <w:rPr>
          <w:rFonts w:ascii="Times New Roman" w:hAnsi="Times New Roman" w:cs="Times New Roman"/>
          <w:sz w:val="24"/>
          <w:szCs w:val="24"/>
        </w:rPr>
        <w:t>部门有畅通联系极其重要；</w:t>
      </w:r>
      <w:r>
        <w:rPr>
          <w:rFonts w:ascii="Times New Roman" w:hAnsi="Times New Roman" w:cs="Times New Roman" w:hint="eastAsia"/>
          <w:sz w:val="24"/>
          <w:szCs w:val="24"/>
        </w:rPr>
        <w:t>第二</w:t>
      </w:r>
      <w:r>
        <w:rPr>
          <w:rFonts w:ascii="Times New Roman" w:hAnsi="Times New Roman" w:cs="Times New Roman"/>
          <w:sz w:val="24"/>
          <w:szCs w:val="24"/>
        </w:rPr>
        <w:t>，</w:t>
      </w:r>
      <w:r>
        <w:rPr>
          <w:rFonts w:ascii="Times New Roman" w:hAnsi="Times New Roman" w:cs="Times New Roman" w:hint="eastAsia"/>
          <w:sz w:val="24"/>
          <w:szCs w:val="24"/>
        </w:rPr>
        <w:t>针对</w:t>
      </w:r>
      <w:r>
        <w:rPr>
          <w:rFonts w:ascii="Times New Roman" w:hAnsi="Times New Roman" w:cs="Times New Roman"/>
          <w:sz w:val="24"/>
          <w:szCs w:val="24"/>
        </w:rPr>
        <w:t>突发应急预案</w:t>
      </w:r>
      <w:r>
        <w:rPr>
          <w:rFonts w:ascii="Times New Roman" w:hAnsi="Times New Roman" w:cs="Times New Roman" w:hint="eastAsia"/>
          <w:sz w:val="24"/>
          <w:szCs w:val="24"/>
        </w:rPr>
        <w:t>的</w:t>
      </w:r>
      <w:r>
        <w:rPr>
          <w:rFonts w:ascii="Times New Roman" w:hAnsi="Times New Roman" w:cs="Times New Roman"/>
          <w:sz w:val="24"/>
          <w:szCs w:val="24"/>
        </w:rPr>
        <w:t>实施</w:t>
      </w:r>
      <w:r>
        <w:rPr>
          <w:rFonts w:ascii="Times New Roman" w:hAnsi="Times New Roman" w:cs="Times New Roman" w:hint="eastAsia"/>
          <w:sz w:val="24"/>
          <w:szCs w:val="24"/>
        </w:rPr>
        <w:t>组织</w:t>
      </w:r>
      <w:r>
        <w:rPr>
          <w:rFonts w:ascii="Times New Roman" w:hAnsi="Times New Roman" w:cs="Times New Roman"/>
          <w:sz w:val="24"/>
          <w:szCs w:val="24"/>
        </w:rPr>
        <w:t>与机制</w:t>
      </w:r>
      <w:r>
        <w:rPr>
          <w:rFonts w:ascii="Times New Roman" w:hAnsi="Times New Roman" w:cs="Times New Roman" w:hint="eastAsia"/>
          <w:sz w:val="24"/>
          <w:szCs w:val="24"/>
        </w:rPr>
        <w:t>措施</w:t>
      </w:r>
      <w:r>
        <w:rPr>
          <w:rFonts w:ascii="Times New Roman" w:hAnsi="Times New Roman" w:cs="Times New Roman"/>
          <w:sz w:val="24"/>
          <w:szCs w:val="24"/>
        </w:rPr>
        <w:t>保障较为关键，经实地调查</w:t>
      </w:r>
      <w:r>
        <w:rPr>
          <w:rFonts w:ascii="Times New Roman" w:hAnsi="Times New Roman" w:cs="Times New Roman" w:hint="eastAsia"/>
          <w:sz w:val="24"/>
          <w:szCs w:val="24"/>
        </w:rPr>
        <w:t>总结，主要</w:t>
      </w:r>
      <w:r>
        <w:rPr>
          <w:rFonts w:ascii="Times New Roman" w:hAnsi="Times New Roman" w:cs="Times New Roman"/>
          <w:sz w:val="24"/>
          <w:szCs w:val="24"/>
        </w:rPr>
        <w:t>有</w:t>
      </w:r>
      <w:r>
        <w:rPr>
          <w:rFonts w:ascii="Times New Roman" w:hAnsi="Times New Roman" w:cs="Times New Roman" w:hint="eastAsia"/>
          <w:sz w:val="24"/>
          <w:szCs w:val="24"/>
        </w:rPr>
        <w:t>指挥体系、预防与预警机制、处置程序、应急保障措施、事后恢复与重建措施等方面；第三，旅游演出应急预案须职责明确、程序清晰，一方面加强应急预案的演练，另一方面根据演练情况不断完善预案的内容；</w:t>
      </w:r>
      <w:r>
        <w:rPr>
          <w:rFonts w:ascii="Times New Roman" w:hAnsi="Times New Roman" w:cs="Times New Roman"/>
          <w:sz w:val="24"/>
          <w:szCs w:val="24"/>
        </w:rPr>
        <w:t>第四，</w:t>
      </w:r>
      <w:r>
        <w:rPr>
          <w:rFonts w:ascii="Times New Roman" w:hAnsi="Times New Roman" w:cs="Times New Roman" w:hint="eastAsia"/>
          <w:sz w:val="24"/>
          <w:szCs w:val="24"/>
        </w:rPr>
        <w:t>编制组</w:t>
      </w:r>
      <w:r>
        <w:rPr>
          <w:rFonts w:ascii="Times New Roman" w:hAnsi="Times New Roman" w:cs="Times New Roman"/>
          <w:sz w:val="24"/>
          <w:szCs w:val="24"/>
        </w:rPr>
        <w:t>访谈中得知，如果</w:t>
      </w:r>
      <w:r>
        <w:rPr>
          <w:rFonts w:ascii="Times New Roman" w:hAnsi="Times New Roman" w:cs="Times New Roman" w:hint="eastAsia"/>
          <w:sz w:val="24"/>
          <w:szCs w:val="24"/>
        </w:rPr>
        <w:t>演出过程中遇到突发性设备故障、自然灾害、停电、火灾等特殊情况，应</w:t>
      </w:r>
      <w:r>
        <w:rPr>
          <w:rFonts w:ascii="Times New Roman" w:hAnsi="Times New Roman" w:cs="Times New Roman"/>
          <w:sz w:val="24"/>
          <w:szCs w:val="24"/>
        </w:rPr>
        <w:t>根据事件等级启动</w:t>
      </w:r>
      <w:r>
        <w:rPr>
          <w:rFonts w:ascii="Times New Roman" w:hAnsi="Times New Roman" w:cs="Times New Roman" w:hint="eastAsia"/>
          <w:sz w:val="24"/>
          <w:szCs w:val="24"/>
        </w:rPr>
        <w:t>相应</w:t>
      </w:r>
      <w:r>
        <w:rPr>
          <w:rFonts w:ascii="Times New Roman" w:hAnsi="Times New Roman" w:cs="Times New Roman"/>
          <w:sz w:val="24"/>
          <w:szCs w:val="24"/>
        </w:rPr>
        <w:t>应急</w:t>
      </w:r>
      <w:r>
        <w:rPr>
          <w:rFonts w:ascii="Times New Roman" w:hAnsi="Times New Roman" w:cs="Times New Roman" w:hint="eastAsia"/>
          <w:sz w:val="24"/>
          <w:szCs w:val="24"/>
        </w:rPr>
        <w:t>预案</w:t>
      </w:r>
      <w:r>
        <w:rPr>
          <w:rFonts w:ascii="Times New Roman" w:hAnsi="Times New Roman" w:cs="Times New Roman"/>
          <w:sz w:val="24"/>
          <w:szCs w:val="24"/>
        </w:rPr>
        <w:t>，</w:t>
      </w:r>
      <w:r>
        <w:rPr>
          <w:rFonts w:ascii="Times New Roman" w:hAnsi="Times New Roman" w:cs="Times New Roman" w:hint="eastAsia"/>
          <w:sz w:val="24"/>
          <w:szCs w:val="24"/>
        </w:rPr>
        <w:t>从</w:t>
      </w:r>
      <w:r>
        <w:rPr>
          <w:rFonts w:ascii="Times New Roman" w:hAnsi="Times New Roman" w:cs="Times New Roman"/>
          <w:sz w:val="24"/>
          <w:szCs w:val="24"/>
        </w:rPr>
        <w:t>应急效果来看，要求</w:t>
      </w:r>
      <w:r>
        <w:rPr>
          <w:rFonts w:ascii="Times New Roman" w:hAnsi="Times New Roman" w:cs="Times New Roman" w:hint="eastAsia"/>
          <w:sz w:val="24"/>
          <w:szCs w:val="24"/>
        </w:rPr>
        <w:t>组织得力、反应迅速、处置效果好；</w:t>
      </w:r>
      <w:r>
        <w:rPr>
          <w:rFonts w:ascii="Times New Roman" w:hAnsi="Times New Roman" w:cs="Times New Roman"/>
          <w:sz w:val="24"/>
          <w:szCs w:val="24"/>
        </w:rPr>
        <w:t>第五，</w:t>
      </w:r>
      <w:r>
        <w:rPr>
          <w:rFonts w:ascii="Times New Roman" w:hAnsi="Times New Roman" w:cs="Times New Roman" w:hint="eastAsia"/>
          <w:sz w:val="24"/>
          <w:szCs w:val="24"/>
        </w:rPr>
        <w:t>编制组</w:t>
      </w:r>
      <w:r>
        <w:rPr>
          <w:rFonts w:ascii="Times New Roman" w:hAnsi="Times New Roman" w:cs="Times New Roman"/>
          <w:sz w:val="24"/>
          <w:szCs w:val="24"/>
        </w:rPr>
        <w:t>访谈中得知，</w:t>
      </w:r>
      <w:r>
        <w:rPr>
          <w:rFonts w:ascii="Times New Roman" w:hAnsi="Times New Roman" w:cs="Times New Roman" w:hint="eastAsia"/>
          <w:sz w:val="24"/>
          <w:szCs w:val="24"/>
        </w:rPr>
        <w:t>针对演出应急处置时，如需疏散游客，</w:t>
      </w:r>
      <w:r>
        <w:rPr>
          <w:rFonts w:ascii="Times New Roman" w:hAnsi="Times New Roman" w:cs="Times New Roman"/>
          <w:sz w:val="24"/>
          <w:szCs w:val="24"/>
        </w:rPr>
        <w:t>应</w:t>
      </w:r>
      <w:r>
        <w:rPr>
          <w:rFonts w:ascii="Times New Roman" w:hAnsi="Times New Roman" w:cs="Times New Roman" w:hint="eastAsia"/>
          <w:sz w:val="24"/>
          <w:szCs w:val="24"/>
        </w:rPr>
        <w:t>及时有效、安全有序；</w:t>
      </w:r>
      <w:r>
        <w:rPr>
          <w:rFonts w:ascii="Times New Roman" w:hAnsi="Times New Roman" w:cs="Times New Roman"/>
          <w:sz w:val="24"/>
          <w:szCs w:val="24"/>
        </w:rPr>
        <w:t>第六，</w:t>
      </w:r>
      <w:r>
        <w:rPr>
          <w:rFonts w:ascii="Times New Roman" w:hAnsi="Times New Roman" w:cs="Times New Roman" w:hint="eastAsia"/>
          <w:sz w:val="24"/>
          <w:szCs w:val="24"/>
        </w:rPr>
        <w:t>演出建立应急处理台账，</w:t>
      </w:r>
      <w:r>
        <w:rPr>
          <w:rFonts w:ascii="Times New Roman" w:hAnsi="Times New Roman" w:cs="Times New Roman"/>
          <w:sz w:val="24"/>
          <w:szCs w:val="24"/>
        </w:rPr>
        <w:t>定期不定期演出团队</w:t>
      </w:r>
      <w:r>
        <w:rPr>
          <w:rFonts w:ascii="Times New Roman" w:hAnsi="Times New Roman" w:cs="Times New Roman" w:hint="eastAsia"/>
          <w:sz w:val="24"/>
          <w:szCs w:val="24"/>
        </w:rPr>
        <w:t>对事故处置效果进行评估，进一步完善应急预案内容和措施。通过上述梳理，编制组归纳提炼出条款</w:t>
      </w:r>
      <w:r>
        <w:rPr>
          <w:rFonts w:ascii="Times New Roman" w:hAnsi="Times New Roman" w:cs="Times New Roman" w:hint="eastAsia"/>
          <w:sz w:val="24"/>
          <w:szCs w:val="24"/>
        </w:rPr>
        <w:t>7.</w:t>
      </w:r>
      <w:r>
        <w:rPr>
          <w:rFonts w:ascii="Times New Roman" w:hAnsi="Times New Roman" w:cs="Times New Roman"/>
          <w:sz w:val="24"/>
          <w:szCs w:val="24"/>
        </w:rPr>
        <w:t>6</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hint="eastAsia"/>
          <w:sz w:val="24"/>
          <w:szCs w:val="24"/>
        </w:rPr>
        <w:t>7.</w:t>
      </w:r>
      <w:r>
        <w:rPr>
          <w:rFonts w:ascii="Times New Roman" w:hAnsi="Times New Roman" w:cs="Times New Roman"/>
          <w:sz w:val="24"/>
          <w:szCs w:val="24"/>
        </w:rPr>
        <w:t>6.6</w:t>
      </w:r>
      <w:r>
        <w:rPr>
          <w:rFonts w:ascii="Times New Roman" w:hAnsi="Times New Roman" w:cs="Times New Roman" w:hint="eastAsia"/>
          <w:sz w:val="24"/>
          <w:szCs w:val="24"/>
        </w:rPr>
        <w:t>。</w:t>
      </w:r>
    </w:p>
    <w:p w:rsidR="00440456" w:rsidRDefault="00B4441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七是医疗救助要求</w:t>
      </w:r>
      <w:r>
        <w:rPr>
          <w:rFonts w:ascii="Times New Roman" w:hAnsi="Times New Roman" w:cs="Times New Roman"/>
          <w:sz w:val="24"/>
          <w:szCs w:val="24"/>
        </w:rPr>
        <w:t>，</w:t>
      </w:r>
      <w:r>
        <w:rPr>
          <w:rFonts w:ascii="Times New Roman" w:hAnsi="Times New Roman" w:cs="Times New Roman" w:hint="eastAsia"/>
          <w:sz w:val="24"/>
          <w:szCs w:val="24"/>
        </w:rPr>
        <w:t>在</w:t>
      </w:r>
      <w:r>
        <w:rPr>
          <w:rFonts w:ascii="Times New Roman" w:hAnsi="Times New Roman" w:cs="Times New Roman"/>
          <w:sz w:val="24"/>
          <w:szCs w:val="24"/>
        </w:rPr>
        <w:t>山地旅游演艺活动过程中，</w:t>
      </w:r>
      <w:r>
        <w:rPr>
          <w:rFonts w:ascii="Times New Roman" w:hAnsi="Times New Roman" w:cs="Times New Roman" w:hint="eastAsia"/>
          <w:sz w:val="24"/>
          <w:szCs w:val="24"/>
        </w:rPr>
        <w:t>会</w:t>
      </w:r>
      <w:r>
        <w:rPr>
          <w:rFonts w:ascii="Times New Roman" w:hAnsi="Times New Roman" w:cs="Times New Roman"/>
          <w:sz w:val="24"/>
          <w:szCs w:val="24"/>
        </w:rPr>
        <w:t>发生一系列医疗应急</w:t>
      </w:r>
      <w:r>
        <w:rPr>
          <w:rFonts w:ascii="Times New Roman" w:hAnsi="Times New Roman" w:cs="Times New Roman" w:hint="eastAsia"/>
          <w:sz w:val="24"/>
          <w:szCs w:val="24"/>
        </w:rPr>
        <w:t>事件</w:t>
      </w:r>
      <w:r>
        <w:rPr>
          <w:rFonts w:ascii="Times New Roman" w:hAnsi="Times New Roman" w:cs="Times New Roman"/>
          <w:sz w:val="24"/>
          <w:szCs w:val="24"/>
        </w:rPr>
        <w:t>，编制组在实地调研中总结，</w:t>
      </w:r>
      <w:r>
        <w:rPr>
          <w:rFonts w:ascii="Times New Roman" w:hAnsi="Times New Roman" w:cs="Times New Roman" w:hint="eastAsia"/>
          <w:sz w:val="24"/>
          <w:szCs w:val="24"/>
        </w:rPr>
        <w:t>第一</w:t>
      </w:r>
      <w:r>
        <w:rPr>
          <w:rFonts w:ascii="Times New Roman" w:hAnsi="Times New Roman" w:cs="Times New Roman"/>
          <w:sz w:val="24"/>
          <w:szCs w:val="24"/>
        </w:rPr>
        <w:t>，演出单位须制定出</w:t>
      </w:r>
      <w:r>
        <w:rPr>
          <w:rFonts w:ascii="Times New Roman" w:hAnsi="Times New Roman" w:cs="Times New Roman" w:hint="eastAsia"/>
          <w:sz w:val="24"/>
          <w:szCs w:val="24"/>
        </w:rPr>
        <w:t>规范</w:t>
      </w:r>
      <w:r>
        <w:rPr>
          <w:rFonts w:ascii="Times New Roman" w:hAnsi="Times New Roman" w:cs="Times New Roman"/>
          <w:sz w:val="24"/>
          <w:szCs w:val="24"/>
        </w:rPr>
        <w:t>的</w:t>
      </w:r>
      <w:r>
        <w:rPr>
          <w:rFonts w:ascii="Times New Roman" w:hAnsi="Times New Roman" w:cs="Times New Roman" w:hint="eastAsia"/>
          <w:sz w:val="24"/>
          <w:szCs w:val="24"/>
        </w:rPr>
        <w:t>医疗急救措施和应急预案，</w:t>
      </w:r>
      <w:r>
        <w:rPr>
          <w:rFonts w:ascii="Times New Roman" w:hAnsi="Times New Roman" w:cs="Times New Roman"/>
          <w:sz w:val="24"/>
          <w:szCs w:val="24"/>
        </w:rPr>
        <w:t>对可能发生</w:t>
      </w:r>
      <w:r>
        <w:rPr>
          <w:rFonts w:ascii="Times New Roman" w:hAnsi="Times New Roman" w:cs="Times New Roman" w:hint="eastAsia"/>
          <w:sz w:val="24"/>
          <w:szCs w:val="24"/>
        </w:rPr>
        <w:t>的人身事故进行详细</w:t>
      </w:r>
      <w:r>
        <w:rPr>
          <w:rFonts w:ascii="Times New Roman" w:hAnsi="Times New Roman" w:cs="Times New Roman"/>
          <w:sz w:val="24"/>
          <w:szCs w:val="24"/>
        </w:rPr>
        <w:t>的应急</w:t>
      </w:r>
      <w:r>
        <w:rPr>
          <w:rFonts w:ascii="Times New Roman" w:hAnsi="Times New Roman" w:cs="Times New Roman" w:hint="eastAsia"/>
          <w:sz w:val="24"/>
          <w:szCs w:val="24"/>
        </w:rPr>
        <w:t>处理；</w:t>
      </w:r>
      <w:r>
        <w:rPr>
          <w:rFonts w:ascii="Times New Roman" w:hAnsi="Times New Roman" w:cs="Times New Roman"/>
          <w:sz w:val="24"/>
          <w:szCs w:val="24"/>
        </w:rPr>
        <w:t>二是</w:t>
      </w:r>
      <w:r>
        <w:rPr>
          <w:rFonts w:ascii="Times New Roman" w:hAnsi="Times New Roman" w:cs="Times New Roman" w:hint="eastAsia"/>
          <w:sz w:val="24"/>
          <w:szCs w:val="24"/>
        </w:rPr>
        <w:t>演出单位需要配备具有医师资格</w:t>
      </w:r>
      <w:r>
        <w:rPr>
          <w:rFonts w:ascii="Times New Roman" w:hAnsi="Times New Roman" w:cs="Times New Roman"/>
          <w:sz w:val="24"/>
          <w:szCs w:val="24"/>
        </w:rPr>
        <w:t>的</w:t>
      </w:r>
      <w:r>
        <w:rPr>
          <w:rFonts w:ascii="Times New Roman" w:hAnsi="Times New Roman" w:cs="Times New Roman" w:hint="eastAsia"/>
          <w:sz w:val="24"/>
          <w:szCs w:val="24"/>
        </w:rPr>
        <w:t>医护人员以及必要的药品、医疗器械，能对演职人员、观众等</w:t>
      </w:r>
      <w:r>
        <w:rPr>
          <w:rFonts w:ascii="Times New Roman" w:hAnsi="Times New Roman" w:cs="Times New Roman"/>
          <w:sz w:val="24"/>
          <w:szCs w:val="24"/>
        </w:rPr>
        <w:t>群体的</w:t>
      </w:r>
      <w:r>
        <w:rPr>
          <w:rFonts w:ascii="Times New Roman" w:hAnsi="Times New Roman" w:cs="Times New Roman" w:hint="eastAsia"/>
          <w:sz w:val="24"/>
          <w:szCs w:val="24"/>
        </w:rPr>
        <w:t>突发疾病或轻微外伤进行紧急救援；</w:t>
      </w:r>
      <w:r>
        <w:rPr>
          <w:rFonts w:ascii="Times New Roman" w:hAnsi="Times New Roman" w:cs="Times New Roman"/>
          <w:sz w:val="24"/>
          <w:szCs w:val="24"/>
        </w:rPr>
        <w:t>三是</w:t>
      </w:r>
      <w:r>
        <w:rPr>
          <w:rFonts w:ascii="Times New Roman" w:hAnsi="Times New Roman" w:cs="Times New Roman" w:hint="eastAsia"/>
          <w:sz w:val="24"/>
          <w:szCs w:val="24"/>
        </w:rPr>
        <w:t>编制组在</w:t>
      </w:r>
      <w:r>
        <w:rPr>
          <w:rFonts w:ascii="Times New Roman" w:hAnsi="Times New Roman" w:cs="Times New Roman"/>
          <w:sz w:val="24"/>
          <w:szCs w:val="24"/>
        </w:rPr>
        <w:t>调研中也</w:t>
      </w:r>
      <w:r>
        <w:rPr>
          <w:rFonts w:ascii="Times New Roman" w:hAnsi="Times New Roman" w:cs="Times New Roman" w:hint="eastAsia"/>
          <w:sz w:val="24"/>
          <w:szCs w:val="24"/>
        </w:rPr>
        <w:t>发现</w:t>
      </w:r>
      <w:r>
        <w:rPr>
          <w:rFonts w:ascii="Times New Roman" w:hAnsi="Times New Roman" w:cs="Times New Roman"/>
          <w:sz w:val="24"/>
          <w:szCs w:val="24"/>
        </w:rPr>
        <w:t>，</w:t>
      </w:r>
      <w:r>
        <w:rPr>
          <w:rFonts w:ascii="Times New Roman" w:hAnsi="Times New Roman" w:cs="Times New Roman" w:hint="eastAsia"/>
          <w:sz w:val="24"/>
          <w:szCs w:val="24"/>
        </w:rPr>
        <w:t>演艺场所应为</w:t>
      </w:r>
      <w:r>
        <w:rPr>
          <w:rFonts w:ascii="Times New Roman" w:hAnsi="Times New Roman" w:cs="Times New Roman"/>
          <w:sz w:val="24"/>
          <w:szCs w:val="24"/>
        </w:rPr>
        <w:t>观众和演员</w:t>
      </w:r>
      <w:r>
        <w:rPr>
          <w:rFonts w:ascii="Times New Roman" w:hAnsi="Times New Roman" w:cs="Times New Roman" w:hint="eastAsia"/>
          <w:sz w:val="24"/>
          <w:szCs w:val="24"/>
        </w:rPr>
        <w:t>设置相关的医疗救助指示牌，标明求救的电话及就近的医疗机构的</w:t>
      </w:r>
      <w:r>
        <w:rPr>
          <w:rFonts w:ascii="Times New Roman" w:hAnsi="Times New Roman" w:cs="Times New Roman"/>
          <w:sz w:val="24"/>
          <w:szCs w:val="24"/>
        </w:rPr>
        <w:t>相关信息</w:t>
      </w:r>
      <w:r>
        <w:rPr>
          <w:rFonts w:ascii="Times New Roman" w:hAnsi="Times New Roman" w:cs="Times New Roman" w:hint="eastAsia"/>
          <w:sz w:val="24"/>
          <w:szCs w:val="24"/>
        </w:rPr>
        <w:t>，保证医疗</w:t>
      </w:r>
      <w:r>
        <w:rPr>
          <w:rFonts w:ascii="Times New Roman" w:hAnsi="Times New Roman" w:cs="Times New Roman"/>
          <w:sz w:val="24"/>
          <w:szCs w:val="24"/>
        </w:rPr>
        <w:t>救助</w:t>
      </w:r>
      <w:r>
        <w:rPr>
          <w:rFonts w:ascii="Times New Roman" w:hAnsi="Times New Roman" w:cs="Times New Roman" w:hint="eastAsia"/>
          <w:sz w:val="24"/>
          <w:szCs w:val="24"/>
        </w:rPr>
        <w:t>应急</w:t>
      </w:r>
      <w:r>
        <w:rPr>
          <w:rFonts w:ascii="Times New Roman" w:hAnsi="Times New Roman" w:cs="Times New Roman"/>
          <w:sz w:val="24"/>
          <w:szCs w:val="24"/>
        </w:rPr>
        <w:t>工作</w:t>
      </w:r>
      <w:r>
        <w:rPr>
          <w:rFonts w:ascii="Times New Roman" w:hAnsi="Times New Roman" w:cs="Times New Roman" w:hint="eastAsia"/>
          <w:sz w:val="24"/>
          <w:szCs w:val="24"/>
        </w:rPr>
        <w:t>顺畅</w:t>
      </w:r>
      <w:r>
        <w:rPr>
          <w:rFonts w:ascii="Times New Roman" w:hAnsi="Times New Roman" w:cs="Times New Roman"/>
          <w:sz w:val="24"/>
          <w:szCs w:val="24"/>
        </w:rPr>
        <w:t>实施</w:t>
      </w:r>
      <w:r>
        <w:rPr>
          <w:rFonts w:ascii="Times New Roman" w:hAnsi="Times New Roman" w:cs="Times New Roman" w:hint="eastAsia"/>
          <w:sz w:val="24"/>
          <w:szCs w:val="24"/>
        </w:rPr>
        <w:t>。通过上述梳理，编制组归纳提炼出条款</w:t>
      </w:r>
      <w:r>
        <w:rPr>
          <w:rFonts w:ascii="Times New Roman" w:hAnsi="Times New Roman" w:cs="Times New Roman" w:hint="eastAsia"/>
          <w:sz w:val="24"/>
          <w:szCs w:val="24"/>
        </w:rPr>
        <w:t>7.</w:t>
      </w:r>
      <w:r>
        <w:rPr>
          <w:rFonts w:ascii="Times New Roman" w:hAnsi="Times New Roman" w:cs="Times New Roman"/>
          <w:sz w:val="24"/>
          <w:szCs w:val="24"/>
        </w:rPr>
        <w:t>7</w:t>
      </w:r>
      <w:r>
        <w:rPr>
          <w:rFonts w:ascii="Times New Roman" w:hAnsi="Times New Roman" w:cs="Times New Roman" w:hint="eastAsia"/>
          <w:sz w:val="24"/>
          <w:szCs w:val="24"/>
        </w:rPr>
        <w:t>.1</w:t>
      </w:r>
      <w:r>
        <w:rPr>
          <w:rFonts w:ascii="Times New Roman" w:hAnsi="Times New Roman" w:cs="Times New Roman" w:hint="eastAsia"/>
          <w:sz w:val="24"/>
          <w:szCs w:val="24"/>
        </w:rPr>
        <w:t>～条款</w:t>
      </w:r>
      <w:r>
        <w:rPr>
          <w:rFonts w:ascii="Times New Roman" w:hAnsi="Times New Roman" w:cs="Times New Roman" w:hint="eastAsia"/>
          <w:sz w:val="24"/>
          <w:szCs w:val="24"/>
        </w:rPr>
        <w:t>7.</w:t>
      </w:r>
      <w:r>
        <w:rPr>
          <w:rFonts w:ascii="Times New Roman" w:hAnsi="Times New Roman" w:cs="Times New Roman"/>
          <w:sz w:val="24"/>
          <w:szCs w:val="24"/>
        </w:rPr>
        <w:t>7.3</w:t>
      </w:r>
      <w:r>
        <w:rPr>
          <w:rFonts w:ascii="Times New Roman" w:hAnsi="Times New Roman" w:cs="Times New Roman" w:hint="eastAsia"/>
          <w:sz w:val="24"/>
          <w:szCs w:val="24"/>
        </w:rPr>
        <w:t>。</w:t>
      </w:r>
    </w:p>
    <w:p w:rsidR="00440456" w:rsidRDefault="00B4441F">
      <w:pPr>
        <w:widowControl/>
        <w:autoSpaceDE w:val="0"/>
        <w:autoSpaceDN w:val="0"/>
        <w:spacing w:line="360" w:lineRule="auto"/>
        <w:outlineLvl w:val="1"/>
        <w:rPr>
          <w:rFonts w:ascii="Times New Roman" w:eastAsia="宋体" w:hAnsi="Times New Roman" w:cs="Times New Roman"/>
          <w:b/>
          <w:bCs/>
          <w:kern w:val="0"/>
          <w:sz w:val="24"/>
          <w:szCs w:val="20"/>
        </w:rPr>
      </w:pPr>
      <w:bookmarkStart w:id="10" w:name="_Toc25530377"/>
      <w:r>
        <w:rPr>
          <w:rFonts w:ascii="Times New Roman" w:eastAsia="宋体" w:hAnsi="Times New Roman" w:cs="Times New Roman" w:hint="eastAsia"/>
          <w:b/>
          <w:bCs/>
          <w:kern w:val="0"/>
          <w:sz w:val="24"/>
          <w:szCs w:val="20"/>
        </w:rPr>
        <w:t>2</w:t>
      </w:r>
      <w:r>
        <w:rPr>
          <w:rFonts w:ascii="Times New Roman" w:eastAsia="宋体" w:hAnsi="Times New Roman" w:cs="Times New Roman" w:hint="eastAsia"/>
          <w:b/>
          <w:bCs/>
          <w:kern w:val="0"/>
          <w:sz w:val="24"/>
          <w:szCs w:val="20"/>
        </w:rPr>
        <w:t>．预期效果</w:t>
      </w:r>
      <w:bookmarkEnd w:id="10"/>
    </w:p>
    <w:p w:rsidR="00440456" w:rsidRDefault="00B4441F">
      <w:pPr>
        <w:spacing w:line="360" w:lineRule="auto"/>
        <w:ind w:firstLineChars="200" w:firstLine="480"/>
        <w:rPr>
          <w:rFonts w:ascii="宋体" w:hAnsi="宋体" w:cs="宋体"/>
          <w:sz w:val="24"/>
          <w:szCs w:val="24"/>
        </w:rPr>
      </w:pPr>
      <w:r>
        <w:rPr>
          <w:rFonts w:ascii="宋体" w:hAnsi="宋体" w:cs="宋体" w:hint="eastAsia"/>
          <w:sz w:val="24"/>
          <w:szCs w:val="24"/>
        </w:rPr>
        <w:t>通过实施贵州省山地旅游演艺服务和</w:t>
      </w:r>
      <w:r>
        <w:rPr>
          <w:rFonts w:ascii="宋体" w:hAnsi="宋体" w:cs="宋体"/>
          <w:sz w:val="24"/>
          <w:szCs w:val="24"/>
        </w:rPr>
        <w:t>管理</w:t>
      </w:r>
      <w:r>
        <w:rPr>
          <w:rFonts w:ascii="宋体" w:hAnsi="宋体" w:cs="宋体" w:hint="eastAsia"/>
          <w:sz w:val="24"/>
          <w:szCs w:val="24"/>
        </w:rPr>
        <w:t>规范，从</w:t>
      </w:r>
      <w:r>
        <w:rPr>
          <w:rFonts w:ascii="宋体" w:hAnsi="宋体" w:cs="宋体"/>
          <w:sz w:val="24"/>
          <w:szCs w:val="24"/>
        </w:rPr>
        <w:t>根本上解决</w:t>
      </w:r>
      <w:r>
        <w:rPr>
          <w:rFonts w:ascii="宋体" w:hAnsi="宋体" w:cs="宋体" w:hint="eastAsia"/>
          <w:sz w:val="24"/>
          <w:szCs w:val="24"/>
        </w:rPr>
        <w:t>演出主题</w:t>
      </w:r>
      <w:proofErr w:type="gramStart"/>
      <w:r>
        <w:rPr>
          <w:rFonts w:ascii="宋体" w:hAnsi="宋体" w:cs="宋体" w:hint="eastAsia"/>
          <w:sz w:val="24"/>
          <w:szCs w:val="24"/>
        </w:rPr>
        <w:t>不</w:t>
      </w:r>
      <w:proofErr w:type="gramEnd"/>
      <w:r>
        <w:rPr>
          <w:rFonts w:ascii="宋体" w:hAnsi="宋体" w:cs="宋体" w:hint="eastAsia"/>
          <w:sz w:val="24"/>
          <w:szCs w:val="24"/>
        </w:rPr>
        <w:t>契合、演出内容参差不齐、演职人员</w:t>
      </w:r>
      <w:proofErr w:type="gramStart"/>
      <w:r>
        <w:rPr>
          <w:rFonts w:ascii="宋体" w:hAnsi="宋体" w:cs="宋体" w:hint="eastAsia"/>
          <w:sz w:val="24"/>
          <w:szCs w:val="24"/>
        </w:rPr>
        <w:t>不</w:t>
      </w:r>
      <w:proofErr w:type="gramEnd"/>
      <w:r>
        <w:rPr>
          <w:rFonts w:ascii="宋体" w:hAnsi="宋体" w:cs="宋体" w:hint="eastAsia"/>
          <w:sz w:val="24"/>
          <w:szCs w:val="24"/>
        </w:rPr>
        <w:t>专业、观众人员管理无秩序、服务设施不达标、服务过程不规范、应急预案无实效、安全服务无保障等诸多问题，</w:t>
      </w:r>
      <w:r>
        <w:rPr>
          <w:rFonts w:ascii="宋体" w:hAnsi="宋体" w:cs="宋体"/>
          <w:sz w:val="24"/>
          <w:szCs w:val="24"/>
        </w:rPr>
        <w:t>旨在</w:t>
      </w:r>
      <w:r>
        <w:rPr>
          <w:rFonts w:ascii="宋体" w:hAnsi="宋体" w:cs="宋体" w:hint="eastAsia"/>
          <w:sz w:val="24"/>
          <w:szCs w:val="24"/>
        </w:rPr>
        <w:t>引导和规范贵州省山地旅游演艺服务健康、有序发展，提高游客对贵州旅游演艺服务的满意度，促进贵州省旅游演艺服务领域发展，增加贵州旅游演艺品牌影响力，做大做</w:t>
      </w:r>
      <w:proofErr w:type="gramStart"/>
      <w:r>
        <w:rPr>
          <w:rFonts w:ascii="宋体" w:hAnsi="宋体" w:cs="宋体" w:hint="eastAsia"/>
          <w:sz w:val="24"/>
          <w:szCs w:val="24"/>
        </w:rPr>
        <w:t>强全省</w:t>
      </w:r>
      <w:proofErr w:type="gramEnd"/>
      <w:r>
        <w:rPr>
          <w:rFonts w:ascii="宋体" w:hAnsi="宋体" w:cs="宋体" w:hint="eastAsia"/>
          <w:sz w:val="24"/>
          <w:szCs w:val="24"/>
        </w:rPr>
        <w:t>旅游演艺产业。</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11" w:name="_Toc25530378"/>
      <w:r>
        <w:rPr>
          <w:rFonts w:ascii="Times New Roman" w:eastAsia="黑体" w:hint="eastAsia"/>
          <w:kern w:val="2"/>
          <w:sz w:val="24"/>
          <w:szCs w:val="24"/>
        </w:rPr>
        <w:t>八</w:t>
      </w:r>
      <w:r>
        <w:rPr>
          <w:rFonts w:ascii="Times New Roman" w:eastAsia="黑体"/>
          <w:kern w:val="2"/>
          <w:sz w:val="24"/>
          <w:szCs w:val="24"/>
        </w:rPr>
        <w:t>、</w:t>
      </w:r>
      <w:r>
        <w:rPr>
          <w:rFonts w:ascii="Times New Roman" w:eastAsia="黑体" w:hint="eastAsia"/>
          <w:kern w:val="2"/>
          <w:sz w:val="24"/>
          <w:szCs w:val="24"/>
        </w:rPr>
        <w:t>采用国际标准和国外先进标准的程度</w:t>
      </w:r>
      <w:bookmarkEnd w:id="11"/>
    </w:p>
    <w:p w:rsidR="00440456" w:rsidRDefault="00B4441F">
      <w:pPr>
        <w:spacing w:line="500" w:lineRule="exact"/>
        <w:ind w:firstLineChars="200" w:firstLine="480"/>
        <w:rPr>
          <w:rFonts w:ascii="宋体" w:hAnsi="宋体" w:cs="宋体"/>
          <w:sz w:val="24"/>
          <w:szCs w:val="24"/>
        </w:rPr>
      </w:pPr>
      <w:r>
        <w:rPr>
          <w:rFonts w:ascii="宋体" w:hAnsi="宋体" w:cs="宋体" w:hint="eastAsia"/>
          <w:sz w:val="24"/>
          <w:szCs w:val="24"/>
        </w:rPr>
        <w:t>主要采标：</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lastRenderedPageBreak/>
        <w:t xml:space="preserve">GB 2894 </w:t>
      </w:r>
      <w:r>
        <w:rPr>
          <w:rFonts w:ascii="Times New Roman" w:hAnsi="Times New Roman" w:cs="Times New Roman" w:hint="eastAsia"/>
          <w:sz w:val="24"/>
          <w:szCs w:val="24"/>
        </w:rPr>
        <w:t>安全标志及其使用导则</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 3095 </w:t>
      </w:r>
      <w:r>
        <w:rPr>
          <w:rFonts w:ascii="Times New Roman" w:hAnsi="Times New Roman" w:cs="Times New Roman" w:hint="eastAsia"/>
          <w:sz w:val="24"/>
          <w:szCs w:val="24"/>
        </w:rPr>
        <w:t>环境空气质量标准</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 3096 </w:t>
      </w:r>
      <w:r>
        <w:rPr>
          <w:rFonts w:ascii="Times New Roman" w:hAnsi="Times New Roman" w:cs="Times New Roman" w:hint="eastAsia"/>
          <w:sz w:val="24"/>
          <w:szCs w:val="24"/>
        </w:rPr>
        <w:t>声环境质量标准</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 3838 </w:t>
      </w:r>
      <w:r>
        <w:rPr>
          <w:rFonts w:ascii="Times New Roman" w:hAnsi="Times New Roman" w:cs="Times New Roman" w:hint="eastAsia"/>
          <w:sz w:val="24"/>
          <w:szCs w:val="24"/>
        </w:rPr>
        <w:t>地表水环境质量标准</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 7000.217 </w:t>
      </w:r>
      <w:r>
        <w:rPr>
          <w:rFonts w:ascii="Times New Roman" w:hAnsi="Times New Roman" w:cs="Times New Roman" w:hint="eastAsia"/>
          <w:sz w:val="24"/>
          <w:szCs w:val="24"/>
        </w:rPr>
        <w:t>灯具</w:t>
      </w:r>
      <w:r>
        <w:rPr>
          <w:rFonts w:ascii="Times New Roman" w:hAnsi="Times New Roman" w:cs="Times New Roman" w:hint="eastAsia"/>
          <w:sz w:val="24"/>
          <w:szCs w:val="24"/>
        </w:rPr>
        <w:t xml:space="preserve"> </w:t>
      </w:r>
      <w:r>
        <w:rPr>
          <w:rFonts w:ascii="Times New Roman" w:hAnsi="Times New Roman" w:cs="Times New Roman" w:hint="eastAsia"/>
          <w:sz w:val="24"/>
          <w:szCs w:val="24"/>
        </w:rPr>
        <w:t>第</w:t>
      </w:r>
      <w:r>
        <w:rPr>
          <w:rFonts w:ascii="Times New Roman" w:hAnsi="Times New Roman" w:cs="Times New Roman" w:hint="eastAsia"/>
          <w:sz w:val="24"/>
          <w:szCs w:val="24"/>
        </w:rPr>
        <w:t>2-17</w:t>
      </w:r>
      <w:r>
        <w:rPr>
          <w:rFonts w:ascii="Times New Roman" w:hAnsi="Times New Roman" w:cs="Times New Roman" w:hint="eastAsia"/>
          <w:sz w:val="24"/>
          <w:szCs w:val="24"/>
        </w:rPr>
        <w:t>部分：特殊要求</w:t>
      </w:r>
      <w:r>
        <w:rPr>
          <w:rFonts w:ascii="Times New Roman" w:hAnsi="Times New Roman" w:cs="Times New Roman" w:hint="eastAsia"/>
          <w:sz w:val="24"/>
          <w:szCs w:val="24"/>
        </w:rPr>
        <w:t xml:space="preserve"> </w:t>
      </w:r>
      <w:r>
        <w:rPr>
          <w:rFonts w:ascii="Times New Roman" w:hAnsi="Times New Roman" w:cs="Times New Roman" w:hint="eastAsia"/>
          <w:sz w:val="24"/>
          <w:szCs w:val="24"/>
        </w:rPr>
        <w:t>舞台灯光、电视、电影及摄影场</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 13495 </w:t>
      </w:r>
      <w:r>
        <w:rPr>
          <w:rFonts w:ascii="Times New Roman" w:hAnsi="Times New Roman" w:cs="Times New Roman" w:hint="eastAsia"/>
          <w:sz w:val="24"/>
          <w:szCs w:val="24"/>
        </w:rPr>
        <w:t>消防安全标志</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GB/T 10001.1 </w:t>
      </w:r>
      <w:r>
        <w:rPr>
          <w:rFonts w:ascii="Times New Roman" w:hAnsi="Times New Roman" w:cs="Times New Roman" w:hint="eastAsia"/>
          <w:sz w:val="24"/>
          <w:szCs w:val="24"/>
        </w:rPr>
        <w:t>标志用公共信息图形符号</w:t>
      </w:r>
      <w:r>
        <w:rPr>
          <w:rFonts w:ascii="Times New Roman" w:hAnsi="Times New Roman" w:cs="Times New Roman" w:hint="eastAsia"/>
          <w:sz w:val="24"/>
          <w:szCs w:val="24"/>
        </w:rPr>
        <w:t xml:space="preserve"> </w:t>
      </w:r>
      <w:r>
        <w:rPr>
          <w:rFonts w:ascii="Times New Roman" w:hAnsi="Times New Roman" w:cs="Times New Roman" w:hint="eastAsia"/>
          <w:sz w:val="24"/>
          <w:szCs w:val="24"/>
        </w:rPr>
        <w:t>第</w:t>
      </w:r>
      <w:r>
        <w:rPr>
          <w:rFonts w:ascii="Times New Roman" w:hAnsi="Times New Roman" w:cs="Times New Roman" w:hint="eastAsia"/>
          <w:sz w:val="24"/>
          <w:szCs w:val="24"/>
        </w:rPr>
        <w:t>1</w:t>
      </w:r>
      <w:r>
        <w:rPr>
          <w:rFonts w:ascii="Times New Roman" w:hAnsi="Times New Roman" w:cs="Times New Roman" w:hint="eastAsia"/>
          <w:sz w:val="24"/>
          <w:szCs w:val="24"/>
        </w:rPr>
        <w:t>部分：通用符号</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GB/T 10001.2 </w:t>
      </w:r>
      <w:r>
        <w:rPr>
          <w:rFonts w:ascii="Times New Roman" w:hAnsi="Times New Roman" w:cs="Times New Roman" w:hint="eastAsia"/>
          <w:sz w:val="24"/>
          <w:szCs w:val="24"/>
        </w:rPr>
        <w:t>标志用公共信息图形符号</w:t>
      </w:r>
      <w:r>
        <w:rPr>
          <w:rFonts w:ascii="Times New Roman" w:hAnsi="Times New Roman" w:cs="Times New Roman" w:hint="eastAsia"/>
          <w:sz w:val="24"/>
          <w:szCs w:val="24"/>
        </w:rPr>
        <w:t xml:space="preserve"> </w:t>
      </w:r>
      <w:r>
        <w:rPr>
          <w:rFonts w:ascii="Times New Roman" w:hAnsi="Times New Roman" w:cs="Times New Roman" w:hint="eastAsia"/>
          <w:sz w:val="24"/>
          <w:szCs w:val="24"/>
        </w:rPr>
        <w:t>第</w:t>
      </w:r>
      <w:r>
        <w:rPr>
          <w:rFonts w:ascii="Times New Roman" w:hAnsi="Times New Roman" w:cs="Times New Roman" w:hint="eastAsia"/>
          <w:sz w:val="24"/>
          <w:szCs w:val="24"/>
        </w:rPr>
        <w:t>2</w:t>
      </w:r>
      <w:r>
        <w:rPr>
          <w:rFonts w:ascii="Times New Roman" w:hAnsi="Times New Roman" w:cs="Times New Roman" w:hint="eastAsia"/>
          <w:sz w:val="24"/>
          <w:szCs w:val="24"/>
        </w:rPr>
        <w:t>部分：旅游休闲符号</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GB/T 10001.9 </w:t>
      </w:r>
      <w:r>
        <w:rPr>
          <w:rFonts w:ascii="Times New Roman" w:hAnsi="Times New Roman" w:cs="Times New Roman" w:hint="eastAsia"/>
          <w:sz w:val="24"/>
          <w:szCs w:val="24"/>
        </w:rPr>
        <w:t>标志用公共信息图形符号</w:t>
      </w:r>
      <w:r>
        <w:rPr>
          <w:rFonts w:ascii="Times New Roman" w:hAnsi="Times New Roman" w:cs="Times New Roman" w:hint="eastAsia"/>
          <w:sz w:val="24"/>
          <w:szCs w:val="24"/>
        </w:rPr>
        <w:t xml:space="preserve"> </w:t>
      </w:r>
      <w:r>
        <w:rPr>
          <w:rFonts w:ascii="Times New Roman" w:hAnsi="Times New Roman" w:cs="Times New Roman" w:hint="eastAsia"/>
          <w:sz w:val="24"/>
          <w:szCs w:val="24"/>
        </w:rPr>
        <w:t>第</w:t>
      </w:r>
      <w:r>
        <w:rPr>
          <w:rFonts w:ascii="Times New Roman" w:hAnsi="Times New Roman" w:cs="Times New Roman" w:hint="eastAsia"/>
          <w:sz w:val="24"/>
          <w:szCs w:val="24"/>
        </w:rPr>
        <w:t>9</w:t>
      </w:r>
      <w:r>
        <w:rPr>
          <w:rFonts w:ascii="Times New Roman" w:hAnsi="Times New Roman" w:cs="Times New Roman" w:hint="eastAsia"/>
          <w:sz w:val="24"/>
          <w:szCs w:val="24"/>
        </w:rPr>
        <w:t>部分：无障碍设施符号</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GB/T 16766 </w:t>
      </w:r>
      <w:r>
        <w:rPr>
          <w:rFonts w:ascii="Times New Roman" w:hAnsi="Times New Roman" w:cs="Times New Roman" w:hint="eastAsia"/>
          <w:sz w:val="24"/>
          <w:szCs w:val="24"/>
        </w:rPr>
        <w:t>旅游业基础术语</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GB/T 17775 </w:t>
      </w:r>
      <w:r>
        <w:rPr>
          <w:rFonts w:ascii="Times New Roman" w:hAnsi="Times New Roman" w:cs="Times New Roman" w:hint="eastAsia"/>
          <w:sz w:val="24"/>
          <w:szCs w:val="24"/>
        </w:rPr>
        <w:t>旅游景区质量等级评定与划分</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GB/T 18973 </w:t>
      </w:r>
      <w:r>
        <w:rPr>
          <w:rFonts w:ascii="Times New Roman" w:hAnsi="Times New Roman" w:cs="Times New Roman" w:hint="eastAsia"/>
          <w:sz w:val="24"/>
          <w:szCs w:val="24"/>
        </w:rPr>
        <w:t>旅游厕所质量等级的划分与评定</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JGJ 57 </w:t>
      </w:r>
      <w:r>
        <w:rPr>
          <w:rFonts w:ascii="Times New Roman" w:hAnsi="Times New Roman" w:cs="Times New Roman" w:hint="eastAsia"/>
          <w:sz w:val="24"/>
          <w:szCs w:val="24"/>
        </w:rPr>
        <w:t>剧场建筑设计规范</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LB/T 034 </w:t>
      </w:r>
      <w:r>
        <w:rPr>
          <w:rFonts w:ascii="Times New Roman" w:hAnsi="Times New Roman" w:cs="Times New Roman" w:hint="eastAsia"/>
          <w:sz w:val="24"/>
          <w:szCs w:val="24"/>
        </w:rPr>
        <w:t>景区最大承载量核定导则</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LB/T 045 </w:t>
      </w:r>
      <w:r>
        <w:rPr>
          <w:rFonts w:ascii="Times New Roman" w:hAnsi="Times New Roman" w:cs="Times New Roman" w:hint="eastAsia"/>
          <w:sz w:val="24"/>
          <w:szCs w:val="24"/>
        </w:rPr>
        <w:t>旅游演艺服务与管理规范</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WH/T 35 </w:t>
      </w:r>
      <w:r>
        <w:rPr>
          <w:rFonts w:ascii="Times New Roman" w:hAnsi="Times New Roman" w:cs="Times New Roman" w:hint="eastAsia"/>
          <w:sz w:val="24"/>
          <w:szCs w:val="24"/>
        </w:rPr>
        <w:t>演出场馆设备技术术语</w:t>
      </w:r>
      <w:r>
        <w:rPr>
          <w:rFonts w:ascii="Times New Roman" w:hAnsi="Times New Roman" w:cs="Times New Roman" w:hint="eastAsia"/>
          <w:sz w:val="24"/>
          <w:szCs w:val="24"/>
        </w:rPr>
        <w:t xml:space="preserve"> </w:t>
      </w:r>
      <w:r>
        <w:rPr>
          <w:rFonts w:ascii="Times New Roman" w:hAnsi="Times New Roman" w:cs="Times New Roman" w:hint="eastAsia"/>
          <w:sz w:val="24"/>
          <w:szCs w:val="24"/>
        </w:rPr>
        <w:t>舞台机械</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WH/T 59 </w:t>
      </w:r>
      <w:r>
        <w:rPr>
          <w:rFonts w:ascii="Times New Roman" w:hAnsi="Times New Roman" w:cs="Times New Roman" w:hint="eastAsia"/>
          <w:sz w:val="24"/>
          <w:szCs w:val="24"/>
        </w:rPr>
        <w:t>演出场馆设备技术术语</w:t>
      </w:r>
      <w:r>
        <w:rPr>
          <w:rFonts w:ascii="Times New Roman" w:hAnsi="Times New Roman" w:cs="Times New Roman" w:hint="eastAsia"/>
          <w:sz w:val="24"/>
          <w:szCs w:val="24"/>
        </w:rPr>
        <w:t xml:space="preserve"> </w:t>
      </w:r>
      <w:r>
        <w:rPr>
          <w:rFonts w:ascii="Times New Roman" w:hAnsi="Times New Roman" w:cs="Times New Roman" w:hint="eastAsia"/>
          <w:sz w:val="24"/>
          <w:szCs w:val="24"/>
        </w:rPr>
        <w:t>剧场</w:t>
      </w:r>
    </w:p>
    <w:p w:rsidR="00440456" w:rsidRDefault="00B4441F">
      <w:pPr>
        <w:spacing w:line="500" w:lineRule="exact"/>
        <w:ind w:firstLineChars="200" w:firstLine="480"/>
        <w:rPr>
          <w:rFonts w:ascii="宋体" w:hAnsi="宋体" w:cs="宋体"/>
          <w:sz w:val="24"/>
          <w:szCs w:val="24"/>
        </w:rPr>
      </w:pPr>
      <w:r>
        <w:rPr>
          <w:rFonts w:ascii="宋体" w:hAnsi="宋体" w:cs="宋体" w:hint="eastAsia"/>
          <w:sz w:val="24"/>
          <w:szCs w:val="24"/>
        </w:rPr>
        <w:t>本标准在我省属首次制定，确定的各项规范要求充分满足了贵州省山地旅游演艺服务</w:t>
      </w:r>
      <w:r>
        <w:rPr>
          <w:rFonts w:ascii="宋体" w:hAnsi="宋体" w:cs="宋体"/>
          <w:sz w:val="24"/>
          <w:szCs w:val="24"/>
        </w:rPr>
        <w:t>与管理服务规范</w:t>
      </w:r>
      <w:r>
        <w:rPr>
          <w:rFonts w:ascii="宋体" w:hAnsi="宋体" w:cs="宋体" w:hint="eastAsia"/>
          <w:sz w:val="24"/>
          <w:szCs w:val="24"/>
        </w:rPr>
        <w:t>的要求，标准的结构和内容科学合理，本标准整体内容达到国内领先水平。</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12" w:name="_Toc25530379"/>
      <w:r>
        <w:rPr>
          <w:rFonts w:ascii="Times New Roman" w:eastAsia="黑体" w:hint="eastAsia"/>
          <w:kern w:val="2"/>
          <w:sz w:val="24"/>
          <w:szCs w:val="24"/>
        </w:rPr>
        <w:t>九</w:t>
      </w:r>
      <w:r>
        <w:rPr>
          <w:rFonts w:ascii="Times New Roman" w:eastAsia="黑体"/>
          <w:kern w:val="2"/>
          <w:sz w:val="24"/>
          <w:szCs w:val="24"/>
        </w:rPr>
        <w:t>、与有关现行法律、法规的关系</w:t>
      </w:r>
      <w:bookmarkEnd w:id="12"/>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）制标过程遵循《中华人民共和国标准</w:t>
      </w:r>
      <w:r w:rsidR="00B96945">
        <w:rPr>
          <w:rFonts w:ascii="Times New Roman" w:hAnsi="Times New Roman" w:cs="Times New Roman" w:hint="eastAsia"/>
          <w:sz w:val="24"/>
          <w:szCs w:val="24"/>
        </w:rPr>
        <w:t>化</w:t>
      </w:r>
      <w:bookmarkStart w:id="13" w:name="_GoBack"/>
      <w:bookmarkEnd w:id="13"/>
      <w:r>
        <w:rPr>
          <w:rFonts w:ascii="Times New Roman" w:hAnsi="Times New Roman" w:cs="Times New Roman"/>
          <w:sz w:val="24"/>
          <w:szCs w:val="24"/>
        </w:rPr>
        <w:t>法》、《中华人民共和国电子商务法》、《中华人民共和国邮政法》和《中华人民共和国邮政法实施细则》等法律和部门规章</w:t>
      </w:r>
      <w:r>
        <w:rPr>
          <w:rFonts w:ascii="Times New Roman" w:hAnsi="Times New Roman" w:cs="Times New Roman" w:hint="eastAsia"/>
          <w:sz w:val="24"/>
          <w:szCs w:val="24"/>
        </w:rPr>
        <w:t>；</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）本标准的格式，编制和表达方法，按国家标准的要求制订</w:t>
      </w:r>
      <w:r>
        <w:rPr>
          <w:rFonts w:ascii="Times New Roman" w:hAnsi="Times New Roman" w:cs="Times New Roman" w:hint="eastAsia"/>
          <w:sz w:val="24"/>
          <w:szCs w:val="24"/>
        </w:rPr>
        <w:t>；</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）本标准与现行法律、法规和强制性标准无冲突。</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14" w:name="_Toc25530380"/>
      <w:bookmarkStart w:id="15" w:name="_Toc25521722"/>
      <w:r>
        <w:rPr>
          <w:rFonts w:ascii="Times New Roman" w:eastAsia="黑体" w:hint="eastAsia"/>
          <w:kern w:val="2"/>
          <w:sz w:val="24"/>
          <w:szCs w:val="24"/>
        </w:rPr>
        <w:t>十</w:t>
      </w:r>
      <w:r>
        <w:rPr>
          <w:rFonts w:ascii="Times New Roman" w:eastAsia="黑体"/>
          <w:kern w:val="2"/>
          <w:sz w:val="24"/>
          <w:szCs w:val="24"/>
        </w:rPr>
        <w:t>、</w:t>
      </w:r>
      <w:r>
        <w:rPr>
          <w:rFonts w:ascii="Times New Roman" w:eastAsia="黑体" w:hint="eastAsia"/>
          <w:kern w:val="2"/>
          <w:sz w:val="24"/>
          <w:szCs w:val="24"/>
        </w:rPr>
        <w:t>专利及涉及知识产权情况</w:t>
      </w:r>
      <w:bookmarkEnd w:id="14"/>
      <w:bookmarkEnd w:id="15"/>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无</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16" w:name="_Toc25530381"/>
      <w:r>
        <w:rPr>
          <w:rFonts w:ascii="Times New Roman" w:eastAsia="黑体" w:hint="eastAsia"/>
          <w:kern w:val="2"/>
          <w:sz w:val="24"/>
          <w:szCs w:val="24"/>
        </w:rPr>
        <w:lastRenderedPageBreak/>
        <w:t>十一</w:t>
      </w:r>
      <w:r>
        <w:rPr>
          <w:rFonts w:ascii="Times New Roman" w:eastAsia="黑体"/>
          <w:kern w:val="2"/>
          <w:sz w:val="24"/>
          <w:szCs w:val="24"/>
        </w:rPr>
        <w:t>、作为强制性标准或者推荐性标准的建议</w:t>
      </w:r>
      <w:bookmarkEnd w:id="16"/>
    </w:p>
    <w:p w:rsidR="00440456" w:rsidRDefault="00B4441F">
      <w:pPr>
        <w:spacing w:line="500" w:lineRule="exact"/>
        <w:ind w:firstLineChars="200" w:firstLine="480"/>
        <w:rPr>
          <w:rFonts w:ascii="宋体" w:hAnsi="宋体" w:cs="宋体"/>
          <w:sz w:val="24"/>
          <w:szCs w:val="24"/>
        </w:rPr>
      </w:pPr>
      <w:r>
        <w:rPr>
          <w:rFonts w:ascii="宋体" w:hAnsi="宋体" w:cs="宋体" w:hint="eastAsia"/>
          <w:sz w:val="24"/>
          <w:szCs w:val="24"/>
        </w:rPr>
        <w:t>本标准为贵州省山地旅游演艺服务</w:t>
      </w:r>
      <w:r>
        <w:rPr>
          <w:rFonts w:ascii="宋体" w:hAnsi="宋体" w:cs="宋体"/>
          <w:sz w:val="24"/>
          <w:szCs w:val="24"/>
        </w:rPr>
        <w:t>与管理</w:t>
      </w:r>
      <w:r>
        <w:rPr>
          <w:rFonts w:ascii="宋体" w:hAnsi="宋体" w:cs="宋体" w:hint="eastAsia"/>
          <w:sz w:val="24"/>
          <w:szCs w:val="24"/>
        </w:rPr>
        <w:t>服务规范的指导性文件，建议本标准作为推荐性的地方标准发布实施。</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17" w:name="_Toc25530382"/>
      <w:r>
        <w:rPr>
          <w:rFonts w:ascii="Times New Roman" w:eastAsia="黑体" w:hint="eastAsia"/>
          <w:kern w:val="2"/>
          <w:sz w:val="24"/>
          <w:szCs w:val="24"/>
        </w:rPr>
        <w:t>十二</w:t>
      </w:r>
      <w:r>
        <w:rPr>
          <w:rFonts w:ascii="Times New Roman" w:eastAsia="黑体"/>
          <w:kern w:val="2"/>
          <w:sz w:val="24"/>
          <w:szCs w:val="24"/>
        </w:rPr>
        <w:t>、贯彻标准的要求、措施和建议</w:t>
      </w:r>
      <w:bookmarkEnd w:id="17"/>
    </w:p>
    <w:p w:rsidR="00440456" w:rsidRDefault="00B4441F">
      <w:pPr>
        <w:widowControl/>
        <w:autoSpaceDE w:val="0"/>
        <w:autoSpaceDN w:val="0"/>
        <w:spacing w:line="360" w:lineRule="auto"/>
        <w:outlineLvl w:val="1"/>
        <w:rPr>
          <w:rFonts w:ascii="Times New Roman" w:eastAsia="宋体" w:hAnsi="Times New Roman" w:cs="Times New Roman"/>
          <w:b/>
          <w:bCs/>
          <w:kern w:val="0"/>
          <w:sz w:val="24"/>
          <w:szCs w:val="20"/>
        </w:rPr>
      </w:pPr>
      <w:bookmarkStart w:id="18" w:name="_Toc25530383"/>
      <w:r>
        <w:rPr>
          <w:rFonts w:ascii="Times New Roman" w:eastAsia="宋体" w:hAnsi="Times New Roman" w:cs="Times New Roman"/>
          <w:b/>
          <w:bCs/>
          <w:kern w:val="0"/>
          <w:sz w:val="24"/>
          <w:szCs w:val="20"/>
        </w:rPr>
        <w:t>1</w:t>
      </w:r>
      <w:r>
        <w:rPr>
          <w:rFonts w:ascii="Times New Roman" w:eastAsia="宋体" w:hAnsi="Times New Roman" w:cs="Times New Roman" w:hint="eastAsia"/>
          <w:b/>
          <w:bCs/>
          <w:kern w:val="0"/>
          <w:sz w:val="24"/>
          <w:szCs w:val="20"/>
        </w:rPr>
        <w:t>．</w:t>
      </w:r>
      <w:r>
        <w:rPr>
          <w:rFonts w:ascii="Times New Roman" w:eastAsia="宋体" w:hAnsi="Times New Roman" w:cs="Times New Roman"/>
          <w:b/>
          <w:bCs/>
          <w:kern w:val="0"/>
          <w:sz w:val="24"/>
          <w:szCs w:val="20"/>
        </w:rPr>
        <w:t>贯彻本地方标准的要求</w:t>
      </w:r>
      <w:bookmarkEnd w:id="18"/>
    </w:p>
    <w:p w:rsidR="00440456" w:rsidRDefault="00B4441F">
      <w:pPr>
        <w:spacing w:line="500" w:lineRule="exact"/>
        <w:ind w:firstLineChars="200" w:firstLine="480"/>
        <w:rPr>
          <w:rFonts w:ascii="宋体" w:hAnsi="宋体" w:cs="宋体"/>
          <w:sz w:val="24"/>
          <w:szCs w:val="24"/>
        </w:rPr>
      </w:pPr>
      <w:r>
        <w:rPr>
          <w:rFonts w:ascii="宋体" w:hAnsi="宋体" w:cs="宋体" w:hint="eastAsia"/>
          <w:sz w:val="24"/>
          <w:szCs w:val="24"/>
        </w:rPr>
        <w:t>本标准规定了贵州省山地旅游演艺的术语和定义、基本原则、演艺要求、服务要求、管理要求。本标准适用于贵州省山地旅游演艺</w:t>
      </w:r>
      <w:r>
        <w:rPr>
          <w:rFonts w:ascii="宋体" w:hAnsi="宋体" w:cs="宋体"/>
          <w:sz w:val="24"/>
          <w:szCs w:val="24"/>
        </w:rPr>
        <w:t>服务</w:t>
      </w:r>
      <w:r>
        <w:rPr>
          <w:rFonts w:ascii="宋体" w:hAnsi="宋体" w:cs="宋体" w:hint="eastAsia"/>
          <w:sz w:val="24"/>
          <w:szCs w:val="24"/>
        </w:rPr>
        <w:t>与</w:t>
      </w:r>
      <w:r>
        <w:rPr>
          <w:rFonts w:ascii="宋体" w:hAnsi="宋体" w:cs="宋体"/>
          <w:sz w:val="24"/>
          <w:szCs w:val="24"/>
        </w:rPr>
        <w:t>管理</w:t>
      </w:r>
      <w:r>
        <w:rPr>
          <w:rFonts w:ascii="宋体" w:hAnsi="宋体" w:cs="宋体" w:hint="eastAsia"/>
          <w:sz w:val="24"/>
          <w:szCs w:val="24"/>
        </w:rPr>
        <w:t>参考执行。</w:t>
      </w:r>
    </w:p>
    <w:p w:rsidR="00440456" w:rsidRDefault="00B4441F">
      <w:pPr>
        <w:spacing w:line="5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本标准一旦发布实施，全省</w:t>
      </w:r>
      <w:r>
        <w:rPr>
          <w:rFonts w:ascii="Times New Roman" w:eastAsia="宋体" w:hAnsi="Times New Roman" w:cs="Times New Roman" w:hint="eastAsia"/>
          <w:sz w:val="24"/>
          <w:szCs w:val="24"/>
        </w:rPr>
        <w:t>旅游</w:t>
      </w:r>
      <w:r>
        <w:rPr>
          <w:rFonts w:ascii="Times New Roman" w:eastAsia="宋体" w:hAnsi="Times New Roman" w:cs="Times New Roman"/>
          <w:sz w:val="24"/>
          <w:szCs w:val="24"/>
        </w:rPr>
        <w:t>主管部门应加强执行本标准的业务培训和技术指导，省内</w:t>
      </w:r>
      <w:r>
        <w:rPr>
          <w:rFonts w:ascii="Times New Roman" w:eastAsia="宋体" w:hAnsi="Times New Roman" w:cs="Times New Roman" w:hint="eastAsia"/>
          <w:sz w:val="24"/>
          <w:szCs w:val="24"/>
        </w:rPr>
        <w:t>山地旅游演艺机构</w:t>
      </w:r>
      <w:r>
        <w:rPr>
          <w:rFonts w:ascii="Times New Roman" w:eastAsia="宋体" w:hAnsi="Times New Roman" w:cs="Times New Roman"/>
          <w:sz w:val="24"/>
          <w:szCs w:val="24"/>
        </w:rPr>
        <w:t>应参考本标准要求进行</w:t>
      </w:r>
      <w:r>
        <w:rPr>
          <w:rFonts w:ascii="Times New Roman" w:eastAsia="宋体" w:hAnsi="Times New Roman" w:cs="Times New Roman" w:hint="eastAsia"/>
          <w:sz w:val="24"/>
          <w:szCs w:val="24"/>
        </w:rPr>
        <w:t>规范实施</w:t>
      </w:r>
      <w:r>
        <w:rPr>
          <w:rFonts w:ascii="Times New Roman" w:eastAsia="宋体" w:hAnsi="Times New Roman" w:cs="Times New Roman"/>
          <w:sz w:val="24"/>
          <w:szCs w:val="24"/>
        </w:rPr>
        <w:t>，确保全省</w:t>
      </w:r>
      <w:r>
        <w:rPr>
          <w:rFonts w:ascii="Times New Roman" w:eastAsia="宋体" w:hAnsi="Times New Roman" w:cs="Times New Roman" w:hint="eastAsia"/>
          <w:sz w:val="24"/>
          <w:szCs w:val="24"/>
        </w:rPr>
        <w:t>山地旅游演艺服务</w:t>
      </w:r>
      <w:r>
        <w:rPr>
          <w:rFonts w:ascii="Times New Roman" w:eastAsia="宋体" w:hAnsi="Times New Roman" w:cs="Times New Roman"/>
          <w:sz w:val="24"/>
          <w:szCs w:val="24"/>
        </w:rPr>
        <w:t>标准化、规范化、健康有序。</w:t>
      </w:r>
    </w:p>
    <w:p w:rsidR="00440456" w:rsidRDefault="00B4441F">
      <w:pPr>
        <w:widowControl/>
        <w:autoSpaceDE w:val="0"/>
        <w:autoSpaceDN w:val="0"/>
        <w:spacing w:line="500" w:lineRule="exact"/>
        <w:outlineLvl w:val="1"/>
        <w:rPr>
          <w:rFonts w:ascii="Times New Roman" w:eastAsia="宋体" w:hAnsi="Times New Roman" w:cs="Times New Roman"/>
          <w:b/>
          <w:bCs/>
          <w:kern w:val="0"/>
          <w:sz w:val="24"/>
          <w:szCs w:val="20"/>
        </w:rPr>
      </w:pPr>
      <w:bookmarkStart w:id="19" w:name="_Toc25530384"/>
      <w:r>
        <w:rPr>
          <w:rFonts w:ascii="Times New Roman" w:eastAsia="宋体" w:hAnsi="Times New Roman" w:cs="Times New Roman"/>
          <w:b/>
          <w:bCs/>
          <w:kern w:val="0"/>
          <w:sz w:val="24"/>
          <w:szCs w:val="20"/>
        </w:rPr>
        <w:t>2</w:t>
      </w:r>
      <w:r>
        <w:rPr>
          <w:rFonts w:ascii="Times New Roman" w:eastAsia="宋体" w:hAnsi="Times New Roman" w:cs="Times New Roman" w:hint="eastAsia"/>
          <w:b/>
          <w:bCs/>
          <w:kern w:val="0"/>
          <w:sz w:val="24"/>
          <w:szCs w:val="20"/>
        </w:rPr>
        <w:t>．</w:t>
      </w:r>
      <w:r>
        <w:rPr>
          <w:rFonts w:ascii="Times New Roman" w:eastAsia="宋体" w:hAnsi="Times New Roman" w:cs="Times New Roman"/>
          <w:b/>
          <w:bCs/>
          <w:kern w:val="0"/>
          <w:sz w:val="24"/>
          <w:szCs w:val="20"/>
        </w:rPr>
        <w:t>贯彻本地方标准的措施建议</w:t>
      </w:r>
      <w:bookmarkEnd w:id="19"/>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）加大宣传力度，通过有关媒体发布、公告标准信息，扩大影响</w:t>
      </w:r>
      <w:r>
        <w:rPr>
          <w:rFonts w:ascii="Times New Roman" w:hAnsi="Times New Roman" w:cs="Times New Roman" w:hint="eastAsia"/>
          <w:sz w:val="24"/>
          <w:szCs w:val="24"/>
        </w:rPr>
        <w:t>；</w:t>
      </w:r>
    </w:p>
    <w:p w:rsidR="00440456" w:rsidRDefault="00B4441F">
      <w:pPr>
        <w:spacing w:line="500" w:lineRule="exact"/>
        <w:ind w:firstLineChars="200" w:firstLine="480"/>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2</w:t>
      </w:r>
      <w:r>
        <w:rPr>
          <w:rFonts w:ascii="Times New Roman" w:hAnsi="Times New Roman" w:cs="Times New Roman"/>
          <w:kern w:val="0"/>
          <w:sz w:val="24"/>
          <w:szCs w:val="24"/>
        </w:rPr>
        <w:t>）</w:t>
      </w:r>
      <w:r>
        <w:rPr>
          <w:rFonts w:ascii="Times New Roman" w:hAnsi="Times New Roman" w:cs="Times New Roman"/>
          <w:sz w:val="24"/>
          <w:szCs w:val="24"/>
        </w:rPr>
        <w:t>建议全省区县旅游管理部门组织所在区域</w:t>
      </w:r>
      <w:r>
        <w:rPr>
          <w:rFonts w:ascii="Times New Roman" w:hAnsi="Times New Roman" w:cs="Times New Roman" w:hint="eastAsia"/>
          <w:sz w:val="24"/>
          <w:szCs w:val="24"/>
        </w:rPr>
        <w:t>的山地</w:t>
      </w:r>
      <w:r>
        <w:rPr>
          <w:rFonts w:ascii="Times New Roman" w:hAnsi="Times New Roman" w:cs="Times New Roman"/>
          <w:sz w:val="24"/>
          <w:szCs w:val="24"/>
        </w:rPr>
        <w:t>旅游</w:t>
      </w:r>
      <w:r>
        <w:rPr>
          <w:rFonts w:ascii="Times New Roman" w:hAnsi="Times New Roman" w:cs="Times New Roman" w:hint="eastAsia"/>
          <w:sz w:val="24"/>
          <w:szCs w:val="24"/>
        </w:rPr>
        <w:t>演艺服务</w:t>
      </w:r>
      <w:r>
        <w:rPr>
          <w:rFonts w:ascii="Times New Roman" w:hAnsi="Times New Roman" w:cs="Times New Roman"/>
          <w:sz w:val="24"/>
          <w:szCs w:val="24"/>
        </w:rPr>
        <w:t>与管理机构开展专项标准宣贯会，进行系统的学习与贯彻实施，借鉴标准优化</w:t>
      </w:r>
      <w:r>
        <w:rPr>
          <w:rFonts w:ascii="Times New Roman" w:hAnsi="Times New Roman" w:cs="Times New Roman" w:hint="eastAsia"/>
          <w:sz w:val="24"/>
          <w:szCs w:val="24"/>
        </w:rPr>
        <w:t>山地旅游演艺</w:t>
      </w:r>
      <w:r>
        <w:rPr>
          <w:rFonts w:ascii="Times New Roman" w:hAnsi="Times New Roman" w:cs="Times New Roman"/>
          <w:sz w:val="24"/>
          <w:szCs w:val="24"/>
        </w:rPr>
        <w:t>服务</w:t>
      </w:r>
      <w:r>
        <w:rPr>
          <w:rFonts w:ascii="Times New Roman" w:hAnsi="Times New Roman" w:cs="Times New Roman" w:hint="eastAsia"/>
          <w:sz w:val="24"/>
          <w:szCs w:val="24"/>
        </w:rPr>
        <w:t>与</w:t>
      </w:r>
      <w:r>
        <w:rPr>
          <w:rFonts w:ascii="Times New Roman" w:hAnsi="Times New Roman" w:cs="Times New Roman"/>
          <w:sz w:val="24"/>
          <w:szCs w:val="24"/>
        </w:rPr>
        <w:t>管理规范</w:t>
      </w:r>
      <w:r>
        <w:rPr>
          <w:rFonts w:ascii="Times New Roman" w:hAnsi="Times New Roman" w:cs="Times New Roman" w:hint="eastAsia"/>
          <w:sz w:val="24"/>
          <w:szCs w:val="24"/>
        </w:rPr>
        <w:t>；</w:t>
      </w:r>
    </w:p>
    <w:p w:rsidR="00440456" w:rsidRDefault="00B4441F">
      <w:pPr>
        <w:spacing w:line="500" w:lineRule="exact"/>
        <w:ind w:firstLineChars="200" w:firstLine="480"/>
        <w:rPr>
          <w:rFonts w:asciiTheme="minorEastAsia" w:hAnsiTheme="minorEastAsia"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3</w:t>
      </w:r>
      <w:r>
        <w:rPr>
          <w:rFonts w:ascii="Times New Roman" w:hAnsi="Times New Roman" w:cs="Times New Roman"/>
          <w:kern w:val="0"/>
          <w:sz w:val="24"/>
          <w:szCs w:val="24"/>
        </w:rPr>
        <w:t>）建议在实施标准过程中对所发现的问题应及时反馈，以利于标</w:t>
      </w:r>
      <w:r>
        <w:rPr>
          <w:rFonts w:asciiTheme="minorEastAsia" w:hAnsiTheme="minorEastAsia" w:cs="Times New Roman"/>
          <w:kern w:val="0"/>
          <w:sz w:val="24"/>
          <w:szCs w:val="24"/>
        </w:rPr>
        <w:t>准的修订和完善。</w:t>
      </w:r>
    </w:p>
    <w:p w:rsidR="00440456" w:rsidRDefault="00B4441F">
      <w:pPr>
        <w:pStyle w:val="ab"/>
        <w:spacing w:beforeLines="50" w:before="156" w:afterLines="50" w:after="156" w:line="500" w:lineRule="exact"/>
        <w:ind w:firstLineChars="0" w:firstLine="0"/>
        <w:outlineLvl w:val="0"/>
        <w:rPr>
          <w:rFonts w:ascii="Times New Roman" w:eastAsia="黑体"/>
          <w:kern w:val="2"/>
          <w:sz w:val="24"/>
          <w:szCs w:val="24"/>
        </w:rPr>
      </w:pPr>
      <w:bookmarkStart w:id="20" w:name="_Toc25530385"/>
      <w:r>
        <w:rPr>
          <w:rFonts w:ascii="Times New Roman" w:eastAsia="黑体" w:hint="eastAsia"/>
          <w:kern w:val="2"/>
          <w:sz w:val="24"/>
          <w:szCs w:val="24"/>
        </w:rPr>
        <w:t>十三、其他应予说明的事项</w:t>
      </w:r>
      <w:bookmarkEnd w:id="20"/>
    </w:p>
    <w:p w:rsidR="00440456" w:rsidRDefault="00B4441F">
      <w:pPr>
        <w:spacing w:line="500" w:lineRule="exact"/>
        <w:ind w:firstLineChars="200" w:firstLine="480"/>
        <w:rPr>
          <w:rFonts w:ascii="Times New Roman" w:hAnsi="Times New Roman" w:cs="Times New Roman"/>
          <w:kern w:val="0"/>
          <w:sz w:val="24"/>
          <w:szCs w:val="24"/>
        </w:rPr>
      </w:pPr>
      <w:r>
        <w:rPr>
          <w:rFonts w:ascii="Times New Roman" w:hAnsi="Times New Roman" w:cs="Times New Roman"/>
          <w:kern w:val="0"/>
          <w:sz w:val="24"/>
          <w:szCs w:val="24"/>
        </w:rPr>
        <w:t>1</w:t>
      </w:r>
      <w:r>
        <w:rPr>
          <w:rFonts w:ascii="Times New Roman" w:hAnsi="Times New Roman" w:cs="Times New Roman" w:hint="eastAsia"/>
          <w:kern w:val="0"/>
          <w:sz w:val="24"/>
          <w:szCs w:val="24"/>
        </w:rPr>
        <w:t>．</w:t>
      </w:r>
      <w:r>
        <w:rPr>
          <w:rFonts w:ascii="Times New Roman" w:hAnsi="Times New Roman" w:cs="Times New Roman"/>
          <w:kern w:val="0"/>
          <w:sz w:val="24"/>
          <w:szCs w:val="24"/>
        </w:rPr>
        <w:t>本标准为首次制定，无废止现行有关标准的建议</w:t>
      </w:r>
      <w:r>
        <w:rPr>
          <w:rFonts w:ascii="Times New Roman" w:hAnsi="Times New Roman" w:cs="Times New Roman" w:hint="eastAsia"/>
          <w:kern w:val="0"/>
          <w:sz w:val="24"/>
          <w:szCs w:val="24"/>
        </w:rPr>
        <w:t>；</w:t>
      </w:r>
    </w:p>
    <w:p w:rsidR="00440456" w:rsidRDefault="00B4441F">
      <w:pPr>
        <w:spacing w:line="500" w:lineRule="exact"/>
        <w:ind w:firstLineChars="200" w:firstLine="480"/>
        <w:rPr>
          <w:rFonts w:ascii="Times New Roman" w:hAnsi="Times New Roman" w:cs="Times New Roman"/>
          <w:kern w:val="0"/>
          <w:sz w:val="24"/>
          <w:szCs w:val="24"/>
        </w:rPr>
      </w:pPr>
      <w:r>
        <w:rPr>
          <w:rFonts w:ascii="Times New Roman" w:hAnsi="Times New Roman" w:cs="Times New Roman"/>
          <w:kern w:val="0"/>
          <w:sz w:val="24"/>
          <w:szCs w:val="24"/>
        </w:rPr>
        <w:t>2</w:t>
      </w:r>
      <w:r>
        <w:rPr>
          <w:rFonts w:ascii="Times New Roman" w:hAnsi="Times New Roman" w:cs="Times New Roman" w:hint="eastAsia"/>
          <w:kern w:val="0"/>
          <w:sz w:val="24"/>
          <w:szCs w:val="24"/>
        </w:rPr>
        <w:t>．</w:t>
      </w:r>
      <w:r>
        <w:rPr>
          <w:rFonts w:ascii="Times New Roman" w:hAnsi="Times New Roman" w:cs="Times New Roman"/>
          <w:kern w:val="0"/>
          <w:sz w:val="24"/>
          <w:szCs w:val="24"/>
        </w:rPr>
        <w:t>本标准的起草过程中未发生重大分歧意见。</w:t>
      </w:r>
    </w:p>
    <w:p w:rsidR="00440456" w:rsidRDefault="00440456">
      <w:pPr>
        <w:spacing w:line="360" w:lineRule="auto"/>
        <w:rPr>
          <w:rFonts w:ascii="Times New Roman" w:hAnsi="Times New Roman" w:cs="Times New Roman"/>
          <w:kern w:val="0"/>
          <w:sz w:val="24"/>
          <w:szCs w:val="24"/>
        </w:rPr>
      </w:pPr>
    </w:p>
    <w:p w:rsidR="00440456" w:rsidRDefault="00440456">
      <w:pPr>
        <w:spacing w:line="360" w:lineRule="auto"/>
        <w:rPr>
          <w:rFonts w:asciiTheme="minorEastAsia" w:hAnsiTheme="minorEastAsia" w:cs="Times New Roman"/>
          <w:kern w:val="0"/>
          <w:sz w:val="24"/>
          <w:szCs w:val="24"/>
        </w:rPr>
      </w:pPr>
    </w:p>
    <w:p w:rsidR="00440456" w:rsidRDefault="00B4441F">
      <w:pPr>
        <w:spacing w:line="360" w:lineRule="auto"/>
        <w:ind w:firstLineChars="200" w:firstLine="482"/>
        <w:jc w:val="right"/>
        <w:rPr>
          <w:rFonts w:asciiTheme="minorEastAsia" w:hAnsiTheme="minorEastAsia" w:cs="Times New Roman"/>
          <w:b/>
          <w:kern w:val="0"/>
          <w:sz w:val="24"/>
          <w:szCs w:val="24"/>
        </w:rPr>
      </w:pPr>
      <w:r>
        <w:rPr>
          <w:rFonts w:asciiTheme="minorEastAsia" w:hAnsiTheme="minorEastAsia" w:cs="Times New Roman" w:hint="eastAsia"/>
          <w:b/>
          <w:kern w:val="0"/>
          <w:sz w:val="24"/>
          <w:szCs w:val="24"/>
        </w:rPr>
        <w:t>《山地旅游演艺</w:t>
      </w:r>
      <w:r>
        <w:rPr>
          <w:rFonts w:asciiTheme="minorEastAsia" w:hAnsiTheme="minorEastAsia" w:cs="Times New Roman"/>
          <w:b/>
          <w:kern w:val="0"/>
          <w:sz w:val="24"/>
          <w:szCs w:val="24"/>
        </w:rPr>
        <w:t>服务</w:t>
      </w:r>
      <w:r>
        <w:rPr>
          <w:rFonts w:asciiTheme="minorEastAsia" w:hAnsiTheme="minorEastAsia" w:cs="Times New Roman" w:hint="eastAsia"/>
          <w:b/>
          <w:kern w:val="0"/>
          <w:sz w:val="24"/>
          <w:szCs w:val="24"/>
        </w:rPr>
        <w:t>与</w:t>
      </w:r>
      <w:r>
        <w:rPr>
          <w:rFonts w:asciiTheme="minorEastAsia" w:hAnsiTheme="minorEastAsia" w:cs="Times New Roman"/>
          <w:b/>
          <w:kern w:val="0"/>
          <w:sz w:val="24"/>
          <w:szCs w:val="24"/>
        </w:rPr>
        <w:t>管理规范</w:t>
      </w:r>
      <w:r>
        <w:rPr>
          <w:rFonts w:asciiTheme="minorEastAsia" w:hAnsiTheme="minorEastAsia" w:cs="Times New Roman" w:hint="eastAsia"/>
          <w:b/>
          <w:kern w:val="0"/>
          <w:sz w:val="24"/>
          <w:szCs w:val="24"/>
        </w:rPr>
        <w:t>》编制组</w:t>
      </w:r>
    </w:p>
    <w:p w:rsidR="00440456" w:rsidRDefault="00B4441F">
      <w:pPr>
        <w:wordWrap w:val="0"/>
        <w:spacing w:line="360" w:lineRule="auto"/>
        <w:ind w:right="480" w:firstLineChars="2800" w:firstLine="6720"/>
        <w:rPr>
          <w:rFonts w:ascii="Times New Roman" w:hAnsi="Times New Roman" w:cs="Times New Roman"/>
          <w:kern w:val="0"/>
          <w:sz w:val="24"/>
          <w:szCs w:val="24"/>
        </w:rPr>
      </w:pPr>
      <w:r>
        <w:rPr>
          <w:rFonts w:ascii="Times New Roman" w:hAnsi="Times New Roman" w:cs="Times New Roman"/>
          <w:kern w:val="0"/>
          <w:sz w:val="24"/>
          <w:szCs w:val="24"/>
        </w:rPr>
        <w:t>2019</w:t>
      </w:r>
      <w:r>
        <w:rPr>
          <w:rFonts w:ascii="Times New Roman" w:hAnsi="Times New Roman" w:cs="Times New Roman"/>
          <w:kern w:val="0"/>
          <w:sz w:val="24"/>
          <w:szCs w:val="24"/>
        </w:rPr>
        <w:t>年</w:t>
      </w:r>
      <w:r>
        <w:rPr>
          <w:rFonts w:ascii="Times New Roman" w:hAnsi="Times New Roman" w:cs="Times New Roman"/>
          <w:kern w:val="0"/>
          <w:sz w:val="24"/>
          <w:szCs w:val="24"/>
        </w:rPr>
        <w:t>11</w:t>
      </w:r>
      <w:r>
        <w:rPr>
          <w:rFonts w:ascii="Times New Roman" w:hAnsi="Times New Roman" w:cs="Times New Roman"/>
          <w:kern w:val="0"/>
          <w:sz w:val="24"/>
          <w:szCs w:val="24"/>
        </w:rPr>
        <w:t>月</w:t>
      </w:r>
      <w:r>
        <w:rPr>
          <w:rFonts w:ascii="Times New Roman" w:hAnsi="Times New Roman" w:cs="Times New Roman"/>
          <w:kern w:val="0"/>
          <w:sz w:val="24"/>
          <w:szCs w:val="24"/>
        </w:rPr>
        <w:t>24</w:t>
      </w:r>
      <w:r>
        <w:rPr>
          <w:rFonts w:ascii="Times New Roman" w:hAnsi="Times New Roman" w:cs="Times New Roman"/>
          <w:kern w:val="0"/>
          <w:sz w:val="24"/>
          <w:szCs w:val="24"/>
        </w:rPr>
        <w:t>日</w:t>
      </w:r>
    </w:p>
    <w:p w:rsidR="00440456" w:rsidRDefault="00440456">
      <w:pPr>
        <w:spacing w:line="360" w:lineRule="auto"/>
        <w:jc w:val="left"/>
        <w:rPr>
          <w:rFonts w:asciiTheme="minorEastAsia" w:hAnsiTheme="minorEastAsia" w:cs="Times New Roman"/>
          <w:b/>
          <w:kern w:val="0"/>
          <w:sz w:val="24"/>
          <w:szCs w:val="24"/>
        </w:rPr>
      </w:pPr>
    </w:p>
    <w:p w:rsidR="00440456" w:rsidRDefault="00440456">
      <w:pPr>
        <w:spacing w:line="360" w:lineRule="auto"/>
        <w:jc w:val="left"/>
        <w:rPr>
          <w:rFonts w:asciiTheme="minorEastAsia" w:hAnsiTheme="minorEastAsia" w:cs="Times New Roman"/>
          <w:b/>
          <w:kern w:val="0"/>
          <w:sz w:val="24"/>
          <w:szCs w:val="24"/>
        </w:rPr>
      </w:pPr>
    </w:p>
    <w:p w:rsidR="00440456" w:rsidRDefault="00B4441F">
      <w:pPr>
        <w:spacing w:line="360" w:lineRule="auto"/>
        <w:jc w:val="left"/>
        <w:rPr>
          <w:rFonts w:asciiTheme="minorEastAsia" w:hAnsiTheme="minorEastAsia" w:cs="Times New Roman"/>
          <w:b/>
          <w:kern w:val="0"/>
          <w:sz w:val="24"/>
          <w:szCs w:val="24"/>
        </w:rPr>
      </w:pPr>
      <w:r>
        <w:rPr>
          <w:rFonts w:asciiTheme="minorEastAsia" w:hAnsiTheme="minorEastAsia" w:cs="Times New Roman" w:hint="eastAsia"/>
          <w:b/>
          <w:kern w:val="0"/>
          <w:sz w:val="24"/>
          <w:szCs w:val="24"/>
        </w:rPr>
        <w:t>主要参考文献：</w:t>
      </w:r>
    </w:p>
    <w:p w:rsidR="00440456" w:rsidRDefault="00B4441F">
      <w:pPr>
        <w:spacing w:line="360" w:lineRule="auto"/>
        <w:ind w:firstLineChars="200" w:firstLine="480"/>
        <w:rPr>
          <w:rFonts w:ascii="Times New Roman" w:hAnsi="Times New Roman" w:cs="Times New Roman"/>
          <w:kern w:val="0"/>
          <w:sz w:val="24"/>
          <w:szCs w:val="24"/>
        </w:rPr>
      </w:pPr>
      <w:r>
        <w:rPr>
          <w:rFonts w:asciiTheme="minorEastAsia" w:hAnsiTheme="minorEastAsia" w:cs="Times New Roman" w:hint="eastAsia"/>
          <w:kern w:val="0"/>
          <w:sz w:val="24"/>
          <w:szCs w:val="24"/>
        </w:rPr>
        <w:t>[</w:t>
      </w:r>
      <w:r>
        <w:rPr>
          <w:rFonts w:ascii="Times New Roman" w:hAnsi="Times New Roman" w:cs="Times New Roman"/>
          <w:kern w:val="0"/>
          <w:sz w:val="24"/>
          <w:szCs w:val="24"/>
        </w:rPr>
        <w:t>1</w:t>
      </w:r>
      <w:r>
        <w:rPr>
          <w:rFonts w:asciiTheme="minorEastAsia" w:hAnsiTheme="minorEastAsia" w:cs="Times New Roman" w:hint="eastAsia"/>
          <w:kern w:val="0"/>
          <w:sz w:val="24"/>
          <w:szCs w:val="24"/>
        </w:rPr>
        <w:t>]</w:t>
      </w:r>
      <w:r>
        <w:rPr>
          <w:rFonts w:asciiTheme="minorEastAsia" w:hAnsiTheme="minorEastAsia" w:cs="Times New Roman"/>
          <w:kern w:val="0"/>
          <w:sz w:val="24"/>
          <w:szCs w:val="24"/>
        </w:rPr>
        <w:t xml:space="preserve"> </w:t>
      </w:r>
      <w:r>
        <w:rPr>
          <w:rFonts w:ascii="Times New Roman" w:hAnsi="Times New Roman" w:cs="Times New Roman" w:hint="eastAsia"/>
          <w:kern w:val="0"/>
          <w:sz w:val="24"/>
          <w:szCs w:val="24"/>
        </w:rPr>
        <w:t xml:space="preserve">GB 2894 </w:t>
      </w:r>
      <w:r>
        <w:rPr>
          <w:rFonts w:ascii="Times New Roman" w:hAnsi="Times New Roman" w:cs="Times New Roman" w:hint="eastAsia"/>
          <w:kern w:val="0"/>
          <w:sz w:val="24"/>
          <w:szCs w:val="24"/>
        </w:rPr>
        <w:t>安全标志及其使用导则</w:t>
      </w:r>
    </w:p>
    <w:p w:rsidR="00440456" w:rsidRDefault="00B4441F">
      <w:pPr>
        <w:spacing w:line="360" w:lineRule="auto"/>
        <w:ind w:firstLineChars="200" w:firstLine="480"/>
        <w:rPr>
          <w:rFonts w:ascii="Times New Roman" w:hAnsi="Times New Roman" w:cs="Times New Roman"/>
          <w:kern w:val="0"/>
          <w:sz w:val="24"/>
          <w:szCs w:val="24"/>
        </w:rPr>
      </w:pPr>
      <w:r>
        <w:rPr>
          <w:rFonts w:asciiTheme="minorEastAsia" w:hAnsiTheme="minorEastAsia" w:cs="Times New Roman" w:hint="eastAsia"/>
          <w:kern w:val="0"/>
          <w:sz w:val="24"/>
          <w:szCs w:val="24"/>
        </w:rPr>
        <w:t>[</w:t>
      </w:r>
      <w:r>
        <w:rPr>
          <w:rFonts w:ascii="Times New Roman" w:hAnsi="Times New Roman" w:cs="Times New Roman"/>
          <w:kern w:val="0"/>
          <w:sz w:val="24"/>
          <w:szCs w:val="24"/>
        </w:rPr>
        <w:t>2</w:t>
      </w:r>
      <w:r>
        <w:rPr>
          <w:rFonts w:asciiTheme="minorEastAsia" w:hAnsiTheme="minorEastAsia" w:cs="Times New Roman" w:hint="eastAsia"/>
          <w:kern w:val="0"/>
          <w:sz w:val="24"/>
          <w:szCs w:val="24"/>
        </w:rPr>
        <w:t>]</w:t>
      </w:r>
      <w:r>
        <w:rPr>
          <w:rFonts w:asciiTheme="minorEastAsia" w:hAnsiTheme="minorEastAsia" w:cs="Times New Roman"/>
          <w:kern w:val="0"/>
          <w:sz w:val="24"/>
          <w:szCs w:val="24"/>
        </w:rPr>
        <w:t xml:space="preserve"> </w:t>
      </w:r>
      <w:r>
        <w:rPr>
          <w:rFonts w:ascii="Times New Roman" w:hAnsi="Times New Roman" w:cs="Times New Roman" w:hint="eastAsia"/>
          <w:kern w:val="0"/>
          <w:sz w:val="24"/>
          <w:szCs w:val="24"/>
        </w:rPr>
        <w:t xml:space="preserve">GB/T 18973 </w:t>
      </w:r>
      <w:r>
        <w:rPr>
          <w:rFonts w:ascii="Times New Roman" w:hAnsi="Times New Roman" w:cs="Times New Roman" w:hint="eastAsia"/>
          <w:kern w:val="0"/>
          <w:sz w:val="24"/>
          <w:szCs w:val="24"/>
        </w:rPr>
        <w:t>旅游厕所质量等级的划分与评定</w:t>
      </w:r>
    </w:p>
    <w:p w:rsidR="00440456" w:rsidRDefault="00B4441F">
      <w:pPr>
        <w:spacing w:line="360" w:lineRule="auto"/>
        <w:ind w:firstLineChars="200" w:firstLine="480"/>
        <w:rPr>
          <w:rFonts w:ascii="Times New Roman" w:hAnsi="Times New Roman" w:cs="Times New Roman"/>
          <w:kern w:val="0"/>
          <w:sz w:val="24"/>
          <w:szCs w:val="24"/>
        </w:rPr>
      </w:pPr>
      <w:r>
        <w:rPr>
          <w:rFonts w:asciiTheme="minorEastAsia" w:hAnsiTheme="minorEastAsia" w:cs="Times New Roman" w:hint="eastAsia"/>
          <w:kern w:val="0"/>
          <w:sz w:val="24"/>
          <w:szCs w:val="24"/>
        </w:rPr>
        <w:lastRenderedPageBreak/>
        <w:t>[</w:t>
      </w:r>
      <w:r>
        <w:rPr>
          <w:rFonts w:ascii="Times New Roman" w:hAnsi="Times New Roman" w:cs="Times New Roman"/>
          <w:kern w:val="0"/>
          <w:sz w:val="24"/>
          <w:szCs w:val="24"/>
        </w:rPr>
        <w:t>3</w:t>
      </w:r>
      <w:r>
        <w:rPr>
          <w:rFonts w:asciiTheme="minorEastAsia" w:hAnsiTheme="minorEastAsia" w:cs="Times New Roman" w:hint="eastAsia"/>
          <w:kern w:val="0"/>
          <w:sz w:val="24"/>
          <w:szCs w:val="24"/>
        </w:rPr>
        <w:t>]</w:t>
      </w:r>
      <w:r>
        <w:rPr>
          <w:rFonts w:asciiTheme="minorEastAsia" w:hAnsiTheme="minorEastAsia" w:cs="Times New Roman"/>
          <w:kern w:val="0"/>
          <w:sz w:val="24"/>
          <w:szCs w:val="24"/>
        </w:rPr>
        <w:t xml:space="preserve"> </w:t>
      </w:r>
      <w:r>
        <w:rPr>
          <w:rFonts w:ascii="Times New Roman" w:hAnsi="Times New Roman" w:cs="Times New Roman" w:hint="eastAsia"/>
          <w:kern w:val="0"/>
          <w:sz w:val="24"/>
          <w:szCs w:val="24"/>
        </w:rPr>
        <w:t xml:space="preserve">JGJ 57 </w:t>
      </w:r>
      <w:r>
        <w:rPr>
          <w:rFonts w:ascii="Times New Roman" w:hAnsi="Times New Roman" w:cs="Times New Roman" w:hint="eastAsia"/>
          <w:kern w:val="0"/>
          <w:sz w:val="24"/>
          <w:szCs w:val="24"/>
        </w:rPr>
        <w:t>剧场建筑设计规范</w:t>
      </w:r>
    </w:p>
    <w:p w:rsidR="00440456" w:rsidRDefault="00B4441F">
      <w:pPr>
        <w:spacing w:line="360" w:lineRule="auto"/>
        <w:ind w:firstLineChars="200" w:firstLine="480"/>
        <w:rPr>
          <w:rFonts w:ascii="Times New Roman" w:hAnsi="Times New Roman" w:cs="Times New Roman"/>
          <w:kern w:val="0"/>
          <w:sz w:val="24"/>
          <w:szCs w:val="24"/>
        </w:rPr>
      </w:pPr>
      <w:r>
        <w:rPr>
          <w:rFonts w:asciiTheme="minorEastAsia" w:hAnsiTheme="minorEastAsia" w:cs="Times New Roman" w:hint="eastAsia"/>
          <w:kern w:val="0"/>
          <w:sz w:val="24"/>
          <w:szCs w:val="24"/>
        </w:rPr>
        <w:t>[</w:t>
      </w:r>
      <w:r>
        <w:rPr>
          <w:rFonts w:ascii="Times New Roman" w:hAnsi="Times New Roman" w:cs="Times New Roman"/>
          <w:kern w:val="0"/>
          <w:sz w:val="24"/>
          <w:szCs w:val="24"/>
        </w:rPr>
        <w:t>4</w:t>
      </w:r>
      <w:r>
        <w:rPr>
          <w:rFonts w:asciiTheme="minorEastAsia" w:hAnsiTheme="minorEastAsia" w:cs="Times New Roman" w:hint="eastAsia"/>
          <w:kern w:val="0"/>
          <w:sz w:val="24"/>
          <w:szCs w:val="24"/>
        </w:rPr>
        <w:t>]</w:t>
      </w:r>
      <w:r>
        <w:rPr>
          <w:rFonts w:asciiTheme="minorEastAsia" w:hAnsiTheme="minorEastAsia" w:cs="Times New Roman"/>
          <w:kern w:val="0"/>
          <w:sz w:val="24"/>
          <w:szCs w:val="24"/>
        </w:rPr>
        <w:t xml:space="preserve"> </w:t>
      </w:r>
      <w:r>
        <w:rPr>
          <w:rFonts w:ascii="Times New Roman" w:hAnsi="Times New Roman" w:cs="Times New Roman" w:hint="eastAsia"/>
          <w:kern w:val="0"/>
          <w:sz w:val="24"/>
          <w:szCs w:val="24"/>
        </w:rPr>
        <w:t xml:space="preserve">LB/T 034 </w:t>
      </w:r>
      <w:r>
        <w:rPr>
          <w:rFonts w:ascii="Times New Roman" w:hAnsi="Times New Roman" w:cs="Times New Roman" w:hint="eastAsia"/>
          <w:kern w:val="0"/>
          <w:sz w:val="24"/>
          <w:szCs w:val="24"/>
        </w:rPr>
        <w:t>景区最大承载量核定导则</w:t>
      </w:r>
    </w:p>
    <w:p w:rsidR="00440456" w:rsidRDefault="00B4441F">
      <w:pPr>
        <w:spacing w:line="360" w:lineRule="auto"/>
        <w:ind w:firstLineChars="200" w:firstLine="480"/>
        <w:rPr>
          <w:rFonts w:asciiTheme="minorEastAsia" w:hAnsiTheme="minorEastAsia" w:cs="Times New Roman"/>
          <w:kern w:val="0"/>
          <w:sz w:val="24"/>
          <w:szCs w:val="24"/>
        </w:rPr>
      </w:pPr>
      <w:r>
        <w:rPr>
          <w:rFonts w:asciiTheme="minorEastAsia" w:hAnsiTheme="minorEastAsia" w:cs="Times New Roman" w:hint="eastAsia"/>
          <w:kern w:val="0"/>
          <w:sz w:val="24"/>
          <w:szCs w:val="24"/>
        </w:rPr>
        <w:t>[</w:t>
      </w:r>
      <w:r>
        <w:rPr>
          <w:rFonts w:ascii="Times New Roman" w:hAnsi="Times New Roman" w:cs="Times New Roman"/>
          <w:kern w:val="0"/>
          <w:sz w:val="24"/>
          <w:szCs w:val="24"/>
        </w:rPr>
        <w:t>5</w:t>
      </w:r>
      <w:r>
        <w:rPr>
          <w:rFonts w:asciiTheme="minorEastAsia" w:hAnsiTheme="minorEastAsia" w:cs="Times New Roman" w:hint="eastAsia"/>
          <w:kern w:val="0"/>
          <w:sz w:val="24"/>
          <w:szCs w:val="24"/>
        </w:rPr>
        <w:t>]</w:t>
      </w:r>
      <w:r>
        <w:rPr>
          <w:rFonts w:asciiTheme="minorEastAsia" w:hAnsiTheme="minorEastAsia" w:cs="Times New Roman"/>
          <w:kern w:val="0"/>
          <w:sz w:val="24"/>
          <w:szCs w:val="24"/>
        </w:rPr>
        <w:t xml:space="preserve"> </w:t>
      </w:r>
      <w:r>
        <w:rPr>
          <w:rFonts w:ascii="Times New Roman" w:hAnsi="Times New Roman" w:cs="Times New Roman" w:hint="eastAsia"/>
          <w:kern w:val="0"/>
          <w:sz w:val="24"/>
          <w:szCs w:val="24"/>
        </w:rPr>
        <w:t xml:space="preserve">LB/T 045 </w:t>
      </w:r>
      <w:r>
        <w:rPr>
          <w:rFonts w:ascii="Times New Roman" w:hAnsi="Times New Roman" w:cs="Times New Roman" w:hint="eastAsia"/>
          <w:kern w:val="0"/>
          <w:sz w:val="24"/>
          <w:szCs w:val="24"/>
        </w:rPr>
        <w:t>旅游演艺服务与管理规范</w:t>
      </w:r>
    </w:p>
    <w:p w:rsidR="00440456" w:rsidRDefault="00B4441F">
      <w:pPr>
        <w:spacing w:line="360" w:lineRule="auto"/>
        <w:ind w:firstLineChars="200" w:firstLine="480"/>
        <w:rPr>
          <w:rFonts w:ascii="Times New Roman" w:hAnsi="Times New Roman" w:cs="Times New Roman"/>
          <w:kern w:val="0"/>
          <w:sz w:val="24"/>
          <w:szCs w:val="24"/>
        </w:rPr>
      </w:pPr>
      <w:r>
        <w:rPr>
          <w:rFonts w:asciiTheme="minorEastAsia" w:hAnsiTheme="minorEastAsia" w:cs="Times New Roman" w:hint="eastAsia"/>
          <w:kern w:val="0"/>
          <w:sz w:val="24"/>
          <w:szCs w:val="24"/>
        </w:rPr>
        <w:t>[</w:t>
      </w:r>
      <w:r>
        <w:rPr>
          <w:rFonts w:ascii="Times New Roman" w:hAnsi="Times New Roman" w:cs="Times New Roman"/>
          <w:kern w:val="0"/>
          <w:sz w:val="24"/>
          <w:szCs w:val="24"/>
        </w:rPr>
        <w:t>6</w:t>
      </w:r>
      <w:r>
        <w:rPr>
          <w:rFonts w:asciiTheme="minorEastAsia" w:hAnsiTheme="minorEastAsia" w:cs="Times New Roman" w:hint="eastAsia"/>
          <w:kern w:val="0"/>
          <w:sz w:val="24"/>
          <w:szCs w:val="24"/>
        </w:rPr>
        <w:t>]</w:t>
      </w:r>
      <w:r>
        <w:rPr>
          <w:rFonts w:asciiTheme="minorEastAsia" w:hAnsiTheme="minorEastAsia" w:cs="Times New Roman"/>
          <w:kern w:val="0"/>
          <w:sz w:val="24"/>
          <w:szCs w:val="24"/>
        </w:rPr>
        <w:t xml:space="preserve"> </w:t>
      </w:r>
      <w:r>
        <w:rPr>
          <w:rFonts w:ascii="Times New Roman" w:hAnsi="Times New Roman" w:cs="Times New Roman" w:hint="eastAsia"/>
          <w:kern w:val="0"/>
          <w:sz w:val="24"/>
          <w:szCs w:val="24"/>
        </w:rPr>
        <w:t xml:space="preserve">WH/T 35 </w:t>
      </w:r>
      <w:r>
        <w:rPr>
          <w:rFonts w:ascii="Times New Roman" w:hAnsi="Times New Roman" w:cs="Times New Roman" w:hint="eastAsia"/>
          <w:kern w:val="0"/>
          <w:sz w:val="24"/>
          <w:szCs w:val="24"/>
        </w:rPr>
        <w:t>演出场馆设备技术术语</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舞台机械</w:t>
      </w:r>
    </w:p>
    <w:p w:rsidR="00440456" w:rsidRDefault="00B4441F">
      <w:pPr>
        <w:spacing w:line="360" w:lineRule="auto"/>
        <w:ind w:firstLineChars="200" w:firstLine="480"/>
        <w:rPr>
          <w:rFonts w:ascii="Times New Roman" w:hAnsi="Times New Roman" w:cs="Times New Roman"/>
          <w:kern w:val="0"/>
          <w:sz w:val="24"/>
          <w:szCs w:val="24"/>
        </w:rPr>
      </w:pPr>
      <w:r>
        <w:rPr>
          <w:rFonts w:asciiTheme="minorEastAsia" w:hAnsiTheme="minorEastAsia" w:cs="Times New Roman" w:hint="eastAsia"/>
          <w:kern w:val="0"/>
          <w:sz w:val="24"/>
          <w:szCs w:val="24"/>
        </w:rPr>
        <w:t>[</w:t>
      </w:r>
      <w:r>
        <w:rPr>
          <w:rFonts w:ascii="Times New Roman" w:hAnsi="Times New Roman" w:cs="Times New Roman"/>
          <w:kern w:val="0"/>
          <w:sz w:val="24"/>
          <w:szCs w:val="24"/>
        </w:rPr>
        <w:t>7</w:t>
      </w:r>
      <w:r>
        <w:rPr>
          <w:rFonts w:asciiTheme="minorEastAsia" w:hAnsiTheme="minorEastAsia" w:cs="Times New Roman" w:hint="eastAsia"/>
          <w:kern w:val="0"/>
          <w:sz w:val="24"/>
          <w:szCs w:val="24"/>
        </w:rPr>
        <w:t>]</w:t>
      </w:r>
      <w:r>
        <w:rPr>
          <w:rFonts w:asciiTheme="minorEastAsia" w:hAnsiTheme="minorEastAsia" w:cs="Times New Roman"/>
          <w:kern w:val="0"/>
          <w:sz w:val="24"/>
          <w:szCs w:val="24"/>
        </w:rPr>
        <w:t xml:space="preserve"> </w:t>
      </w:r>
      <w:r>
        <w:rPr>
          <w:rFonts w:ascii="Times New Roman" w:hAnsi="Times New Roman" w:cs="Times New Roman" w:hint="eastAsia"/>
          <w:kern w:val="0"/>
          <w:sz w:val="24"/>
          <w:szCs w:val="24"/>
        </w:rPr>
        <w:t xml:space="preserve">WH/T 59 </w:t>
      </w:r>
      <w:r>
        <w:rPr>
          <w:rFonts w:ascii="Times New Roman" w:hAnsi="Times New Roman" w:cs="Times New Roman" w:hint="eastAsia"/>
          <w:kern w:val="0"/>
          <w:sz w:val="24"/>
          <w:szCs w:val="24"/>
        </w:rPr>
        <w:t>演出场馆设备技术术语</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剧场</w:t>
      </w:r>
    </w:p>
    <w:sectPr w:rsidR="00440456">
      <w:foot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05B" w:rsidRDefault="00D7105B">
      <w:r>
        <w:separator/>
      </w:r>
    </w:p>
  </w:endnote>
  <w:endnote w:type="continuationSeparator" w:id="0">
    <w:p w:rsidR="00D7105B" w:rsidRDefault="00D7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196803"/>
      <w:docPartObj>
        <w:docPartGallery w:val="AutoText"/>
      </w:docPartObj>
    </w:sdtPr>
    <w:sdtEndPr/>
    <w:sdtContent>
      <w:p w:rsidR="00440456" w:rsidRDefault="00B4441F">
        <w:pPr>
          <w:pStyle w:val="a6"/>
          <w:jc w:val="center"/>
        </w:pPr>
        <w:r>
          <w:fldChar w:fldCharType="begin"/>
        </w:r>
        <w:r>
          <w:instrText>PAGE   \* MERGEFORMAT</w:instrText>
        </w:r>
        <w:r>
          <w:fldChar w:fldCharType="separate"/>
        </w:r>
        <w:r w:rsidR="00B96945" w:rsidRPr="00B96945">
          <w:rPr>
            <w:noProof/>
            <w:lang w:val="zh-CN"/>
          </w:rPr>
          <w:t>13</w:t>
        </w:r>
        <w:r>
          <w:fldChar w:fldCharType="end"/>
        </w:r>
      </w:p>
    </w:sdtContent>
  </w:sdt>
  <w:p w:rsidR="00440456" w:rsidRDefault="004404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05B" w:rsidRDefault="00D7105B">
      <w:r>
        <w:separator/>
      </w:r>
    </w:p>
  </w:footnote>
  <w:footnote w:type="continuationSeparator" w:id="0">
    <w:p w:rsidR="00D7105B" w:rsidRDefault="00D71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602CF"/>
    <w:multiLevelType w:val="multilevel"/>
    <w:tmpl w:val="555602CF"/>
    <w:lvl w:ilvl="0">
      <w:start w:val="1"/>
      <w:numFmt w:val="decimal"/>
      <w:lvlText w:val="（%1）"/>
      <w:lvlJc w:val="left"/>
      <w:pPr>
        <w:ind w:left="1202" w:hanging="720"/>
      </w:pPr>
      <w:rPr>
        <w:rFonts w:ascii="Times New Roman" w:hAnsi="Times New Roman" w:cs="Times New Roman"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732"/>
    <w:rsid w:val="00000F9F"/>
    <w:rsid w:val="00002212"/>
    <w:rsid w:val="00002C6C"/>
    <w:rsid w:val="000035D0"/>
    <w:rsid w:val="0000508A"/>
    <w:rsid w:val="000050EA"/>
    <w:rsid w:val="00005B16"/>
    <w:rsid w:val="00006FE1"/>
    <w:rsid w:val="00011EBC"/>
    <w:rsid w:val="000124ED"/>
    <w:rsid w:val="00012CB8"/>
    <w:rsid w:val="000133B1"/>
    <w:rsid w:val="00015586"/>
    <w:rsid w:val="00016BD5"/>
    <w:rsid w:val="000176EF"/>
    <w:rsid w:val="00021500"/>
    <w:rsid w:val="00021F9A"/>
    <w:rsid w:val="0002438B"/>
    <w:rsid w:val="00026276"/>
    <w:rsid w:val="00026519"/>
    <w:rsid w:val="00026521"/>
    <w:rsid w:val="0003233C"/>
    <w:rsid w:val="00035A3B"/>
    <w:rsid w:val="000374C1"/>
    <w:rsid w:val="00041147"/>
    <w:rsid w:val="0004130F"/>
    <w:rsid w:val="000468FD"/>
    <w:rsid w:val="00047886"/>
    <w:rsid w:val="00051F99"/>
    <w:rsid w:val="00052EDA"/>
    <w:rsid w:val="00052F11"/>
    <w:rsid w:val="00054D7B"/>
    <w:rsid w:val="00060FAF"/>
    <w:rsid w:val="00061DA5"/>
    <w:rsid w:val="0006221E"/>
    <w:rsid w:val="000634AD"/>
    <w:rsid w:val="000652D3"/>
    <w:rsid w:val="00065310"/>
    <w:rsid w:val="00065918"/>
    <w:rsid w:val="00067BFC"/>
    <w:rsid w:val="00070BB0"/>
    <w:rsid w:val="00071390"/>
    <w:rsid w:val="00074512"/>
    <w:rsid w:val="00074523"/>
    <w:rsid w:val="00074DC9"/>
    <w:rsid w:val="000752FE"/>
    <w:rsid w:val="00080268"/>
    <w:rsid w:val="000802A3"/>
    <w:rsid w:val="0008083A"/>
    <w:rsid w:val="000820F8"/>
    <w:rsid w:val="00084640"/>
    <w:rsid w:val="000861CE"/>
    <w:rsid w:val="00090025"/>
    <w:rsid w:val="00090F81"/>
    <w:rsid w:val="00092A28"/>
    <w:rsid w:val="0009525D"/>
    <w:rsid w:val="000957A3"/>
    <w:rsid w:val="00096BB0"/>
    <w:rsid w:val="000A0DFC"/>
    <w:rsid w:val="000A4C18"/>
    <w:rsid w:val="000A58DE"/>
    <w:rsid w:val="000B1C9B"/>
    <w:rsid w:val="000B6208"/>
    <w:rsid w:val="000B66DC"/>
    <w:rsid w:val="000B75CB"/>
    <w:rsid w:val="000C101E"/>
    <w:rsid w:val="000C386A"/>
    <w:rsid w:val="000C453C"/>
    <w:rsid w:val="000D0A8D"/>
    <w:rsid w:val="000E220D"/>
    <w:rsid w:val="000E36B7"/>
    <w:rsid w:val="000E3A0A"/>
    <w:rsid w:val="000E6BA9"/>
    <w:rsid w:val="000E7C9E"/>
    <w:rsid w:val="000F19CC"/>
    <w:rsid w:val="000F1EF9"/>
    <w:rsid w:val="000F3F52"/>
    <w:rsid w:val="000F5B74"/>
    <w:rsid w:val="000F6A77"/>
    <w:rsid w:val="001066DE"/>
    <w:rsid w:val="0010672E"/>
    <w:rsid w:val="001071E3"/>
    <w:rsid w:val="001150AA"/>
    <w:rsid w:val="00117D96"/>
    <w:rsid w:val="00117DDB"/>
    <w:rsid w:val="0012000C"/>
    <w:rsid w:val="00121E7B"/>
    <w:rsid w:val="001227CF"/>
    <w:rsid w:val="00123F7A"/>
    <w:rsid w:val="0013107C"/>
    <w:rsid w:val="00131315"/>
    <w:rsid w:val="0013215D"/>
    <w:rsid w:val="001348CB"/>
    <w:rsid w:val="00134DFF"/>
    <w:rsid w:val="00135D0E"/>
    <w:rsid w:val="00140E0F"/>
    <w:rsid w:val="00141088"/>
    <w:rsid w:val="0014184B"/>
    <w:rsid w:val="00141FCB"/>
    <w:rsid w:val="00142824"/>
    <w:rsid w:val="0014320B"/>
    <w:rsid w:val="00145545"/>
    <w:rsid w:val="00146F0C"/>
    <w:rsid w:val="0014743B"/>
    <w:rsid w:val="001511E1"/>
    <w:rsid w:val="00151B0F"/>
    <w:rsid w:val="00153BE2"/>
    <w:rsid w:val="00153C19"/>
    <w:rsid w:val="001546B0"/>
    <w:rsid w:val="00154D1C"/>
    <w:rsid w:val="001550EF"/>
    <w:rsid w:val="00157498"/>
    <w:rsid w:val="00160585"/>
    <w:rsid w:val="001636F9"/>
    <w:rsid w:val="00165959"/>
    <w:rsid w:val="00166DED"/>
    <w:rsid w:val="001709DE"/>
    <w:rsid w:val="001713D8"/>
    <w:rsid w:val="00172DB0"/>
    <w:rsid w:val="0017475D"/>
    <w:rsid w:val="001751F5"/>
    <w:rsid w:val="00176424"/>
    <w:rsid w:val="001775AA"/>
    <w:rsid w:val="00184C12"/>
    <w:rsid w:val="00191CE6"/>
    <w:rsid w:val="001941CF"/>
    <w:rsid w:val="00195856"/>
    <w:rsid w:val="00195BB5"/>
    <w:rsid w:val="0019761E"/>
    <w:rsid w:val="001A060C"/>
    <w:rsid w:val="001A0DD8"/>
    <w:rsid w:val="001A262A"/>
    <w:rsid w:val="001A3C62"/>
    <w:rsid w:val="001A3E3D"/>
    <w:rsid w:val="001A7811"/>
    <w:rsid w:val="001B224D"/>
    <w:rsid w:val="001B516B"/>
    <w:rsid w:val="001B6561"/>
    <w:rsid w:val="001B6B66"/>
    <w:rsid w:val="001B6FA5"/>
    <w:rsid w:val="001B7DC9"/>
    <w:rsid w:val="001C12B1"/>
    <w:rsid w:val="001C1385"/>
    <w:rsid w:val="001C24F5"/>
    <w:rsid w:val="001C3489"/>
    <w:rsid w:val="001C3EC7"/>
    <w:rsid w:val="001D1001"/>
    <w:rsid w:val="001D1CE4"/>
    <w:rsid w:val="001D3722"/>
    <w:rsid w:val="001D381B"/>
    <w:rsid w:val="001D6A69"/>
    <w:rsid w:val="001D6D7E"/>
    <w:rsid w:val="001E1A9E"/>
    <w:rsid w:val="001E59E3"/>
    <w:rsid w:val="001E5D06"/>
    <w:rsid w:val="001F20A9"/>
    <w:rsid w:val="001F2E21"/>
    <w:rsid w:val="001F35C2"/>
    <w:rsid w:val="001F45AB"/>
    <w:rsid w:val="001F6586"/>
    <w:rsid w:val="001F7294"/>
    <w:rsid w:val="0020036A"/>
    <w:rsid w:val="00201ED6"/>
    <w:rsid w:val="00201F4E"/>
    <w:rsid w:val="0020337A"/>
    <w:rsid w:val="00205317"/>
    <w:rsid w:val="00207D24"/>
    <w:rsid w:val="0021395C"/>
    <w:rsid w:val="00214A17"/>
    <w:rsid w:val="00217B93"/>
    <w:rsid w:val="002232E4"/>
    <w:rsid w:val="0022557C"/>
    <w:rsid w:val="00227A92"/>
    <w:rsid w:val="002321A0"/>
    <w:rsid w:val="0023296F"/>
    <w:rsid w:val="002334F1"/>
    <w:rsid w:val="00234149"/>
    <w:rsid w:val="002351D2"/>
    <w:rsid w:val="00235BB1"/>
    <w:rsid w:val="002362FA"/>
    <w:rsid w:val="00246D92"/>
    <w:rsid w:val="00247399"/>
    <w:rsid w:val="00247428"/>
    <w:rsid w:val="00250DD3"/>
    <w:rsid w:val="0025187F"/>
    <w:rsid w:val="00251BC0"/>
    <w:rsid w:val="0025356B"/>
    <w:rsid w:val="0025401F"/>
    <w:rsid w:val="002568FC"/>
    <w:rsid w:val="0025724A"/>
    <w:rsid w:val="00260AEB"/>
    <w:rsid w:val="00262DCC"/>
    <w:rsid w:val="0026492D"/>
    <w:rsid w:val="0026635D"/>
    <w:rsid w:val="00266B18"/>
    <w:rsid w:val="0026735F"/>
    <w:rsid w:val="00270AB7"/>
    <w:rsid w:val="0027267B"/>
    <w:rsid w:val="00273A71"/>
    <w:rsid w:val="00275DE6"/>
    <w:rsid w:val="00276E62"/>
    <w:rsid w:val="00277F29"/>
    <w:rsid w:val="00280553"/>
    <w:rsid w:val="00280A39"/>
    <w:rsid w:val="002813CA"/>
    <w:rsid w:val="002829DA"/>
    <w:rsid w:val="00287066"/>
    <w:rsid w:val="002871A6"/>
    <w:rsid w:val="0029440D"/>
    <w:rsid w:val="002964E3"/>
    <w:rsid w:val="002976D1"/>
    <w:rsid w:val="002A18F0"/>
    <w:rsid w:val="002A5746"/>
    <w:rsid w:val="002A6AB3"/>
    <w:rsid w:val="002A72F2"/>
    <w:rsid w:val="002B04B7"/>
    <w:rsid w:val="002B303A"/>
    <w:rsid w:val="002B5EE4"/>
    <w:rsid w:val="002B5F88"/>
    <w:rsid w:val="002B6043"/>
    <w:rsid w:val="002B6E1C"/>
    <w:rsid w:val="002C1A18"/>
    <w:rsid w:val="002C530A"/>
    <w:rsid w:val="002D1629"/>
    <w:rsid w:val="002D33A0"/>
    <w:rsid w:val="002D58F7"/>
    <w:rsid w:val="002D6DB4"/>
    <w:rsid w:val="002D7EB3"/>
    <w:rsid w:val="002E135E"/>
    <w:rsid w:val="002E18DC"/>
    <w:rsid w:val="002E31A6"/>
    <w:rsid w:val="002E3B41"/>
    <w:rsid w:val="002E408E"/>
    <w:rsid w:val="002F7B8A"/>
    <w:rsid w:val="003018F0"/>
    <w:rsid w:val="0030668E"/>
    <w:rsid w:val="0030745D"/>
    <w:rsid w:val="00307905"/>
    <w:rsid w:val="003123BF"/>
    <w:rsid w:val="00313F4E"/>
    <w:rsid w:val="003142BA"/>
    <w:rsid w:val="00314E36"/>
    <w:rsid w:val="00316568"/>
    <w:rsid w:val="00316939"/>
    <w:rsid w:val="003174F2"/>
    <w:rsid w:val="0032086E"/>
    <w:rsid w:val="003250DB"/>
    <w:rsid w:val="003273B1"/>
    <w:rsid w:val="003307A9"/>
    <w:rsid w:val="003308DC"/>
    <w:rsid w:val="003430A3"/>
    <w:rsid w:val="0034452F"/>
    <w:rsid w:val="00346DE9"/>
    <w:rsid w:val="00351687"/>
    <w:rsid w:val="00351AB4"/>
    <w:rsid w:val="00351FAE"/>
    <w:rsid w:val="00353511"/>
    <w:rsid w:val="00353F8A"/>
    <w:rsid w:val="00357094"/>
    <w:rsid w:val="00357FE1"/>
    <w:rsid w:val="0036429E"/>
    <w:rsid w:val="00364465"/>
    <w:rsid w:val="00364DBA"/>
    <w:rsid w:val="00367647"/>
    <w:rsid w:val="00371D01"/>
    <w:rsid w:val="00372949"/>
    <w:rsid w:val="00374389"/>
    <w:rsid w:val="0037559C"/>
    <w:rsid w:val="00375A31"/>
    <w:rsid w:val="00377EA8"/>
    <w:rsid w:val="00381320"/>
    <w:rsid w:val="00381ECE"/>
    <w:rsid w:val="00383133"/>
    <w:rsid w:val="003875E6"/>
    <w:rsid w:val="00387C5F"/>
    <w:rsid w:val="003933B5"/>
    <w:rsid w:val="00394DFF"/>
    <w:rsid w:val="00397396"/>
    <w:rsid w:val="00397C18"/>
    <w:rsid w:val="003A0F0D"/>
    <w:rsid w:val="003A1076"/>
    <w:rsid w:val="003A229F"/>
    <w:rsid w:val="003A31B9"/>
    <w:rsid w:val="003A4376"/>
    <w:rsid w:val="003A4FF3"/>
    <w:rsid w:val="003A52E8"/>
    <w:rsid w:val="003B1522"/>
    <w:rsid w:val="003B1F9B"/>
    <w:rsid w:val="003B396A"/>
    <w:rsid w:val="003C201C"/>
    <w:rsid w:val="003C363E"/>
    <w:rsid w:val="003C3C68"/>
    <w:rsid w:val="003C3CD5"/>
    <w:rsid w:val="003C436B"/>
    <w:rsid w:val="003D01ED"/>
    <w:rsid w:val="003D16FA"/>
    <w:rsid w:val="003D1E89"/>
    <w:rsid w:val="003D4C68"/>
    <w:rsid w:val="003D7CDB"/>
    <w:rsid w:val="003E0121"/>
    <w:rsid w:val="003E01BE"/>
    <w:rsid w:val="003E699D"/>
    <w:rsid w:val="003F01FA"/>
    <w:rsid w:val="003F07FD"/>
    <w:rsid w:val="003F3C1F"/>
    <w:rsid w:val="003F49DD"/>
    <w:rsid w:val="003F50BD"/>
    <w:rsid w:val="003F7A07"/>
    <w:rsid w:val="003F7EB4"/>
    <w:rsid w:val="00400F90"/>
    <w:rsid w:val="004013EE"/>
    <w:rsid w:val="004061B1"/>
    <w:rsid w:val="00410465"/>
    <w:rsid w:val="0041313D"/>
    <w:rsid w:val="00415415"/>
    <w:rsid w:val="00417255"/>
    <w:rsid w:val="00421B68"/>
    <w:rsid w:val="00424F8C"/>
    <w:rsid w:val="00425CAA"/>
    <w:rsid w:val="00425EDC"/>
    <w:rsid w:val="00427577"/>
    <w:rsid w:val="00433BC1"/>
    <w:rsid w:val="00435113"/>
    <w:rsid w:val="00435136"/>
    <w:rsid w:val="00435201"/>
    <w:rsid w:val="00435BE4"/>
    <w:rsid w:val="00436767"/>
    <w:rsid w:val="00436DF7"/>
    <w:rsid w:val="00437E45"/>
    <w:rsid w:val="00440456"/>
    <w:rsid w:val="004475DE"/>
    <w:rsid w:val="0044770B"/>
    <w:rsid w:val="00451B18"/>
    <w:rsid w:val="00451DD7"/>
    <w:rsid w:val="00452170"/>
    <w:rsid w:val="00453D99"/>
    <w:rsid w:val="004549DB"/>
    <w:rsid w:val="00457A9C"/>
    <w:rsid w:val="00457FE2"/>
    <w:rsid w:val="0046050F"/>
    <w:rsid w:val="00461527"/>
    <w:rsid w:val="00465391"/>
    <w:rsid w:val="00467900"/>
    <w:rsid w:val="00467E6C"/>
    <w:rsid w:val="004726F9"/>
    <w:rsid w:val="00472F5D"/>
    <w:rsid w:val="00473FD6"/>
    <w:rsid w:val="00476C48"/>
    <w:rsid w:val="00476F82"/>
    <w:rsid w:val="004772D6"/>
    <w:rsid w:val="004862BF"/>
    <w:rsid w:val="00491E7F"/>
    <w:rsid w:val="0049277A"/>
    <w:rsid w:val="00492969"/>
    <w:rsid w:val="00492DB5"/>
    <w:rsid w:val="00495ED8"/>
    <w:rsid w:val="004A4F0C"/>
    <w:rsid w:val="004A627E"/>
    <w:rsid w:val="004A684A"/>
    <w:rsid w:val="004A7E33"/>
    <w:rsid w:val="004B2CB1"/>
    <w:rsid w:val="004B3F76"/>
    <w:rsid w:val="004B7ED2"/>
    <w:rsid w:val="004C1BC0"/>
    <w:rsid w:val="004C286C"/>
    <w:rsid w:val="004C7330"/>
    <w:rsid w:val="004D0CDB"/>
    <w:rsid w:val="004D0DD6"/>
    <w:rsid w:val="004D1B15"/>
    <w:rsid w:val="004D41DA"/>
    <w:rsid w:val="004D4315"/>
    <w:rsid w:val="004D47D4"/>
    <w:rsid w:val="004D74F9"/>
    <w:rsid w:val="004E567B"/>
    <w:rsid w:val="004E5D5B"/>
    <w:rsid w:val="004E63C3"/>
    <w:rsid w:val="004F0135"/>
    <w:rsid w:val="004F0631"/>
    <w:rsid w:val="004F1D1A"/>
    <w:rsid w:val="004F413B"/>
    <w:rsid w:val="0050155C"/>
    <w:rsid w:val="005018AC"/>
    <w:rsid w:val="00501C8C"/>
    <w:rsid w:val="00505F34"/>
    <w:rsid w:val="005072C8"/>
    <w:rsid w:val="00510D1F"/>
    <w:rsid w:val="0051528A"/>
    <w:rsid w:val="00522912"/>
    <w:rsid w:val="0052443E"/>
    <w:rsid w:val="00524E4A"/>
    <w:rsid w:val="00526302"/>
    <w:rsid w:val="00527B98"/>
    <w:rsid w:val="00530265"/>
    <w:rsid w:val="00530E57"/>
    <w:rsid w:val="005314B3"/>
    <w:rsid w:val="00531CFE"/>
    <w:rsid w:val="00533F0D"/>
    <w:rsid w:val="00533F82"/>
    <w:rsid w:val="00537155"/>
    <w:rsid w:val="00542677"/>
    <w:rsid w:val="005461DE"/>
    <w:rsid w:val="0054633E"/>
    <w:rsid w:val="00546A46"/>
    <w:rsid w:val="0054717B"/>
    <w:rsid w:val="00550327"/>
    <w:rsid w:val="00550F64"/>
    <w:rsid w:val="005528D2"/>
    <w:rsid w:val="005541E1"/>
    <w:rsid w:val="00555774"/>
    <w:rsid w:val="005608CC"/>
    <w:rsid w:val="00563D34"/>
    <w:rsid w:val="00565B13"/>
    <w:rsid w:val="00565E45"/>
    <w:rsid w:val="00571C4A"/>
    <w:rsid w:val="00572967"/>
    <w:rsid w:val="00572EA2"/>
    <w:rsid w:val="00572FFC"/>
    <w:rsid w:val="005746D9"/>
    <w:rsid w:val="00580677"/>
    <w:rsid w:val="005912FA"/>
    <w:rsid w:val="00591588"/>
    <w:rsid w:val="0059198E"/>
    <w:rsid w:val="00591D93"/>
    <w:rsid w:val="005927CF"/>
    <w:rsid w:val="005933F2"/>
    <w:rsid w:val="00595F1D"/>
    <w:rsid w:val="00597465"/>
    <w:rsid w:val="00597AD2"/>
    <w:rsid w:val="005A1589"/>
    <w:rsid w:val="005A4141"/>
    <w:rsid w:val="005A4260"/>
    <w:rsid w:val="005A4598"/>
    <w:rsid w:val="005A539D"/>
    <w:rsid w:val="005A6929"/>
    <w:rsid w:val="005A6E49"/>
    <w:rsid w:val="005A7E0A"/>
    <w:rsid w:val="005B2954"/>
    <w:rsid w:val="005C1D3C"/>
    <w:rsid w:val="005C363A"/>
    <w:rsid w:val="005D0F5A"/>
    <w:rsid w:val="005D1BB4"/>
    <w:rsid w:val="005D26DE"/>
    <w:rsid w:val="005D40EC"/>
    <w:rsid w:val="005D6F6F"/>
    <w:rsid w:val="005E023D"/>
    <w:rsid w:val="005E37C3"/>
    <w:rsid w:val="005E51F3"/>
    <w:rsid w:val="005F1EC5"/>
    <w:rsid w:val="006030AC"/>
    <w:rsid w:val="00604E83"/>
    <w:rsid w:val="00604EED"/>
    <w:rsid w:val="00613A3E"/>
    <w:rsid w:val="00615BFC"/>
    <w:rsid w:val="00615D86"/>
    <w:rsid w:val="00615E59"/>
    <w:rsid w:val="00617F4F"/>
    <w:rsid w:val="006219C9"/>
    <w:rsid w:val="0062561E"/>
    <w:rsid w:val="00630844"/>
    <w:rsid w:val="00630B2D"/>
    <w:rsid w:val="00630C0F"/>
    <w:rsid w:val="00631FEE"/>
    <w:rsid w:val="006330D9"/>
    <w:rsid w:val="006335E0"/>
    <w:rsid w:val="00634049"/>
    <w:rsid w:val="00634541"/>
    <w:rsid w:val="00635AAB"/>
    <w:rsid w:val="00636089"/>
    <w:rsid w:val="00636DA9"/>
    <w:rsid w:val="00637293"/>
    <w:rsid w:val="00637C50"/>
    <w:rsid w:val="0064475C"/>
    <w:rsid w:val="00644C22"/>
    <w:rsid w:val="00647F06"/>
    <w:rsid w:val="0065006F"/>
    <w:rsid w:val="00650DF0"/>
    <w:rsid w:val="006528AD"/>
    <w:rsid w:val="00652BD4"/>
    <w:rsid w:val="00653045"/>
    <w:rsid w:val="0065309B"/>
    <w:rsid w:val="0065364F"/>
    <w:rsid w:val="006546C6"/>
    <w:rsid w:val="00656C41"/>
    <w:rsid w:val="0066091B"/>
    <w:rsid w:val="00660BF2"/>
    <w:rsid w:val="006613A3"/>
    <w:rsid w:val="00661470"/>
    <w:rsid w:val="0066225D"/>
    <w:rsid w:val="00662D55"/>
    <w:rsid w:val="00666AFD"/>
    <w:rsid w:val="00676BB2"/>
    <w:rsid w:val="00681621"/>
    <w:rsid w:val="00681D52"/>
    <w:rsid w:val="00684E78"/>
    <w:rsid w:val="00684E94"/>
    <w:rsid w:val="006851F5"/>
    <w:rsid w:val="00690435"/>
    <w:rsid w:val="00691572"/>
    <w:rsid w:val="0069408E"/>
    <w:rsid w:val="00694D3C"/>
    <w:rsid w:val="00695079"/>
    <w:rsid w:val="00695BD2"/>
    <w:rsid w:val="00696A1D"/>
    <w:rsid w:val="006977B5"/>
    <w:rsid w:val="006A046F"/>
    <w:rsid w:val="006A0F6B"/>
    <w:rsid w:val="006A1594"/>
    <w:rsid w:val="006A2B33"/>
    <w:rsid w:val="006A3959"/>
    <w:rsid w:val="006A49AE"/>
    <w:rsid w:val="006A5253"/>
    <w:rsid w:val="006A5CCC"/>
    <w:rsid w:val="006A70AF"/>
    <w:rsid w:val="006A76ED"/>
    <w:rsid w:val="006B0F9B"/>
    <w:rsid w:val="006B50F6"/>
    <w:rsid w:val="006B569B"/>
    <w:rsid w:val="006B57D5"/>
    <w:rsid w:val="006B7D48"/>
    <w:rsid w:val="006C01D0"/>
    <w:rsid w:val="006C2256"/>
    <w:rsid w:val="006C264B"/>
    <w:rsid w:val="006C3332"/>
    <w:rsid w:val="006C4909"/>
    <w:rsid w:val="006C5599"/>
    <w:rsid w:val="006C6744"/>
    <w:rsid w:val="006C69AE"/>
    <w:rsid w:val="006C6B52"/>
    <w:rsid w:val="006C7984"/>
    <w:rsid w:val="006C7B3D"/>
    <w:rsid w:val="006C7CA8"/>
    <w:rsid w:val="006D3111"/>
    <w:rsid w:val="006D368A"/>
    <w:rsid w:val="006D3B11"/>
    <w:rsid w:val="006D51A4"/>
    <w:rsid w:val="006E0E14"/>
    <w:rsid w:val="006E160A"/>
    <w:rsid w:val="006E1EC9"/>
    <w:rsid w:val="006E2602"/>
    <w:rsid w:val="006E3571"/>
    <w:rsid w:val="006E5F03"/>
    <w:rsid w:val="006E60F5"/>
    <w:rsid w:val="006E69FA"/>
    <w:rsid w:val="006E7875"/>
    <w:rsid w:val="006E7A76"/>
    <w:rsid w:val="006E7B6B"/>
    <w:rsid w:val="006F004F"/>
    <w:rsid w:val="006F0760"/>
    <w:rsid w:val="006F1946"/>
    <w:rsid w:val="006F5C04"/>
    <w:rsid w:val="006F7F98"/>
    <w:rsid w:val="00701D04"/>
    <w:rsid w:val="007028C9"/>
    <w:rsid w:val="007028D3"/>
    <w:rsid w:val="0070443F"/>
    <w:rsid w:val="0071171D"/>
    <w:rsid w:val="00711A9D"/>
    <w:rsid w:val="00712D39"/>
    <w:rsid w:val="007136D8"/>
    <w:rsid w:val="00714543"/>
    <w:rsid w:val="0071507F"/>
    <w:rsid w:val="00717B27"/>
    <w:rsid w:val="00723315"/>
    <w:rsid w:val="0072483B"/>
    <w:rsid w:val="00725210"/>
    <w:rsid w:val="00725289"/>
    <w:rsid w:val="00725E12"/>
    <w:rsid w:val="007309B6"/>
    <w:rsid w:val="0073589D"/>
    <w:rsid w:val="00736B02"/>
    <w:rsid w:val="00740C43"/>
    <w:rsid w:val="00741656"/>
    <w:rsid w:val="00742F13"/>
    <w:rsid w:val="00744F4D"/>
    <w:rsid w:val="00751133"/>
    <w:rsid w:val="00752890"/>
    <w:rsid w:val="0075314A"/>
    <w:rsid w:val="00753266"/>
    <w:rsid w:val="0075378A"/>
    <w:rsid w:val="007561EB"/>
    <w:rsid w:val="0075745C"/>
    <w:rsid w:val="007606FF"/>
    <w:rsid w:val="007638A3"/>
    <w:rsid w:val="00775DBA"/>
    <w:rsid w:val="00777E10"/>
    <w:rsid w:val="007816AE"/>
    <w:rsid w:val="00785F2B"/>
    <w:rsid w:val="00786C6F"/>
    <w:rsid w:val="00790184"/>
    <w:rsid w:val="00791323"/>
    <w:rsid w:val="0079319A"/>
    <w:rsid w:val="00794178"/>
    <w:rsid w:val="007A2553"/>
    <w:rsid w:val="007A262B"/>
    <w:rsid w:val="007A3A12"/>
    <w:rsid w:val="007A3C8F"/>
    <w:rsid w:val="007A430D"/>
    <w:rsid w:val="007A693E"/>
    <w:rsid w:val="007A6C5B"/>
    <w:rsid w:val="007A7E52"/>
    <w:rsid w:val="007B0F81"/>
    <w:rsid w:val="007B2A0C"/>
    <w:rsid w:val="007B4BD7"/>
    <w:rsid w:val="007B4BE9"/>
    <w:rsid w:val="007C0AA9"/>
    <w:rsid w:val="007C1C6D"/>
    <w:rsid w:val="007C6E4D"/>
    <w:rsid w:val="007D16C6"/>
    <w:rsid w:val="007D19D6"/>
    <w:rsid w:val="007D3A3E"/>
    <w:rsid w:val="007D4BD9"/>
    <w:rsid w:val="007D5854"/>
    <w:rsid w:val="007D7D17"/>
    <w:rsid w:val="007E1C6D"/>
    <w:rsid w:val="007E3A83"/>
    <w:rsid w:val="007E4BD2"/>
    <w:rsid w:val="007E7F84"/>
    <w:rsid w:val="007F245D"/>
    <w:rsid w:val="007F2C66"/>
    <w:rsid w:val="007F384F"/>
    <w:rsid w:val="007F6BB4"/>
    <w:rsid w:val="007F6D3D"/>
    <w:rsid w:val="00801F77"/>
    <w:rsid w:val="00802234"/>
    <w:rsid w:val="008025FF"/>
    <w:rsid w:val="00805C48"/>
    <w:rsid w:val="008070BE"/>
    <w:rsid w:val="00807C7B"/>
    <w:rsid w:val="00810E13"/>
    <w:rsid w:val="00813214"/>
    <w:rsid w:val="00813C52"/>
    <w:rsid w:val="00816AD0"/>
    <w:rsid w:val="00820209"/>
    <w:rsid w:val="0082083D"/>
    <w:rsid w:val="008213C6"/>
    <w:rsid w:val="008229AB"/>
    <w:rsid w:val="00824486"/>
    <w:rsid w:val="00835679"/>
    <w:rsid w:val="0083654F"/>
    <w:rsid w:val="0084351E"/>
    <w:rsid w:val="008441CF"/>
    <w:rsid w:val="008476EB"/>
    <w:rsid w:val="00850446"/>
    <w:rsid w:val="00856A05"/>
    <w:rsid w:val="008614ED"/>
    <w:rsid w:val="00861B57"/>
    <w:rsid w:val="00861D54"/>
    <w:rsid w:val="00862731"/>
    <w:rsid w:val="00862DE4"/>
    <w:rsid w:val="008636A3"/>
    <w:rsid w:val="008658D1"/>
    <w:rsid w:val="00866CDD"/>
    <w:rsid w:val="008670CB"/>
    <w:rsid w:val="00873136"/>
    <w:rsid w:val="00873942"/>
    <w:rsid w:val="00874560"/>
    <w:rsid w:val="00875676"/>
    <w:rsid w:val="00876E99"/>
    <w:rsid w:val="00877366"/>
    <w:rsid w:val="0088297C"/>
    <w:rsid w:val="00890A56"/>
    <w:rsid w:val="00891B27"/>
    <w:rsid w:val="008923A7"/>
    <w:rsid w:val="00893087"/>
    <w:rsid w:val="00894B5D"/>
    <w:rsid w:val="0089543E"/>
    <w:rsid w:val="008A001D"/>
    <w:rsid w:val="008A625B"/>
    <w:rsid w:val="008B0008"/>
    <w:rsid w:val="008B09BE"/>
    <w:rsid w:val="008B2D9E"/>
    <w:rsid w:val="008C1792"/>
    <w:rsid w:val="008C34CC"/>
    <w:rsid w:val="008C62ED"/>
    <w:rsid w:val="008D0CEE"/>
    <w:rsid w:val="008D3259"/>
    <w:rsid w:val="008D39C8"/>
    <w:rsid w:val="008E0712"/>
    <w:rsid w:val="008E0A76"/>
    <w:rsid w:val="008E1006"/>
    <w:rsid w:val="008E5C80"/>
    <w:rsid w:val="008E715A"/>
    <w:rsid w:val="008F04E0"/>
    <w:rsid w:val="008F1BDE"/>
    <w:rsid w:val="008F26B5"/>
    <w:rsid w:val="008F30CB"/>
    <w:rsid w:val="008F5CFD"/>
    <w:rsid w:val="008F6171"/>
    <w:rsid w:val="00900298"/>
    <w:rsid w:val="00905AE1"/>
    <w:rsid w:val="00911B29"/>
    <w:rsid w:val="00911B6B"/>
    <w:rsid w:val="0091337A"/>
    <w:rsid w:val="0091409B"/>
    <w:rsid w:val="009218BF"/>
    <w:rsid w:val="00921BF5"/>
    <w:rsid w:val="00921DBD"/>
    <w:rsid w:val="0092370F"/>
    <w:rsid w:val="0092480D"/>
    <w:rsid w:val="00927C83"/>
    <w:rsid w:val="009317C9"/>
    <w:rsid w:val="009333EF"/>
    <w:rsid w:val="00933EA3"/>
    <w:rsid w:val="00934356"/>
    <w:rsid w:val="009348C9"/>
    <w:rsid w:val="00937312"/>
    <w:rsid w:val="009374F9"/>
    <w:rsid w:val="00940297"/>
    <w:rsid w:val="00941C67"/>
    <w:rsid w:val="00942020"/>
    <w:rsid w:val="0094246F"/>
    <w:rsid w:val="009447CE"/>
    <w:rsid w:val="00950099"/>
    <w:rsid w:val="009520F2"/>
    <w:rsid w:val="0095571D"/>
    <w:rsid w:val="009602AA"/>
    <w:rsid w:val="0096079B"/>
    <w:rsid w:val="00960948"/>
    <w:rsid w:val="0096243E"/>
    <w:rsid w:val="00962594"/>
    <w:rsid w:val="009658EB"/>
    <w:rsid w:val="00966FA8"/>
    <w:rsid w:val="0096703E"/>
    <w:rsid w:val="00967B51"/>
    <w:rsid w:val="0097346D"/>
    <w:rsid w:val="00974300"/>
    <w:rsid w:val="00974DC2"/>
    <w:rsid w:val="00977C4D"/>
    <w:rsid w:val="009813E5"/>
    <w:rsid w:val="00982DF2"/>
    <w:rsid w:val="00985BEE"/>
    <w:rsid w:val="0098747E"/>
    <w:rsid w:val="00994FBB"/>
    <w:rsid w:val="00994FC1"/>
    <w:rsid w:val="009961A1"/>
    <w:rsid w:val="009A0A6B"/>
    <w:rsid w:val="009A1B62"/>
    <w:rsid w:val="009A3ABB"/>
    <w:rsid w:val="009A4C39"/>
    <w:rsid w:val="009A6EBD"/>
    <w:rsid w:val="009B08D0"/>
    <w:rsid w:val="009B1BC3"/>
    <w:rsid w:val="009B2A99"/>
    <w:rsid w:val="009B2F13"/>
    <w:rsid w:val="009B3389"/>
    <w:rsid w:val="009B45C5"/>
    <w:rsid w:val="009C1253"/>
    <w:rsid w:val="009C3A7E"/>
    <w:rsid w:val="009C3CFF"/>
    <w:rsid w:val="009C46E7"/>
    <w:rsid w:val="009D1349"/>
    <w:rsid w:val="009D1369"/>
    <w:rsid w:val="009D13F5"/>
    <w:rsid w:val="009D5C31"/>
    <w:rsid w:val="009D605F"/>
    <w:rsid w:val="009E1F98"/>
    <w:rsid w:val="009E6EAC"/>
    <w:rsid w:val="009F193A"/>
    <w:rsid w:val="009F3FFA"/>
    <w:rsid w:val="009F79B8"/>
    <w:rsid w:val="009F7A61"/>
    <w:rsid w:val="00A00236"/>
    <w:rsid w:val="00A00E61"/>
    <w:rsid w:val="00A06182"/>
    <w:rsid w:val="00A07FBF"/>
    <w:rsid w:val="00A11FCF"/>
    <w:rsid w:val="00A1329B"/>
    <w:rsid w:val="00A235EC"/>
    <w:rsid w:val="00A253DB"/>
    <w:rsid w:val="00A2723F"/>
    <w:rsid w:val="00A32B1C"/>
    <w:rsid w:val="00A32CCB"/>
    <w:rsid w:val="00A33F2E"/>
    <w:rsid w:val="00A34DD5"/>
    <w:rsid w:val="00A34FC6"/>
    <w:rsid w:val="00A358FB"/>
    <w:rsid w:val="00A35B64"/>
    <w:rsid w:val="00A36EB3"/>
    <w:rsid w:val="00A37538"/>
    <w:rsid w:val="00A40D8A"/>
    <w:rsid w:val="00A41FBA"/>
    <w:rsid w:val="00A46CFA"/>
    <w:rsid w:val="00A46F9E"/>
    <w:rsid w:val="00A50D8A"/>
    <w:rsid w:val="00A50F9A"/>
    <w:rsid w:val="00A52A8A"/>
    <w:rsid w:val="00A5681F"/>
    <w:rsid w:val="00A5714F"/>
    <w:rsid w:val="00A609EA"/>
    <w:rsid w:val="00A617CD"/>
    <w:rsid w:val="00A6202D"/>
    <w:rsid w:val="00A6578F"/>
    <w:rsid w:val="00A70449"/>
    <w:rsid w:val="00A75015"/>
    <w:rsid w:val="00A81387"/>
    <w:rsid w:val="00A829DE"/>
    <w:rsid w:val="00A87FBD"/>
    <w:rsid w:val="00A9017B"/>
    <w:rsid w:val="00A91E8E"/>
    <w:rsid w:val="00A936D0"/>
    <w:rsid w:val="00A9470A"/>
    <w:rsid w:val="00A96550"/>
    <w:rsid w:val="00AA0315"/>
    <w:rsid w:val="00AA09A4"/>
    <w:rsid w:val="00AA0E4B"/>
    <w:rsid w:val="00AA2542"/>
    <w:rsid w:val="00AA5DAC"/>
    <w:rsid w:val="00AA76AD"/>
    <w:rsid w:val="00AB0D38"/>
    <w:rsid w:val="00AB111F"/>
    <w:rsid w:val="00AB2438"/>
    <w:rsid w:val="00AB32B4"/>
    <w:rsid w:val="00AB3D5E"/>
    <w:rsid w:val="00AB4079"/>
    <w:rsid w:val="00AC16AD"/>
    <w:rsid w:val="00AC322A"/>
    <w:rsid w:val="00AC4B42"/>
    <w:rsid w:val="00AC7A84"/>
    <w:rsid w:val="00AD0788"/>
    <w:rsid w:val="00AD092C"/>
    <w:rsid w:val="00AD3FE2"/>
    <w:rsid w:val="00AD494A"/>
    <w:rsid w:val="00AD6933"/>
    <w:rsid w:val="00AD7AFB"/>
    <w:rsid w:val="00AE1847"/>
    <w:rsid w:val="00AE59AA"/>
    <w:rsid w:val="00AE68B2"/>
    <w:rsid w:val="00AE7D48"/>
    <w:rsid w:val="00AF1003"/>
    <w:rsid w:val="00AF353D"/>
    <w:rsid w:val="00AF3FF7"/>
    <w:rsid w:val="00AF676A"/>
    <w:rsid w:val="00B01E52"/>
    <w:rsid w:val="00B06F23"/>
    <w:rsid w:val="00B217C6"/>
    <w:rsid w:val="00B218E6"/>
    <w:rsid w:val="00B2245B"/>
    <w:rsid w:val="00B2300C"/>
    <w:rsid w:val="00B253BA"/>
    <w:rsid w:val="00B30165"/>
    <w:rsid w:val="00B31FD6"/>
    <w:rsid w:val="00B3501F"/>
    <w:rsid w:val="00B40324"/>
    <w:rsid w:val="00B4317B"/>
    <w:rsid w:val="00B4441F"/>
    <w:rsid w:val="00B44EDC"/>
    <w:rsid w:val="00B45935"/>
    <w:rsid w:val="00B47847"/>
    <w:rsid w:val="00B5168A"/>
    <w:rsid w:val="00B537FE"/>
    <w:rsid w:val="00B552DD"/>
    <w:rsid w:val="00B5576C"/>
    <w:rsid w:val="00B57B7B"/>
    <w:rsid w:val="00B62074"/>
    <w:rsid w:val="00B67183"/>
    <w:rsid w:val="00B74AA9"/>
    <w:rsid w:val="00B76BF8"/>
    <w:rsid w:val="00B80134"/>
    <w:rsid w:val="00B80774"/>
    <w:rsid w:val="00B820D2"/>
    <w:rsid w:val="00B82D78"/>
    <w:rsid w:val="00B859A6"/>
    <w:rsid w:val="00B9209B"/>
    <w:rsid w:val="00B93EDE"/>
    <w:rsid w:val="00B96945"/>
    <w:rsid w:val="00B97656"/>
    <w:rsid w:val="00BA1398"/>
    <w:rsid w:val="00BA1CFC"/>
    <w:rsid w:val="00BA4B55"/>
    <w:rsid w:val="00BA56DA"/>
    <w:rsid w:val="00BA6A5D"/>
    <w:rsid w:val="00BA7570"/>
    <w:rsid w:val="00BA7A16"/>
    <w:rsid w:val="00BA7C21"/>
    <w:rsid w:val="00BB23EF"/>
    <w:rsid w:val="00BC4238"/>
    <w:rsid w:val="00BC7481"/>
    <w:rsid w:val="00BD187F"/>
    <w:rsid w:val="00BD2B09"/>
    <w:rsid w:val="00BD6F5E"/>
    <w:rsid w:val="00BE0789"/>
    <w:rsid w:val="00BE4080"/>
    <w:rsid w:val="00BF1836"/>
    <w:rsid w:val="00BF430E"/>
    <w:rsid w:val="00BF44B4"/>
    <w:rsid w:val="00BF5066"/>
    <w:rsid w:val="00BF5BC8"/>
    <w:rsid w:val="00BF6656"/>
    <w:rsid w:val="00C01CC3"/>
    <w:rsid w:val="00C05941"/>
    <w:rsid w:val="00C05C17"/>
    <w:rsid w:val="00C0624C"/>
    <w:rsid w:val="00C062C9"/>
    <w:rsid w:val="00C10AA6"/>
    <w:rsid w:val="00C12155"/>
    <w:rsid w:val="00C16337"/>
    <w:rsid w:val="00C17335"/>
    <w:rsid w:val="00C22E90"/>
    <w:rsid w:val="00C300FD"/>
    <w:rsid w:val="00C35ABC"/>
    <w:rsid w:val="00C3655E"/>
    <w:rsid w:val="00C413DB"/>
    <w:rsid w:val="00C42FB9"/>
    <w:rsid w:val="00C43B8E"/>
    <w:rsid w:val="00C441EE"/>
    <w:rsid w:val="00C50AEF"/>
    <w:rsid w:val="00C52795"/>
    <w:rsid w:val="00C544D8"/>
    <w:rsid w:val="00C553E6"/>
    <w:rsid w:val="00C55465"/>
    <w:rsid w:val="00C618D8"/>
    <w:rsid w:val="00C6616C"/>
    <w:rsid w:val="00C70BC9"/>
    <w:rsid w:val="00C7180B"/>
    <w:rsid w:val="00C71C0E"/>
    <w:rsid w:val="00C73F43"/>
    <w:rsid w:val="00C74732"/>
    <w:rsid w:val="00C91A20"/>
    <w:rsid w:val="00C92ACE"/>
    <w:rsid w:val="00CA002F"/>
    <w:rsid w:val="00CA1224"/>
    <w:rsid w:val="00CA188A"/>
    <w:rsid w:val="00CA4748"/>
    <w:rsid w:val="00CA55C1"/>
    <w:rsid w:val="00CB1107"/>
    <w:rsid w:val="00CB2C6F"/>
    <w:rsid w:val="00CB32E7"/>
    <w:rsid w:val="00CB50D8"/>
    <w:rsid w:val="00CB72AB"/>
    <w:rsid w:val="00CB7D4C"/>
    <w:rsid w:val="00CC095E"/>
    <w:rsid w:val="00CC2BA4"/>
    <w:rsid w:val="00CD17FD"/>
    <w:rsid w:val="00CD47A9"/>
    <w:rsid w:val="00CD5C76"/>
    <w:rsid w:val="00CD7DC4"/>
    <w:rsid w:val="00CE1480"/>
    <w:rsid w:val="00CE6DF2"/>
    <w:rsid w:val="00CF1670"/>
    <w:rsid w:val="00CF5CCB"/>
    <w:rsid w:val="00CF6861"/>
    <w:rsid w:val="00CF7B2F"/>
    <w:rsid w:val="00D0211E"/>
    <w:rsid w:val="00D04488"/>
    <w:rsid w:val="00D06E70"/>
    <w:rsid w:val="00D113B0"/>
    <w:rsid w:val="00D1277D"/>
    <w:rsid w:val="00D13D93"/>
    <w:rsid w:val="00D1425D"/>
    <w:rsid w:val="00D16133"/>
    <w:rsid w:val="00D21918"/>
    <w:rsid w:val="00D21932"/>
    <w:rsid w:val="00D223E6"/>
    <w:rsid w:val="00D22630"/>
    <w:rsid w:val="00D22D64"/>
    <w:rsid w:val="00D230CD"/>
    <w:rsid w:val="00D237F6"/>
    <w:rsid w:val="00D25575"/>
    <w:rsid w:val="00D30C94"/>
    <w:rsid w:val="00D32E76"/>
    <w:rsid w:val="00D34647"/>
    <w:rsid w:val="00D34829"/>
    <w:rsid w:val="00D35143"/>
    <w:rsid w:val="00D400A1"/>
    <w:rsid w:val="00D4041E"/>
    <w:rsid w:val="00D41190"/>
    <w:rsid w:val="00D42008"/>
    <w:rsid w:val="00D4335A"/>
    <w:rsid w:val="00D45038"/>
    <w:rsid w:val="00D51391"/>
    <w:rsid w:val="00D51495"/>
    <w:rsid w:val="00D526F9"/>
    <w:rsid w:val="00D52B5A"/>
    <w:rsid w:val="00D630D9"/>
    <w:rsid w:val="00D63A43"/>
    <w:rsid w:val="00D660F1"/>
    <w:rsid w:val="00D70CD6"/>
    <w:rsid w:val="00D7105B"/>
    <w:rsid w:val="00D72674"/>
    <w:rsid w:val="00D74458"/>
    <w:rsid w:val="00D81C06"/>
    <w:rsid w:val="00D82D6D"/>
    <w:rsid w:val="00D867C9"/>
    <w:rsid w:val="00D90594"/>
    <w:rsid w:val="00D90F01"/>
    <w:rsid w:val="00D94D6B"/>
    <w:rsid w:val="00DA3AB3"/>
    <w:rsid w:val="00DA3AD7"/>
    <w:rsid w:val="00DA441A"/>
    <w:rsid w:val="00DA5091"/>
    <w:rsid w:val="00DB0FF5"/>
    <w:rsid w:val="00DB1384"/>
    <w:rsid w:val="00DB41D5"/>
    <w:rsid w:val="00DB4AD6"/>
    <w:rsid w:val="00DC0780"/>
    <w:rsid w:val="00DC07B1"/>
    <w:rsid w:val="00DC5FF7"/>
    <w:rsid w:val="00DC6223"/>
    <w:rsid w:val="00DC6AB6"/>
    <w:rsid w:val="00DC6CE6"/>
    <w:rsid w:val="00DC74EC"/>
    <w:rsid w:val="00DC7A48"/>
    <w:rsid w:val="00DD7DE7"/>
    <w:rsid w:val="00DE4192"/>
    <w:rsid w:val="00DE6AAD"/>
    <w:rsid w:val="00DE6C9B"/>
    <w:rsid w:val="00DE77FA"/>
    <w:rsid w:val="00DF0F38"/>
    <w:rsid w:val="00DF1124"/>
    <w:rsid w:val="00DF18E5"/>
    <w:rsid w:val="00DF201E"/>
    <w:rsid w:val="00DF346C"/>
    <w:rsid w:val="00DF61A4"/>
    <w:rsid w:val="00DF75D3"/>
    <w:rsid w:val="00E03F5F"/>
    <w:rsid w:val="00E05C38"/>
    <w:rsid w:val="00E0778F"/>
    <w:rsid w:val="00E1057B"/>
    <w:rsid w:val="00E117D1"/>
    <w:rsid w:val="00E1240E"/>
    <w:rsid w:val="00E12F1D"/>
    <w:rsid w:val="00E131C8"/>
    <w:rsid w:val="00E147F6"/>
    <w:rsid w:val="00E1712F"/>
    <w:rsid w:val="00E234EA"/>
    <w:rsid w:val="00E25606"/>
    <w:rsid w:val="00E26566"/>
    <w:rsid w:val="00E32186"/>
    <w:rsid w:val="00E35A01"/>
    <w:rsid w:val="00E3625F"/>
    <w:rsid w:val="00E40CE1"/>
    <w:rsid w:val="00E46603"/>
    <w:rsid w:val="00E479E0"/>
    <w:rsid w:val="00E51D88"/>
    <w:rsid w:val="00E52890"/>
    <w:rsid w:val="00E5386C"/>
    <w:rsid w:val="00E551C0"/>
    <w:rsid w:val="00E56762"/>
    <w:rsid w:val="00E56C8D"/>
    <w:rsid w:val="00E56C8E"/>
    <w:rsid w:val="00E57145"/>
    <w:rsid w:val="00E57274"/>
    <w:rsid w:val="00E60F08"/>
    <w:rsid w:val="00E618FE"/>
    <w:rsid w:val="00E626CC"/>
    <w:rsid w:val="00E6372B"/>
    <w:rsid w:val="00E63C17"/>
    <w:rsid w:val="00E6427A"/>
    <w:rsid w:val="00E70C5E"/>
    <w:rsid w:val="00E70F2B"/>
    <w:rsid w:val="00E7146C"/>
    <w:rsid w:val="00E7316C"/>
    <w:rsid w:val="00E7515A"/>
    <w:rsid w:val="00E7703D"/>
    <w:rsid w:val="00E8167E"/>
    <w:rsid w:val="00E8229C"/>
    <w:rsid w:val="00E829A4"/>
    <w:rsid w:val="00E83FC2"/>
    <w:rsid w:val="00E848EB"/>
    <w:rsid w:val="00E849FD"/>
    <w:rsid w:val="00E84C6C"/>
    <w:rsid w:val="00E86CB5"/>
    <w:rsid w:val="00E86FF5"/>
    <w:rsid w:val="00E879D5"/>
    <w:rsid w:val="00E87DDA"/>
    <w:rsid w:val="00E90E7F"/>
    <w:rsid w:val="00E95593"/>
    <w:rsid w:val="00E96D4C"/>
    <w:rsid w:val="00E97ADB"/>
    <w:rsid w:val="00EB0FD7"/>
    <w:rsid w:val="00EB7635"/>
    <w:rsid w:val="00EC69C9"/>
    <w:rsid w:val="00ED0C08"/>
    <w:rsid w:val="00ED3C0A"/>
    <w:rsid w:val="00ED4C55"/>
    <w:rsid w:val="00ED6A88"/>
    <w:rsid w:val="00EE061E"/>
    <w:rsid w:val="00EE0A8F"/>
    <w:rsid w:val="00EE2E0B"/>
    <w:rsid w:val="00EF1BE2"/>
    <w:rsid w:val="00EF5A97"/>
    <w:rsid w:val="00F02782"/>
    <w:rsid w:val="00F03D42"/>
    <w:rsid w:val="00F051FA"/>
    <w:rsid w:val="00F06A1D"/>
    <w:rsid w:val="00F105E8"/>
    <w:rsid w:val="00F12384"/>
    <w:rsid w:val="00F12393"/>
    <w:rsid w:val="00F1299A"/>
    <w:rsid w:val="00F13599"/>
    <w:rsid w:val="00F1739F"/>
    <w:rsid w:val="00F2029D"/>
    <w:rsid w:val="00F21037"/>
    <w:rsid w:val="00F2204E"/>
    <w:rsid w:val="00F254B0"/>
    <w:rsid w:val="00F326BD"/>
    <w:rsid w:val="00F34EC6"/>
    <w:rsid w:val="00F35799"/>
    <w:rsid w:val="00F3588F"/>
    <w:rsid w:val="00F364E7"/>
    <w:rsid w:val="00F37903"/>
    <w:rsid w:val="00F41814"/>
    <w:rsid w:val="00F4264C"/>
    <w:rsid w:val="00F44A05"/>
    <w:rsid w:val="00F44C3F"/>
    <w:rsid w:val="00F455BF"/>
    <w:rsid w:val="00F465A7"/>
    <w:rsid w:val="00F51C26"/>
    <w:rsid w:val="00F523C5"/>
    <w:rsid w:val="00F53575"/>
    <w:rsid w:val="00F5394B"/>
    <w:rsid w:val="00F54E2D"/>
    <w:rsid w:val="00F57E88"/>
    <w:rsid w:val="00F66142"/>
    <w:rsid w:val="00F708FD"/>
    <w:rsid w:val="00F74095"/>
    <w:rsid w:val="00F77320"/>
    <w:rsid w:val="00F84016"/>
    <w:rsid w:val="00F8554E"/>
    <w:rsid w:val="00F92A58"/>
    <w:rsid w:val="00F944C5"/>
    <w:rsid w:val="00FA2D52"/>
    <w:rsid w:val="00FA4C00"/>
    <w:rsid w:val="00FA6443"/>
    <w:rsid w:val="00FB0118"/>
    <w:rsid w:val="00FB0863"/>
    <w:rsid w:val="00FB2EA8"/>
    <w:rsid w:val="00FB583A"/>
    <w:rsid w:val="00FB6299"/>
    <w:rsid w:val="00FC12CF"/>
    <w:rsid w:val="00FC3208"/>
    <w:rsid w:val="00FC6B4A"/>
    <w:rsid w:val="00FD0814"/>
    <w:rsid w:val="00FD33A9"/>
    <w:rsid w:val="00FD4272"/>
    <w:rsid w:val="00FE30BA"/>
    <w:rsid w:val="00FE68B4"/>
    <w:rsid w:val="00FE7070"/>
    <w:rsid w:val="00FF1232"/>
    <w:rsid w:val="00FF34A9"/>
    <w:rsid w:val="00FF45F1"/>
    <w:rsid w:val="00FF573A"/>
    <w:rsid w:val="00FF68BD"/>
    <w:rsid w:val="00FF7E85"/>
    <w:rsid w:val="403935A5"/>
    <w:rsid w:val="4D911E80"/>
    <w:rsid w:val="5823314B"/>
    <w:rsid w:val="5A985A61"/>
    <w:rsid w:val="6BA145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0" w:unhideWhenUsed="0" w:qFormat="1"/>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qFormat="1"/>
    <w:lsdException w:name="Body Text First Indent" w:semiHidden="0"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qFormat/>
    <w:pPr>
      <w:spacing w:after="120"/>
    </w:pPr>
  </w:style>
  <w:style w:type="paragraph" w:styleId="3">
    <w:name w:val="toc 3"/>
    <w:basedOn w:val="a"/>
    <w:next w:val="a"/>
    <w:uiPriority w:val="39"/>
    <w:semiHidden/>
    <w:unhideWhenUsed/>
    <w:qFormat/>
    <w:pPr>
      <w:ind w:leftChars="400" w:left="840"/>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pPr>
      <w:tabs>
        <w:tab w:val="right" w:leader="dot" w:pos="9736"/>
      </w:tabs>
      <w:jc w:val="center"/>
    </w:pPr>
  </w:style>
  <w:style w:type="paragraph" w:styleId="4">
    <w:name w:val="toc 4"/>
    <w:basedOn w:val="3"/>
    <w:next w:val="a"/>
    <w:semiHidden/>
    <w:qFormat/>
    <w:pPr>
      <w:widowControl/>
      <w:ind w:leftChars="0" w:left="0"/>
    </w:pPr>
    <w:rPr>
      <w:rFonts w:ascii="宋体" w:eastAsia="宋体" w:hAnsi="Times New Roman" w:cs="Times New Roman"/>
      <w:kern w:val="0"/>
      <w:szCs w:val="20"/>
    </w:rPr>
  </w:style>
  <w:style w:type="paragraph" w:styleId="2">
    <w:name w:val="toc 2"/>
    <w:basedOn w:val="a"/>
    <w:next w:val="a"/>
    <w:uiPriority w:val="39"/>
    <w:unhideWhenUsed/>
    <w:qFormat/>
    <w:pPr>
      <w:ind w:leftChars="200" w:left="420"/>
    </w:pPr>
  </w:style>
  <w:style w:type="paragraph" w:styleId="a8">
    <w:name w:val="Body Text First Indent"/>
    <w:basedOn w:val="a3"/>
    <w:link w:val="Char4"/>
    <w:uiPriority w:val="99"/>
    <w:qFormat/>
    <w:pPr>
      <w:ind w:firstLineChars="100" w:firstLine="420"/>
    </w:pPr>
    <w:rPr>
      <w:rFonts w:ascii="Times New Roman" w:eastAsia="宋体" w:hAnsi="Times New Roman" w:cs="Times New Roman"/>
      <w:szCs w:val="24"/>
    </w:rPr>
  </w:style>
  <w:style w:type="character" w:styleId="a9">
    <w:name w:val="Hyperlink"/>
    <w:basedOn w:val="a0"/>
    <w:uiPriority w:val="99"/>
    <w:unhideWhenUsed/>
    <w:qFormat/>
    <w:rPr>
      <w:color w:val="0000FF" w:themeColor="hyperlink"/>
      <w:u w:val="single"/>
    </w:rPr>
  </w:style>
  <w:style w:type="paragraph" w:styleId="aa">
    <w:name w:val="List Paragraph"/>
    <w:basedOn w:val="a"/>
    <w:uiPriority w:val="34"/>
    <w:qFormat/>
    <w:pPr>
      <w:ind w:firstLineChars="200" w:firstLine="420"/>
    </w:pPr>
  </w:style>
  <w:style w:type="paragraph" w:customStyle="1" w:styleId="ab">
    <w:name w:val="段"/>
    <w:link w:val="Char5"/>
    <w:pPr>
      <w:autoSpaceDE w:val="0"/>
      <w:autoSpaceDN w:val="0"/>
      <w:ind w:firstLineChars="200" w:firstLine="200"/>
      <w:jc w:val="both"/>
    </w:pPr>
    <w:rPr>
      <w:rFonts w:ascii="宋体" w:eastAsia="宋体" w:hAnsi="Times New Roman" w:cs="Times New Roman"/>
      <w:sz w:val="21"/>
    </w:rPr>
  </w:style>
  <w:style w:type="character" w:customStyle="1" w:styleId="Char5">
    <w:name w:val="段 Char"/>
    <w:link w:val="ab"/>
    <w:qFormat/>
    <w:rPr>
      <w:rFonts w:ascii="宋体" w:eastAsia="宋体" w:hAnsi="Times New Roman" w:cs="Times New Roman"/>
      <w:kern w:val="0"/>
      <w:szCs w:val="20"/>
    </w:rPr>
  </w:style>
  <w:style w:type="character" w:customStyle="1" w:styleId="Char1">
    <w:name w:val="批注框文本 Char"/>
    <w:basedOn w:val="a0"/>
    <w:link w:val="a5"/>
    <w:uiPriority w:val="99"/>
    <w:semiHidden/>
    <w:qFormat/>
    <w:rPr>
      <w:sz w:val="18"/>
      <w:szCs w:val="18"/>
    </w:rPr>
  </w:style>
  <w:style w:type="character" w:customStyle="1" w:styleId="Char0">
    <w:name w:val="日期 Char"/>
    <w:basedOn w:val="a0"/>
    <w:link w:val="a4"/>
    <w:uiPriority w:val="99"/>
    <w:semiHidden/>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rPr>
      <w:sz w:val="18"/>
      <w:szCs w:val="18"/>
    </w:rPr>
  </w:style>
  <w:style w:type="character" w:customStyle="1" w:styleId="Char">
    <w:name w:val="正文文本 Char"/>
    <w:basedOn w:val="a0"/>
    <w:link w:val="a3"/>
    <w:uiPriority w:val="99"/>
    <w:semiHidden/>
  </w:style>
  <w:style w:type="character" w:customStyle="1" w:styleId="Char4">
    <w:name w:val="正文首行缩进 Char"/>
    <w:basedOn w:val="Char"/>
    <w:link w:val="a8"/>
    <w:uiPriority w:val="99"/>
    <w:qFormat/>
    <w:rPr>
      <w:rFonts w:ascii="Times New Roman" w:eastAsia="宋体" w:hAnsi="Times New Roman" w:cs="Times New Roman"/>
      <w:szCs w:val="24"/>
    </w:rPr>
  </w:style>
  <w:style w:type="paragraph" w:customStyle="1" w:styleId="20">
    <w:name w:val="样式 (西文) 宋体 行距: 单倍行距 首行缩进:  2 字符"/>
    <w:basedOn w:val="a"/>
    <w:pPr>
      <w:spacing w:line="320" w:lineRule="exact"/>
      <w:ind w:firstLineChars="200" w:firstLine="200"/>
    </w:pPr>
    <w:rPr>
      <w:rFonts w:ascii="宋体" w:eastAsia="宋体" w:hAnsi="宋体" w:cs="宋体"/>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0" w:unhideWhenUsed="0" w:qFormat="1"/>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qFormat="1"/>
    <w:lsdException w:name="Body Text First Indent" w:semiHidden="0"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qFormat/>
    <w:pPr>
      <w:spacing w:after="120"/>
    </w:pPr>
  </w:style>
  <w:style w:type="paragraph" w:styleId="3">
    <w:name w:val="toc 3"/>
    <w:basedOn w:val="a"/>
    <w:next w:val="a"/>
    <w:uiPriority w:val="39"/>
    <w:semiHidden/>
    <w:unhideWhenUsed/>
    <w:qFormat/>
    <w:pPr>
      <w:ind w:leftChars="400" w:left="840"/>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pPr>
      <w:tabs>
        <w:tab w:val="right" w:leader="dot" w:pos="9736"/>
      </w:tabs>
      <w:jc w:val="center"/>
    </w:pPr>
  </w:style>
  <w:style w:type="paragraph" w:styleId="4">
    <w:name w:val="toc 4"/>
    <w:basedOn w:val="3"/>
    <w:next w:val="a"/>
    <w:semiHidden/>
    <w:qFormat/>
    <w:pPr>
      <w:widowControl/>
      <w:ind w:leftChars="0" w:left="0"/>
    </w:pPr>
    <w:rPr>
      <w:rFonts w:ascii="宋体" w:eastAsia="宋体" w:hAnsi="Times New Roman" w:cs="Times New Roman"/>
      <w:kern w:val="0"/>
      <w:szCs w:val="20"/>
    </w:rPr>
  </w:style>
  <w:style w:type="paragraph" w:styleId="2">
    <w:name w:val="toc 2"/>
    <w:basedOn w:val="a"/>
    <w:next w:val="a"/>
    <w:uiPriority w:val="39"/>
    <w:unhideWhenUsed/>
    <w:qFormat/>
    <w:pPr>
      <w:ind w:leftChars="200" w:left="420"/>
    </w:pPr>
  </w:style>
  <w:style w:type="paragraph" w:styleId="a8">
    <w:name w:val="Body Text First Indent"/>
    <w:basedOn w:val="a3"/>
    <w:link w:val="Char4"/>
    <w:uiPriority w:val="99"/>
    <w:qFormat/>
    <w:pPr>
      <w:ind w:firstLineChars="100" w:firstLine="420"/>
    </w:pPr>
    <w:rPr>
      <w:rFonts w:ascii="Times New Roman" w:eastAsia="宋体" w:hAnsi="Times New Roman" w:cs="Times New Roman"/>
      <w:szCs w:val="24"/>
    </w:rPr>
  </w:style>
  <w:style w:type="character" w:styleId="a9">
    <w:name w:val="Hyperlink"/>
    <w:basedOn w:val="a0"/>
    <w:uiPriority w:val="99"/>
    <w:unhideWhenUsed/>
    <w:qFormat/>
    <w:rPr>
      <w:color w:val="0000FF" w:themeColor="hyperlink"/>
      <w:u w:val="single"/>
    </w:rPr>
  </w:style>
  <w:style w:type="paragraph" w:styleId="aa">
    <w:name w:val="List Paragraph"/>
    <w:basedOn w:val="a"/>
    <w:uiPriority w:val="34"/>
    <w:qFormat/>
    <w:pPr>
      <w:ind w:firstLineChars="200" w:firstLine="420"/>
    </w:pPr>
  </w:style>
  <w:style w:type="paragraph" w:customStyle="1" w:styleId="ab">
    <w:name w:val="段"/>
    <w:link w:val="Char5"/>
    <w:pPr>
      <w:autoSpaceDE w:val="0"/>
      <w:autoSpaceDN w:val="0"/>
      <w:ind w:firstLineChars="200" w:firstLine="200"/>
      <w:jc w:val="both"/>
    </w:pPr>
    <w:rPr>
      <w:rFonts w:ascii="宋体" w:eastAsia="宋体" w:hAnsi="Times New Roman" w:cs="Times New Roman"/>
      <w:sz w:val="21"/>
    </w:rPr>
  </w:style>
  <w:style w:type="character" w:customStyle="1" w:styleId="Char5">
    <w:name w:val="段 Char"/>
    <w:link w:val="ab"/>
    <w:qFormat/>
    <w:rPr>
      <w:rFonts w:ascii="宋体" w:eastAsia="宋体" w:hAnsi="Times New Roman" w:cs="Times New Roman"/>
      <w:kern w:val="0"/>
      <w:szCs w:val="20"/>
    </w:rPr>
  </w:style>
  <w:style w:type="character" w:customStyle="1" w:styleId="Char1">
    <w:name w:val="批注框文本 Char"/>
    <w:basedOn w:val="a0"/>
    <w:link w:val="a5"/>
    <w:uiPriority w:val="99"/>
    <w:semiHidden/>
    <w:qFormat/>
    <w:rPr>
      <w:sz w:val="18"/>
      <w:szCs w:val="18"/>
    </w:rPr>
  </w:style>
  <w:style w:type="character" w:customStyle="1" w:styleId="Char0">
    <w:name w:val="日期 Char"/>
    <w:basedOn w:val="a0"/>
    <w:link w:val="a4"/>
    <w:uiPriority w:val="99"/>
    <w:semiHidden/>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rPr>
      <w:sz w:val="18"/>
      <w:szCs w:val="18"/>
    </w:rPr>
  </w:style>
  <w:style w:type="character" w:customStyle="1" w:styleId="Char">
    <w:name w:val="正文文本 Char"/>
    <w:basedOn w:val="a0"/>
    <w:link w:val="a3"/>
    <w:uiPriority w:val="99"/>
    <w:semiHidden/>
  </w:style>
  <w:style w:type="character" w:customStyle="1" w:styleId="Char4">
    <w:name w:val="正文首行缩进 Char"/>
    <w:basedOn w:val="Char"/>
    <w:link w:val="a8"/>
    <w:uiPriority w:val="99"/>
    <w:qFormat/>
    <w:rPr>
      <w:rFonts w:ascii="Times New Roman" w:eastAsia="宋体" w:hAnsi="Times New Roman" w:cs="Times New Roman"/>
      <w:szCs w:val="24"/>
    </w:rPr>
  </w:style>
  <w:style w:type="paragraph" w:customStyle="1" w:styleId="20">
    <w:name w:val="样式 (西文) 宋体 行距: 单倍行距 首行缩进:  2 字符"/>
    <w:basedOn w:val="a"/>
    <w:pPr>
      <w:spacing w:line="320" w:lineRule="exact"/>
      <w:ind w:firstLineChars="200" w:firstLine="200"/>
    </w:pPr>
    <w:rPr>
      <w:rFonts w:ascii="宋体" w:eastAsia="宋体" w:hAnsi="宋体" w:cs="宋体"/>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731920-1ABB-4888-AD99-38E7B697C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1981</Words>
  <Characters>11297</Characters>
  <Application>Microsoft Office Word</Application>
  <DocSecurity>0</DocSecurity>
  <Lines>94</Lines>
  <Paragraphs>26</Paragraphs>
  <ScaleCrop>false</ScaleCrop>
  <Company>Microsoft</Company>
  <LinksUpToDate>false</LinksUpToDate>
  <CharactersWithSpaces>13252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张佳莉</cp:lastModifiedBy>
  <cp:revision>2</cp:revision>
  <cp:lastPrinted>2019-01-07T08:14:00Z</cp:lastPrinted>
  <dcterms:created xsi:type="dcterms:W3CDTF">2024-06-04T06:31:00Z</dcterms:created>
  <dcterms:modified xsi:type="dcterms:W3CDTF">2024-06-04T06:31:00Z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y fmtid="{D5CDD505-2E9C-101B-9397-08002B2CF9AE}" pid="3" name="_DocHome">
    <vt:i4>-1514366750</vt:i4>
  </property>
</Properties>
</file>