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4F63B">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贵州省地方标准管理办法</w:t>
      </w:r>
    </w:p>
    <w:p w14:paraId="5E9F0130">
      <w:pPr>
        <w:spacing w:line="560" w:lineRule="exact"/>
        <w:jc w:val="center"/>
        <w:rPr>
          <w:rFonts w:hint="eastAsia" w:ascii="楷体" w:hAnsi="楷体" w:eastAsia="楷体"/>
          <w:sz w:val="28"/>
          <w:szCs w:val="28"/>
        </w:rPr>
      </w:pPr>
      <w:r>
        <w:rPr>
          <w:rFonts w:hint="eastAsia" w:ascii="楷体" w:hAnsi="楷体" w:eastAsia="楷体"/>
          <w:sz w:val="28"/>
          <w:szCs w:val="28"/>
        </w:rPr>
        <w:t>（征求意见稿）</w:t>
      </w:r>
    </w:p>
    <w:p w14:paraId="7B3B6452">
      <w:pPr>
        <w:spacing w:line="560" w:lineRule="exact"/>
        <w:jc w:val="center"/>
        <w:rPr>
          <w:rFonts w:hint="eastAsia"/>
          <w:sz w:val="28"/>
          <w:szCs w:val="28"/>
        </w:rPr>
      </w:pPr>
    </w:p>
    <w:p w14:paraId="47AD7675">
      <w:pPr>
        <w:spacing w:line="560" w:lineRule="exact"/>
        <w:ind w:firstLine="640" w:firstLineChars="200"/>
        <w:rPr>
          <w:rFonts w:hint="eastAsia" w:ascii="黑体" w:hAnsi="黑体" w:eastAsia="黑体"/>
          <w:bCs/>
          <w:sz w:val="32"/>
          <w:szCs w:val="32"/>
        </w:rPr>
      </w:pPr>
      <w:r>
        <w:rPr>
          <w:rFonts w:hint="eastAsia" w:ascii="黑体" w:hAnsi="黑体" w:eastAsia="黑体"/>
          <w:bCs/>
          <w:sz w:val="32"/>
          <w:szCs w:val="32"/>
        </w:rPr>
        <w:t>第一章 总则</w:t>
      </w:r>
    </w:p>
    <w:p w14:paraId="33EEED25">
      <w:pPr>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 xml:space="preserve">第一条 </w:t>
      </w:r>
      <w:r>
        <w:rPr>
          <w:rFonts w:hint="eastAsia" w:ascii="仿宋_GB2312" w:hAnsi="仿宋" w:eastAsia="仿宋_GB2312"/>
          <w:sz w:val="32"/>
          <w:szCs w:val="32"/>
        </w:rPr>
        <w:t xml:space="preserve"> 为加强地方标准管理，依据《中华人民共和国标准化法》和《地方标准管理办法》，结合本省实际，制定本办法。</w:t>
      </w:r>
    </w:p>
    <w:p w14:paraId="09617E57">
      <w:pPr>
        <w:widowControl/>
        <w:spacing w:line="560" w:lineRule="exact"/>
        <w:ind w:firstLine="643" w:firstLineChars="200"/>
        <w:jc w:val="left"/>
        <w:rPr>
          <w:rFonts w:hint="eastAsia" w:ascii="仿宋_GB2312" w:hAnsi="仿宋" w:eastAsia="仿宋_GB2312"/>
          <w:sz w:val="32"/>
          <w:szCs w:val="32"/>
        </w:rPr>
      </w:pPr>
      <w:r>
        <w:rPr>
          <w:rFonts w:hint="eastAsia" w:ascii="仿宋_GB2312" w:hAnsi="仿宋" w:eastAsia="仿宋_GB2312"/>
          <w:b/>
          <w:sz w:val="32"/>
          <w:szCs w:val="32"/>
        </w:rPr>
        <w:t>第二条</w:t>
      </w:r>
      <w:r>
        <w:rPr>
          <w:rFonts w:hint="eastAsia" w:ascii="仿宋_GB2312" w:hAnsi="仿宋" w:eastAsia="仿宋_GB2312"/>
          <w:sz w:val="32"/>
          <w:szCs w:val="32"/>
        </w:rPr>
        <w:t xml:space="preserve">  贵州省地方标准分省、设区的市（州）两级，其立项、制定、实施及其监督管理，适用本办法。</w:t>
      </w:r>
    </w:p>
    <w:p w14:paraId="43FC8994">
      <w:pPr>
        <w:widowControl/>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法律、行政法规和国务院决定另有规定的，从其规定。</w:t>
      </w:r>
    </w:p>
    <w:p w14:paraId="45C49BFA">
      <w:pPr>
        <w:widowControl/>
        <w:spacing w:line="560" w:lineRule="exact"/>
        <w:ind w:firstLine="643" w:firstLineChars="200"/>
        <w:jc w:val="left"/>
        <w:rPr>
          <w:rFonts w:hint="eastAsia" w:ascii="仿宋_GB2312" w:hAnsi="仿宋" w:eastAsia="仿宋_GB2312"/>
          <w:sz w:val="32"/>
          <w:szCs w:val="32"/>
        </w:rPr>
      </w:pPr>
      <w:r>
        <w:rPr>
          <w:rFonts w:hint="eastAsia" w:ascii="仿宋_GB2312" w:hAnsi="仿宋" w:eastAsia="仿宋_GB2312"/>
          <w:b/>
          <w:sz w:val="32"/>
          <w:szCs w:val="32"/>
        </w:rPr>
        <w:t>第三条</w:t>
      </w:r>
      <w:r>
        <w:rPr>
          <w:rFonts w:hint="eastAsia" w:ascii="仿宋_GB2312" w:hAnsi="仿宋" w:eastAsia="仿宋_GB2312"/>
          <w:sz w:val="32"/>
          <w:szCs w:val="32"/>
        </w:rPr>
        <w:t xml:space="preserve">  制定地方标准应当遵循开放、透明、公平的原则，符合下列要求：</w:t>
      </w:r>
    </w:p>
    <w:p w14:paraId="3C056922">
      <w:pPr>
        <w:widowControl/>
        <w:spacing w:line="560" w:lineRule="exact"/>
        <w:ind w:firstLine="630"/>
        <w:jc w:val="left"/>
        <w:rPr>
          <w:rFonts w:hint="eastAsia" w:ascii="仿宋_GB2312" w:hAnsi="仿宋" w:eastAsia="仿宋_GB2312"/>
          <w:sz w:val="32"/>
          <w:szCs w:val="32"/>
        </w:rPr>
      </w:pPr>
      <w:r>
        <w:rPr>
          <w:rFonts w:hint="eastAsia" w:ascii="仿宋_GB2312" w:hAnsi="仿宋" w:eastAsia="仿宋_GB2312"/>
          <w:sz w:val="32"/>
          <w:szCs w:val="32"/>
        </w:rPr>
        <w:t>（一）地方标准为推荐性标准，应满足地方自然条件、风俗习惯等特殊技术要求，可以在农业、工业、服务业以及社会事业等领域制定；</w:t>
      </w:r>
    </w:p>
    <w:p w14:paraId="442B0E16">
      <w:pPr>
        <w:widowControl/>
        <w:spacing w:line="560" w:lineRule="exact"/>
        <w:ind w:firstLine="630"/>
        <w:jc w:val="left"/>
        <w:rPr>
          <w:rFonts w:hint="eastAsia" w:ascii="仿宋_GB2312" w:hAnsi="仿宋" w:eastAsia="仿宋_GB2312"/>
          <w:sz w:val="32"/>
          <w:szCs w:val="32"/>
        </w:rPr>
      </w:pPr>
      <w:r>
        <w:rPr>
          <w:rFonts w:hint="eastAsia" w:ascii="仿宋_GB2312" w:hAnsi="仿宋" w:eastAsia="仿宋_GB2312"/>
          <w:sz w:val="32"/>
          <w:szCs w:val="32"/>
        </w:rPr>
        <w:t>（二）有利于科学合理利用资源，推广科学技术成果，提高经济效益、社会效益、生态效益，提升社会治理和公共服务水平，做到技术上先进、经济上合理。</w:t>
      </w:r>
    </w:p>
    <w:p w14:paraId="4065EBD3">
      <w:pPr>
        <w:widowControl/>
        <w:spacing w:line="560" w:lineRule="exact"/>
        <w:ind w:firstLine="630"/>
        <w:jc w:val="left"/>
        <w:rPr>
          <w:rFonts w:hint="eastAsia" w:ascii="仿宋_GB2312" w:hAnsi="仿宋" w:eastAsia="仿宋_GB2312"/>
          <w:sz w:val="32"/>
          <w:szCs w:val="32"/>
        </w:rPr>
      </w:pPr>
      <w:r>
        <w:rPr>
          <w:rFonts w:hint="eastAsia" w:ascii="仿宋_GB2312" w:hAnsi="仿宋" w:eastAsia="仿宋_GB2312"/>
          <w:sz w:val="32"/>
          <w:szCs w:val="32"/>
        </w:rPr>
        <w:t>（三）技术要求不得低于强制性国家标准的相关技术要求，并做到与有关标准之间的协调配套；</w:t>
      </w:r>
    </w:p>
    <w:p w14:paraId="755E6CC5">
      <w:pPr>
        <w:widowControl/>
        <w:spacing w:line="560" w:lineRule="exact"/>
        <w:ind w:firstLine="630"/>
        <w:jc w:val="left"/>
        <w:rPr>
          <w:rFonts w:hint="eastAsia" w:ascii="仿宋_GB2312" w:hAnsi="仿宋" w:eastAsia="仿宋_GB2312"/>
          <w:sz w:val="32"/>
          <w:szCs w:val="32"/>
        </w:rPr>
      </w:pPr>
      <w:r>
        <w:rPr>
          <w:rFonts w:hint="eastAsia" w:ascii="仿宋_GB2312" w:hAnsi="仿宋" w:eastAsia="仿宋_GB2312"/>
          <w:sz w:val="32"/>
          <w:szCs w:val="32"/>
        </w:rPr>
        <w:t>（四）禁止通过制定产品质量及其检验方法地方标准等方式，利用地方标准实施妨碍商品、服务自由流通等排除、限制市场竞争的行为。</w:t>
      </w:r>
    </w:p>
    <w:p w14:paraId="087F42FA">
      <w:pPr>
        <w:widowControl/>
        <w:spacing w:line="560" w:lineRule="exact"/>
        <w:ind w:firstLine="643" w:firstLineChars="200"/>
        <w:jc w:val="left"/>
        <w:rPr>
          <w:rFonts w:hint="eastAsia" w:ascii="仿宋_GB2312" w:hAnsi="仿宋" w:eastAsia="仿宋_GB2312"/>
          <w:sz w:val="32"/>
          <w:szCs w:val="32"/>
        </w:rPr>
      </w:pPr>
      <w:r>
        <w:rPr>
          <w:rFonts w:hint="eastAsia" w:ascii="仿宋_GB2312" w:hAnsi="仿宋" w:eastAsia="仿宋_GB2312"/>
          <w:b/>
          <w:sz w:val="32"/>
          <w:szCs w:val="32"/>
        </w:rPr>
        <w:t>第四条</w:t>
      </w:r>
      <w:r>
        <w:rPr>
          <w:rFonts w:hint="eastAsia" w:ascii="仿宋_GB2312" w:hAnsi="仿宋" w:eastAsia="仿宋_GB2312"/>
          <w:sz w:val="32"/>
          <w:szCs w:val="32"/>
        </w:rPr>
        <w:t xml:space="preserve">  省、设区的市（州）级标准化行政主管部门统一管理行政区域内的地方标准工作，履行下列职责：</w:t>
      </w:r>
    </w:p>
    <w:p w14:paraId="478F8104">
      <w:pPr>
        <w:widowControl/>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（一）制修订地方标准，对地方标准统一立项、审查、编号和批准发布；</w:t>
      </w:r>
    </w:p>
    <w:p w14:paraId="36AC02D3">
      <w:pPr>
        <w:widowControl/>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（二）指导、协调有关行政主管部门做好地方标准的组织起草和实施工作；</w:t>
      </w:r>
    </w:p>
    <w:p w14:paraId="78D852FC">
      <w:pPr>
        <w:widowControl/>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（三）组织对地方标准的实施情况开展评估、复审和监督检查；</w:t>
      </w:r>
    </w:p>
    <w:p w14:paraId="5E96479C">
      <w:pPr>
        <w:widowControl/>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（四）省级标准化行政主管部门组织和管理省级专业标准化技术委员会，承担地方标准的起草、技术审查工作；</w:t>
      </w:r>
    </w:p>
    <w:p w14:paraId="48FA9CFA">
      <w:pPr>
        <w:widowControl/>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（五）省级标准化行政主管部门审查和批准设区的市（州）级标准化行政主管部门提出制定本行政区域的地方标准申请。</w:t>
      </w:r>
    </w:p>
    <w:p w14:paraId="26924FB8">
      <w:pPr>
        <w:widowControl/>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县级以上标准化行政主管部门依据法定职责承担地方标准的管理工作。</w:t>
      </w:r>
    </w:p>
    <w:p w14:paraId="5F2C4603">
      <w:pPr>
        <w:widowControl/>
        <w:spacing w:line="560" w:lineRule="exact"/>
        <w:ind w:firstLine="643" w:firstLineChars="200"/>
        <w:jc w:val="left"/>
        <w:rPr>
          <w:rFonts w:hint="eastAsia" w:ascii="仿宋_GB2312" w:hAnsi="仿宋" w:eastAsia="仿宋_GB2312"/>
          <w:sz w:val="32"/>
          <w:szCs w:val="32"/>
        </w:rPr>
      </w:pPr>
      <w:r>
        <w:rPr>
          <w:rFonts w:hint="eastAsia" w:ascii="仿宋_GB2312" w:hAnsi="仿宋" w:eastAsia="仿宋_GB2312"/>
          <w:b/>
          <w:sz w:val="32"/>
          <w:szCs w:val="32"/>
        </w:rPr>
        <w:t>第五条</w:t>
      </w:r>
      <w:r>
        <w:rPr>
          <w:rFonts w:hint="eastAsia" w:ascii="仿宋_GB2312" w:hAnsi="仿宋" w:eastAsia="仿宋_GB2312"/>
          <w:sz w:val="32"/>
          <w:szCs w:val="32"/>
        </w:rPr>
        <w:t xml:space="preserve">  省、设区的市（州）级有关行政主管部门分工管理本部门、本行业的地方标准工作，履行下列职责：</w:t>
      </w:r>
    </w:p>
    <w:p w14:paraId="0B4C9E2A">
      <w:pPr>
        <w:widowControl/>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（一）根据收到的立项建议和特殊需要，提出地方标准立项申请；</w:t>
      </w:r>
    </w:p>
    <w:p w14:paraId="1E81FCF3">
      <w:pPr>
        <w:widowControl/>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（二）组织起草、实施、解读和宣贯地方标准；</w:t>
      </w:r>
    </w:p>
    <w:p w14:paraId="085F80A6">
      <w:pPr>
        <w:widowControl/>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（三）对地方标准的实施情况开展评估、复审和监督检查；</w:t>
      </w:r>
    </w:p>
    <w:p w14:paraId="5C5A27BD">
      <w:pPr>
        <w:widowControl/>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（四）对本部门、本行业所属的专业标准化技术委员会开展业务指导，并提供必要的政策、经费支持。</w:t>
      </w:r>
    </w:p>
    <w:p w14:paraId="675F56C6">
      <w:pPr>
        <w:widowControl/>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县级有关行政主管部门配合做好本行政区域内本部门、本行业的地方标准管理相关工作。</w:t>
      </w:r>
    </w:p>
    <w:p w14:paraId="0BDCDEDE">
      <w:pPr>
        <w:widowControl/>
        <w:spacing w:line="560" w:lineRule="exact"/>
        <w:ind w:firstLine="643" w:firstLineChars="200"/>
        <w:jc w:val="left"/>
        <w:rPr>
          <w:rFonts w:hint="eastAsia" w:ascii="仿宋_GB2312" w:hAnsi="仿宋" w:eastAsia="仿宋_GB2312"/>
          <w:color w:val="FF0000"/>
          <w:sz w:val="32"/>
          <w:szCs w:val="32"/>
        </w:rPr>
      </w:pPr>
      <w:r>
        <w:rPr>
          <w:rFonts w:hint="eastAsia" w:ascii="仿宋_GB2312" w:hAnsi="仿宋" w:eastAsia="仿宋_GB2312" w:cs="Arial"/>
          <w:b/>
          <w:color w:val="000000"/>
          <w:kern w:val="0"/>
          <w:sz w:val="32"/>
          <w:szCs w:val="32"/>
        </w:rPr>
        <w:t>第六条</w:t>
      </w:r>
      <w:r>
        <w:rPr>
          <w:rFonts w:hint="eastAsia" w:ascii="仿宋_GB2312" w:hAnsi="仿宋" w:eastAsia="仿宋_GB2312" w:cs="Arial"/>
          <w:color w:val="000000"/>
          <w:kern w:val="0"/>
          <w:sz w:val="32"/>
          <w:szCs w:val="32"/>
        </w:rPr>
        <w:t xml:space="preserve">  </w:t>
      </w:r>
      <w:r>
        <w:rPr>
          <w:rFonts w:hint="eastAsia" w:ascii="仿宋_GB2312" w:hAnsi="仿宋" w:eastAsia="仿宋_GB2312"/>
          <w:sz w:val="32"/>
          <w:szCs w:val="32"/>
        </w:rPr>
        <w:t>设区的市（州）级标准化行政主管部门经省级标准化行政主管部门批准，可以在一定范围内制定本行政区域的地方标准。</w:t>
      </w:r>
    </w:p>
    <w:p w14:paraId="2D7E5E05">
      <w:pPr>
        <w:widowControl/>
        <w:spacing w:line="560" w:lineRule="exact"/>
        <w:ind w:firstLine="643" w:firstLineChars="200"/>
        <w:jc w:val="left"/>
        <w:rPr>
          <w:rFonts w:hint="eastAsia" w:ascii="仿宋_GB2312" w:hAnsi="仿宋" w:eastAsia="仿宋_GB2312" w:cs="Arial"/>
          <w:color w:val="000000"/>
          <w:kern w:val="0"/>
          <w:sz w:val="32"/>
          <w:szCs w:val="32"/>
        </w:rPr>
      </w:pPr>
      <w:r>
        <w:rPr>
          <w:rFonts w:hint="eastAsia" w:ascii="仿宋_GB2312" w:hAnsi="仿宋" w:eastAsia="仿宋_GB2312" w:cs="Arial"/>
          <w:b/>
          <w:color w:val="000000"/>
          <w:kern w:val="0"/>
          <w:sz w:val="32"/>
          <w:szCs w:val="32"/>
        </w:rPr>
        <w:t>第七条</w:t>
      </w:r>
      <w:r>
        <w:rPr>
          <w:rFonts w:hint="eastAsia" w:ascii="仿宋_GB2312" w:hAnsi="仿宋" w:eastAsia="仿宋_GB2312" w:cs="Arial"/>
          <w:color w:val="000000"/>
          <w:kern w:val="0"/>
          <w:sz w:val="32"/>
          <w:szCs w:val="32"/>
        </w:rPr>
        <w:t xml:space="preserve">  设区的市（州）级标准化行政主管部门原则上不</w:t>
      </w:r>
      <w:r>
        <w:rPr>
          <w:rFonts w:hint="eastAsia" w:ascii="仿宋_GB2312" w:hAnsi="仿宋" w:eastAsia="仿宋_GB2312" w:cs="Arial"/>
          <w:kern w:val="0"/>
          <w:sz w:val="32"/>
          <w:szCs w:val="32"/>
        </w:rPr>
        <w:t>组织专业</w:t>
      </w:r>
      <w:r>
        <w:rPr>
          <w:rFonts w:hint="eastAsia" w:ascii="仿宋_GB2312" w:hAnsi="仿宋" w:eastAsia="仿宋_GB2312" w:cs="Arial"/>
          <w:color w:val="000000"/>
          <w:kern w:val="0"/>
          <w:sz w:val="32"/>
          <w:szCs w:val="32"/>
        </w:rPr>
        <w:t>标准化技术委员会，可依托</w:t>
      </w:r>
      <w:r>
        <w:rPr>
          <w:rFonts w:hint="eastAsia" w:ascii="仿宋_GB2312" w:hAnsi="仿宋" w:eastAsia="仿宋_GB2312"/>
          <w:sz w:val="32"/>
          <w:szCs w:val="32"/>
        </w:rPr>
        <w:t>省级专业</w:t>
      </w:r>
      <w:r>
        <w:rPr>
          <w:rFonts w:hint="eastAsia" w:ascii="仿宋_GB2312" w:hAnsi="仿宋" w:eastAsia="仿宋_GB2312" w:cs="Arial"/>
          <w:color w:val="000000"/>
          <w:kern w:val="0"/>
          <w:sz w:val="32"/>
          <w:szCs w:val="32"/>
        </w:rPr>
        <w:t>标准化技术委员会，或根据实际需要成立标准化技术专家组，承担地方标准的起草、技术审查工作。</w:t>
      </w:r>
    </w:p>
    <w:p w14:paraId="6C48EE91">
      <w:pPr>
        <w:widowControl/>
        <w:spacing w:line="560" w:lineRule="exact"/>
        <w:ind w:firstLine="640" w:firstLineChars="200"/>
        <w:jc w:val="left"/>
        <w:rPr>
          <w:rFonts w:hint="eastAsia" w:ascii="黑体" w:hAnsi="黑体" w:eastAsia="黑体" w:cs="Arial"/>
          <w:bCs/>
          <w:color w:val="000000"/>
          <w:kern w:val="0"/>
          <w:sz w:val="32"/>
          <w:szCs w:val="32"/>
        </w:rPr>
      </w:pPr>
      <w:r>
        <w:rPr>
          <w:rFonts w:hint="eastAsia" w:ascii="黑体" w:hAnsi="黑体" w:eastAsia="黑体" w:cs="Arial"/>
          <w:bCs/>
          <w:color w:val="000000"/>
          <w:kern w:val="0"/>
          <w:sz w:val="32"/>
          <w:szCs w:val="32"/>
        </w:rPr>
        <w:t>第二章 标准的立项</w:t>
      </w:r>
    </w:p>
    <w:p w14:paraId="36D65A7F">
      <w:pPr>
        <w:widowControl/>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第八条</w:t>
      </w:r>
      <w:r>
        <w:rPr>
          <w:rFonts w:hint="eastAsia" w:ascii="仿宋_GB2312" w:eastAsia="仿宋_GB2312"/>
          <w:sz w:val="32"/>
          <w:szCs w:val="32"/>
        </w:rPr>
        <w:t xml:space="preserve">  下列领域应当优先制定地方标准：</w:t>
      </w:r>
    </w:p>
    <w:p w14:paraId="65280CFA">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（一）公益性领域；</w:t>
      </w:r>
    </w:p>
    <w:p w14:paraId="28F9ACCC">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（二）社会管理和公共服务领域；</w:t>
      </w:r>
    </w:p>
    <w:p w14:paraId="34B0DD86">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（三）市场机制尚未发挥作用的新兴经济领域；</w:t>
      </w:r>
    </w:p>
    <w:p w14:paraId="15590278">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（四）省人民政府制定的经济发展战略中，市场主体难以独立制定市场化标准的领域。</w:t>
      </w:r>
    </w:p>
    <w:p w14:paraId="61219EEB">
      <w:pPr>
        <w:widowControl/>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第九条</w:t>
      </w:r>
      <w:r>
        <w:rPr>
          <w:rFonts w:hint="eastAsia" w:ascii="仿宋_GB2312" w:eastAsia="仿宋_GB2312"/>
          <w:sz w:val="32"/>
          <w:szCs w:val="32"/>
        </w:rPr>
        <w:t xml:space="preserve">  有下列情形之一的，不予立项：</w:t>
      </w:r>
    </w:p>
    <w:p w14:paraId="01DDC591">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（一）不属于地方标准制定范围的；</w:t>
      </w:r>
    </w:p>
    <w:p w14:paraId="2136E75A">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（二）项目的必要性、可行性不充分的；</w:t>
      </w:r>
    </w:p>
    <w:p w14:paraId="13EC580A">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（三）项目的制定条件和时机、技术储备尚不成熟的；</w:t>
      </w:r>
    </w:p>
    <w:p w14:paraId="0945AD11">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（四）已有国家标准或行业标准，且无地方特色或进一步细化必要的；</w:t>
      </w:r>
    </w:p>
    <w:p w14:paraId="11686AFB">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（五）其它不适宜制定地方标准的情形。</w:t>
      </w:r>
    </w:p>
    <w:p w14:paraId="74D13256">
      <w:pPr>
        <w:widowControl/>
        <w:spacing w:line="560" w:lineRule="exact"/>
        <w:ind w:firstLine="643" w:firstLineChars="200"/>
        <w:jc w:val="left"/>
        <w:rPr>
          <w:rFonts w:hint="eastAsia" w:ascii="仿宋_GB2312" w:hAnsi="Arial" w:eastAsia="仿宋_GB2312" w:cs="Arial"/>
          <w:kern w:val="0"/>
          <w:sz w:val="32"/>
          <w:szCs w:val="32"/>
        </w:rPr>
      </w:pPr>
      <w:r>
        <w:rPr>
          <w:rFonts w:hint="eastAsia" w:ascii="仿宋_GB2312" w:hAnsi="Arial" w:eastAsia="仿宋_GB2312" w:cs="Arial"/>
          <w:b/>
          <w:kern w:val="0"/>
          <w:sz w:val="32"/>
          <w:szCs w:val="32"/>
        </w:rPr>
        <w:t>第十条</w:t>
      </w:r>
      <w:r>
        <w:rPr>
          <w:rFonts w:hint="eastAsia" w:ascii="仿宋_GB2312" w:hAnsi="Arial" w:eastAsia="仿宋_GB2312" w:cs="Arial"/>
          <w:kern w:val="0"/>
          <w:sz w:val="32"/>
          <w:szCs w:val="32"/>
        </w:rPr>
        <w:t xml:space="preserve">  省级地方标准立项分计划立项和非计划立项。</w:t>
      </w:r>
    </w:p>
    <w:p w14:paraId="3FE6AC9E">
      <w:pPr>
        <w:widowControl/>
        <w:spacing w:line="560" w:lineRule="exact"/>
        <w:ind w:firstLine="640" w:firstLineChars="200"/>
        <w:jc w:val="left"/>
        <w:rPr>
          <w:rFonts w:hint="eastAsia" w:ascii="仿宋_GB2312" w:eastAsia="仿宋_GB2312"/>
          <w:sz w:val="32"/>
          <w:szCs w:val="32"/>
        </w:rPr>
      </w:pPr>
      <w:r>
        <w:rPr>
          <w:rFonts w:hint="eastAsia" w:ascii="仿宋_GB2312" w:hAnsi="Arial" w:eastAsia="仿宋_GB2312" w:cs="Arial"/>
          <w:kern w:val="0"/>
          <w:sz w:val="32"/>
          <w:szCs w:val="32"/>
        </w:rPr>
        <w:t>（一）计划立项是</w:t>
      </w:r>
      <w:r>
        <w:rPr>
          <w:rFonts w:hint="eastAsia" w:ascii="仿宋_GB2312" w:eastAsia="仿宋_GB2312"/>
          <w:sz w:val="32"/>
          <w:szCs w:val="32"/>
        </w:rPr>
        <w:t>省级标准化行政主管部门每年度依据经济社会发展需求，制定立项工作指南后，面向全省社会各界公开征集的。或者由有关省级行政主管部门每年度根据地方标准立项工作指南，在本部门、本行业公开征集立项建议，审核后向省级标准化行政主管部门提出立项申请的。</w:t>
      </w:r>
    </w:p>
    <w:p w14:paraId="56D1020D">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二）非计划立项是为保障重大公众利益或者应对突发事件，亟需制定地方标准的，由省级标准化行政主管部门根据省委省人民政府重点工作安排、省有关行政主管部门提出的快速立项申请和突发应急事件等的特殊需要，简化程序批准的地方标准立项计划。</w:t>
      </w:r>
    </w:p>
    <w:p w14:paraId="0A565824">
      <w:pPr>
        <w:widowControl/>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第十一条</w:t>
      </w:r>
      <w:r>
        <w:rPr>
          <w:rFonts w:hint="eastAsia" w:ascii="仿宋_GB2312" w:eastAsia="仿宋_GB2312"/>
          <w:sz w:val="32"/>
          <w:szCs w:val="32"/>
        </w:rPr>
        <w:t xml:space="preserve">  社会团体、企业事业单位和其他组织以及公民可以向设区的市（州）级以上标准化行政主管部门或者有关行政主管部门提出地方标准立项建议。</w:t>
      </w:r>
    </w:p>
    <w:p w14:paraId="0EE1652C">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立项建议应包括下列内容：</w:t>
      </w:r>
    </w:p>
    <w:p w14:paraId="4FD5DA53">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（一）制定地方标准的必要性、可行性；</w:t>
      </w:r>
    </w:p>
    <w:p w14:paraId="4E500522">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（二）制定范围和主要技术指标说明；</w:t>
      </w:r>
    </w:p>
    <w:p w14:paraId="1214BBF9">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（三）有关法律法规和国内外相关标准情况说明；</w:t>
      </w:r>
    </w:p>
    <w:p w14:paraId="7637758C">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（四）涉及的行政主管部门；</w:t>
      </w:r>
    </w:p>
    <w:p w14:paraId="4CD77F4B">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（五）地方标准草案。</w:t>
      </w:r>
    </w:p>
    <w:p w14:paraId="3C05A249">
      <w:pPr>
        <w:widowControl/>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第十二条</w:t>
      </w:r>
      <w:r>
        <w:rPr>
          <w:rFonts w:hint="eastAsia" w:ascii="仿宋_GB2312" w:eastAsia="仿宋_GB2312"/>
          <w:sz w:val="32"/>
          <w:szCs w:val="32"/>
        </w:rPr>
        <w:t xml:space="preserve">  设区的市（州）级以上标准化行政主管部门应当将收到的立项建议通报同级有关行政主管部门。</w:t>
      </w:r>
    </w:p>
    <w:p w14:paraId="1454512D">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设区的市（州）级标准化行政主管部门拟立项的地方标准项目，应当报省级标准化行政主管部门审批。省级标准化行政主管部门认为需要省级有关行政主管部门提供意见的，可以向有关行政主管部门征询立项意见。</w:t>
      </w:r>
    </w:p>
    <w:p w14:paraId="18103AD1">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省级标准化行政主管部门同意立项的，应正式批复并公示。</w:t>
      </w:r>
    </w:p>
    <w:p w14:paraId="32DD7FB5">
      <w:pPr>
        <w:widowControl/>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第十三条</w:t>
      </w:r>
      <w:r>
        <w:rPr>
          <w:rFonts w:hint="eastAsia" w:ascii="仿宋_GB2312" w:eastAsia="仿宋_GB2312"/>
          <w:sz w:val="32"/>
          <w:szCs w:val="32"/>
        </w:rPr>
        <w:t xml:space="preserve">  设区的市（州）级有关行政主管部门根据法定职责和本部门、本行业的实际需求，对立项建议进行研究，及时向同级标准化行政主管部门提出地方标准立项申请。</w:t>
      </w:r>
    </w:p>
    <w:p w14:paraId="6C31BD8D">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职能交叉的行政主管部门可以联合向同级标准化行政主管部门提出地方标准立项申请。难以确定行政主管部门的特殊行业，从业者或组织可以直接向设区的市（州）级以上标准化行政主管部门提出立项申请。</w:t>
      </w:r>
    </w:p>
    <w:p w14:paraId="422A4EBF">
      <w:pPr>
        <w:widowControl/>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设区的市（州）级以上标准化行政主管部门应当通过组织专家组或委托专业标准化技术委员会、标准化技术机构对地方标准立项申请的</w:t>
      </w:r>
      <w:r>
        <w:rPr>
          <w:rFonts w:hint="eastAsia" w:ascii="仿宋_GB2312" w:hAnsi="Arial" w:eastAsia="仿宋_GB2312" w:cs="Arial"/>
          <w:color w:val="000000"/>
          <w:kern w:val="0"/>
          <w:sz w:val="32"/>
          <w:szCs w:val="32"/>
        </w:rPr>
        <w:t>实际需求进行调查，对</w:t>
      </w:r>
      <w:r>
        <w:rPr>
          <w:rFonts w:hint="eastAsia" w:ascii="仿宋_GB2312" w:eastAsia="仿宋_GB2312"/>
          <w:sz w:val="32"/>
          <w:szCs w:val="32"/>
        </w:rPr>
        <w:t>必要性、可行性进行论证评估，并对立项申请是否符合地方标准的制定事项范围，是否与有关标准交叉重叠进行审查。</w:t>
      </w:r>
    </w:p>
    <w:p w14:paraId="74494937">
      <w:pPr>
        <w:widowControl/>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第十五条</w:t>
      </w:r>
      <w:r>
        <w:rPr>
          <w:rFonts w:hint="eastAsia" w:ascii="仿宋_GB2312" w:eastAsia="仿宋_GB2312"/>
          <w:sz w:val="32"/>
          <w:szCs w:val="32"/>
        </w:rPr>
        <w:t xml:space="preserve">  经论证和审查拟立项的，由标准化行政主管部门在门户网站上进行公示，公示时间不少于15日。</w:t>
      </w:r>
    </w:p>
    <w:p w14:paraId="46AA7F59">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对公示无异议或异议不成立的地方标准立项申请，应当予以立项；经论证不符合立项条件的，应当予以反馈。</w:t>
      </w:r>
    </w:p>
    <w:p w14:paraId="0041C339">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对予以立项的地方标准项目，应当编制地方标准项目计划，明确项目名称、提出立项申请的行政主管部门、起草单位、完成时限等，并向社会公布。</w:t>
      </w:r>
    </w:p>
    <w:p w14:paraId="28A57B61">
      <w:pPr>
        <w:widowControl/>
        <w:spacing w:line="560" w:lineRule="exact"/>
        <w:ind w:firstLine="640" w:firstLineChars="200"/>
        <w:jc w:val="left"/>
        <w:rPr>
          <w:rFonts w:hint="eastAsia" w:ascii="仿宋_GB2312" w:hAnsi="Arial" w:eastAsia="仿宋_GB2312" w:cs="Arial"/>
          <w:kern w:val="0"/>
          <w:sz w:val="32"/>
          <w:szCs w:val="32"/>
        </w:rPr>
      </w:pPr>
      <w:r>
        <w:rPr>
          <w:rFonts w:hint="eastAsia" w:ascii="仿宋_GB2312" w:hAnsi="Arial" w:eastAsia="仿宋_GB2312" w:cs="Arial"/>
          <w:kern w:val="0"/>
          <w:sz w:val="32"/>
          <w:szCs w:val="32"/>
        </w:rPr>
        <w:t>起草单位应由相关专业标准化技术委员会或者具备相应能力的社会团体、企事业单位等承担。</w:t>
      </w:r>
    </w:p>
    <w:p w14:paraId="4FF90E61">
      <w:pPr>
        <w:widowControl/>
        <w:spacing w:line="560" w:lineRule="exact"/>
        <w:ind w:firstLine="640" w:firstLineChars="2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第三章  标准的起草</w:t>
      </w:r>
    </w:p>
    <w:p w14:paraId="0CBD6A42">
      <w:pPr>
        <w:widowControl/>
        <w:spacing w:line="560" w:lineRule="exact"/>
        <w:ind w:firstLine="643" w:firstLineChars="200"/>
        <w:jc w:val="left"/>
        <w:rPr>
          <w:rFonts w:hint="eastAsia" w:ascii="仿宋_GB2312" w:hAnsi="Arial" w:eastAsia="仿宋_GB2312" w:cs="Arial"/>
          <w:kern w:val="0"/>
          <w:sz w:val="32"/>
          <w:szCs w:val="32"/>
        </w:rPr>
      </w:pPr>
      <w:r>
        <w:rPr>
          <w:rFonts w:hint="eastAsia" w:ascii="仿宋_GB2312" w:hAnsi="Arial" w:eastAsia="仿宋_GB2312" w:cs="Arial"/>
          <w:b/>
          <w:kern w:val="0"/>
          <w:sz w:val="32"/>
          <w:szCs w:val="32"/>
        </w:rPr>
        <w:t>第十六条</w:t>
      </w:r>
      <w:r>
        <w:rPr>
          <w:rFonts w:hint="eastAsia" w:ascii="仿宋_GB2312" w:hAnsi="Arial" w:eastAsia="仿宋_GB2312" w:cs="Arial"/>
          <w:kern w:val="0"/>
          <w:sz w:val="32"/>
          <w:szCs w:val="32"/>
        </w:rPr>
        <w:t xml:space="preserve">  </w:t>
      </w:r>
      <w:r>
        <w:rPr>
          <w:rFonts w:hint="eastAsia" w:ascii="仿宋_GB2312" w:eastAsia="仿宋_GB2312"/>
          <w:sz w:val="32"/>
          <w:szCs w:val="32"/>
        </w:rPr>
        <w:t>设区的市（州）级以上标准化行政主管部门</w:t>
      </w:r>
      <w:r>
        <w:rPr>
          <w:rFonts w:hint="eastAsia" w:ascii="仿宋_GB2312" w:hAnsi="Arial" w:eastAsia="仿宋_GB2312" w:cs="Arial"/>
          <w:kern w:val="0"/>
          <w:sz w:val="32"/>
          <w:szCs w:val="32"/>
        </w:rPr>
        <w:t>应当明确地方标准的行政主管部门和起草单位，有关行政主管部门或者其委托的具备相应能力的专业技术机构，作为地方标准的技术归口单位。</w:t>
      </w:r>
    </w:p>
    <w:p w14:paraId="50061FAA">
      <w:pPr>
        <w:widowControl/>
        <w:spacing w:line="560" w:lineRule="exact"/>
        <w:ind w:firstLine="640" w:firstLineChars="200"/>
        <w:jc w:val="left"/>
        <w:rPr>
          <w:rFonts w:hint="eastAsia" w:ascii="仿宋_GB2312" w:hAnsi="Arial" w:eastAsia="仿宋_GB2312" w:cs="Arial"/>
          <w:kern w:val="0"/>
          <w:sz w:val="32"/>
          <w:szCs w:val="32"/>
        </w:rPr>
      </w:pPr>
      <w:r>
        <w:rPr>
          <w:rFonts w:hint="eastAsia" w:ascii="仿宋_GB2312" w:hAnsi="Arial" w:eastAsia="仿宋_GB2312" w:cs="Arial"/>
          <w:kern w:val="0"/>
          <w:sz w:val="32"/>
          <w:szCs w:val="32"/>
        </w:rPr>
        <w:t>起草单位和技术归口单位应当在有关行政主管部门的指导下，按照地方标准项目计划，组织相关方开展标准起草工作。</w:t>
      </w:r>
    </w:p>
    <w:p w14:paraId="66491FBE">
      <w:pPr>
        <w:widowControl/>
        <w:spacing w:line="560" w:lineRule="exact"/>
        <w:ind w:firstLine="643"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b/>
          <w:color w:val="000000"/>
          <w:kern w:val="0"/>
          <w:sz w:val="32"/>
          <w:szCs w:val="32"/>
        </w:rPr>
        <w:t>第十七条</w:t>
      </w:r>
      <w:r>
        <w:rPr>
          <w:rFonts w:hint="eastAsia" w:ascii="仿宋_GB2312" w:hAnsi="Arial" w:eastAsia="仿宋_GB2312" w:cs="Arial"/>
          <w:color w:val="000000"/>
          <w:kern w:val="0"/>
          <w:sz w:val="32"/>
          <w:szCs w:val="32"/>
        </w:rPr>
        <w:t xml:space="preserve">  起草标准应该遵循下列要求：</w:t>
      </w:r>
    </w:p>
    <w:p w14:paraId="39B606B5">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（一）充分调查研究，广泛收集资料；</w:t>
      </w:r>
    </w:p>
    <w:p w14:paraId="478056E9">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（二）充分协调标准各相关方意见；</w:t>
      </w:r>
    </w:p>
    <w:p w14:paraId="23D50E85">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（三）充分考虑技术指标实施的可行性，有必要的应通过一致性试验验证；</w:t>
      </w:r>
    </w:p>
    <w:p w14:paraId="0BC24A27">
      <w:pPr>
        <w:widowControl/>
        <w:spacing w:line="56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（四）符合国家标准GB/T 1《标准化工作导则》的标准编写规范。</w:t>
      </w:r>
    </w:p>
    <w:p w14:paraId="6793402D">
      <w:pPr>
        <w:widowControl/>
        <w:spacing w:line="560" w:lineRule="exact"/>
        <w:ind w:firstLine="643"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b/>
          <w:color w:val="000000"/>
          <w:kern w:val="0"/>
          <w:sz w:val="32"/>
          <w:szCs w:val="32"/>
        </w:rPr>
        <w:t>第十八条</w:t>
      </w:r>
      <w:r>
        <w:rPr>
          <w:rFonts w:hint="eastAsia" w:ascii="仿宋_GB2312" w:hAnsi="Arial" w:eastAsia="仿宋_GB2312" w:cs="Arial"/>
          <w:color w:val="000000"/>
          <w:kern w:val="0"/>
          <w:sz w:val="32"/>
          <w:szCs w:val="32"/>
        </w:rPr>
        <w:t xml:space="preserve">  起草单位应当自地方标准立项之日起2年内完成起草工作。不能在规定期限内完成的，起草单位应当提前30日向标准化行政主管部门书面说明情况和原因，经同意后可以适当延期，延期最多不超过6个月。逾期仍未完成的，该标准项目终止。</w:t>
      </w:r>
    </w:p>
    <w:p w14:paraId="155A9C72">
      <w:pPr>
        <w:widowControl/>
        <w:spacing w:line="560" w:lineRule="exact"/>
        <w:ind w:firstLine="643"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b/>
          <w:color w:val="000000"/>
          <w:kern w:val="0"/>
          <w:sz w:val="32"/>
          <w:szCs w:val="32"/>
        </w:rPr>
        <w:t>第十九条</w:t>
      </w:r>
      <w:r>
        <w:rPr>
          <w:rFonts w:hint="eastAsia" w:ascii="仿宋_GB2312" w:hAnsi="Arial" w:eastAsia="仿宋_GB2312" w:cs="Arial"/>
          <w:color w:val="000000"/>
          <w:kern w:val="0"/>
          <w:sz w:val="32"/>
          <w:szCs w:val="32"/>
        </w:rPr>
        <w:t xml:space="preserve">  </w:t>
      </w:r>
      <w:r>
        <w:rPr>
          <w:rFonts w:hint="eastAsia" w:ascii="仿宋_GB2312" w:hAnsi="Arial" w:eastAsia="仿宋_GB2312" w:cs="Arial"/>
          <w:kern w:val="0"/>
          <w:sz w:val="32"/>
          <w:szCs w:val="32"/>
        </w:rPr>
        <w:t>地方标准技术归口单位应当会同起草单位采取</w:t>
      </w:r>
      <w:r>
        <w:rPr>
          <w:rFonts w:hint="eastAsia" w:ascii="仿宋_GB2312" w:hAnsi="Arial" w:eastAsia="仿宋_GB2312" w:cs="Arial"/>
          <w:color w:val="000000"/>
          <w:kern w:val="0"/>
          <w:sz w:val="32"/>
          <w:szCs w:val="32"/>
        </w:rPr>
        <w:t>书面征求意见、座谈会、论证会等形式，广泛征求有关行政主管部门以及企业事业组织、社会团体、行业协会、消费者组织和教育、科研机构等单位意见。并在立项的标准化行政主管部门门户网站向社会公开征求意见，征求意见期限不少于30日。</w:t>
      </w:r>
    </w:p>
    <w:p w14:paraId="329B2E59">
      <w:pPr>
        <w:widowControl/>
        <w:spacing w:line="560" w:lineRule="exact"/>
        <w:ind w:firstLine="643"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b/>
          <w:color w:val="000000"/>
          <w:kern w:val="0"/>
          <w:sz w:val="32"/>
          <w:szCs w:val="32"/>
        </w:rPr>
        <w:t>第二十条</w:t>
      </w:r>
      <w:r>
        <w:rPr>
          <w:rFonts w:hint="eastAsia" w:ascii="仿宋_GB2312" w:hAnsi="Arial" w:eastAsia="仿宋_GB2312" w:cs="Arial"/>
          <w:color w:val="000000"/>
          <w:kern w:val="0"/>
          <w:sz w:val="32"/>
          <w:szCs w:val="32"/>
        </w:rPr>
        <w:t xml:space="preserve">  起草单位应当对相关标准事项进行调查分析、实验、论证，在广泛征求利益相关方和社会公众意见的基础上，形成地方标准征求意见稿及编制说明等材料。</w:t>
      </w:r>
    </w:p>
    <w:p w14:paraId="29F52F8E">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地方标准的编制说明，应当载明背景情况、起草过程、技术验证、征求意见及其协调处理等情况。</w:t>
      </w:r>
    </w:p>
    <w:p w14:paraId="4314EF18">
      <w:pPr>
        <w:widowControl/>
        <w:spacing w:line="560" w:lineRule="exact"/>
        <w:ind w:firstLine="643" w:firstLineChars="200"/>
        <w:jc w:val="left"/>
        <w:rPr>
          <w:rFonts w:hint="eastAsia" w:ascii="仿宋_GB2312" w:hAnsi="Arial" w:eastAsia="仿宋_GB2312" w:cs="Arial"/>
          <w:kern w:val="0"/>
          <w:sz w:val="32"/>
          <w:szCs w:val="32"/>
        </w:rPr>
      </w:pPr>
      <w:r>
        <w:rPr>
          <w:rFonts w:hint="eastAsia" w:ascii="仿宋_GB2312" w:hAnsi="Arial" w:eastAsia="仿宋_GB2312" w:cs="Arial"/>
          <w:b/>
          <w:kern w:val="0"/>
          <w:sz w:val="32"/>
          <w:szCs w:val="32"/>
        </w:rPr>
        <w:t xml:space="preserve">第二十一条 </w:t>
      </w:r>
      <w:r>
        <w:rPr>
          <w:rFonts w:hint="eastAsia" w:ascii="仿宋_GB2312" w:hAnsi="Arial" w:eastAsia="仿宋_GB2312" w:cs="Arial"/>
          <w:kern w:val="0"/>
          <w:sz w:val="32"/>
          <w:szCs w:val="32"/>
        </w:rPr>
        <w:t xml:space="preserve"> 对地方标准中涉及专利的管理，参照《国家标准涉及专利的管理规定（暂行）》执行。</w:t>
      </w:r>
    </w:p>
    <w:p w14:paraId="19C7FCCC">
      <w:pPr>
        <w:widowControl/>
        <w:spacing w:line="560" w:lineRule="exact"/>
        <w:ind w:firstLine="640" w:firstLineChars="2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第四章 标准的审查</w:t>
      </w:r>
    </w:p>
    <w:p w14:paraId="6BB00645">
      <w:pPr>
        <w:widowControl/>
        <w:spacing w:line="560" w:lineRule="exact"/>
        <w:ind w:firstLine="643"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b/>
          <w:color w:val="000000"/>
          <w:kern w:val="0"/>
          <w:sz w:val="32"/>
          <w:szCs w:val="32"/>
        </w:rPr>
        <w:t>第二十二条</w:t>
      </w:r>
      <w:r>
        <w:rPr>
          <w:rFonts w:hint="eastAsia" w:ascii="仿宋_GB2312" w:hAnsi="Arial" w:eastAsia="仿宋_GB2312" w:cs="Arial"/>
          <w:color w:val="000000"/>
          <w:kern w:val="0"/>
          <w:sz w:val="32"/>
          <w:szCs w:val="32"/>
        </w:rPr>
        <w:t xml:space="preserve">  起草单位应当根据各方意见对地方标准进行修改完善后，送行政主管部门审核，审核通过后再向立项的标准化行政主管部门提出地方标准审查申请，并提交以下送审材料：</w:t>
      </w:r>
    </w:p>
    <w:p w14:paraId="3E62609A">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（一）地方标准审查申请函；</w:t>
      </w:r>
    </w:p>
    <w:p w14:paraId="08924DA5">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（二）地方标准送审稿；</w:t>
      </w:r>
    </w:p>
    <w:p w14:paraId="54F1F46A">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（三）地方标准编制说明；</w:t>
      </w:r>
    </w:p>
    <w:p w14:paraId="469CD2B2">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（四）地方标准征求意见汇总表；</w:t>
      </w:r>
    </w:p>
    <w:p w14:paraId="7B8EDB4F">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（五）有关行政主管部门（</w:t>
      </w:r>
      <w:r>
        <w:rPr>
          <w:rFonts w:hint="eastAsia" w:ascii="仿宋_GB2312" w:hAnsi="Arial" w:eastAsia="仿宋_GB2312" w:cs="Arial"/>
          <w:kern w:val="0"/>
          <w:sz w:val="32"/>
          <w:szCs w:val="32"/>
        </w:rPr>
        <w:t>或标准技术归</w:t>
      </w:r>
      <w:r>
        <w:rPr>
          <w:rFonts w:hint="eastAsia" w:ascii="仿宋_GB2312" w:hAnsi="Arial" w:eastAsia="仿宋_GB2312" w:cs="Arial"/>
          <w:color w:val="000000"/>
          <w:kern w:val="0"/>
          <w:sz w:val="32"/>
          <w:szCs w:val="32"/>
        </w:rPr>
        <w:t>口单位）审核意见。</w:t>
      </w:r>
    </w:p>
    <w:p w14:paraId="1D57AEF1">
      <w:pPr>
        <w:widowControl/>
        <w:spacing w:line="560" w:lineRule="exact"/>
        <w:ind w:firstLine="643"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b/>
          <w:color w:val="000000"/>
          <w:kern w:val="0"/>
          <w:sz w:val="32"/>
          <w:szCs w:val="32"/>
        </w:rPr>
        <w:t>第二十三条</w:t>
      </w:r>
      <w:r>
        <w:rPr>
          <w:rFonts w:hint="eastAsia" w:ascii="仿宋_GB2312" w:hAnsi="Arial" w:eastAsia="仿宋_GB2312" w:cs="Arial"/>
          <w:color w:val="000000"/>
          <w:kern w:val="0"/>
          <w:sz w:val="32"/>
          <w:szCs w:val="32"/>
        </w:rPr>
        <w:t xml:space="preserve">  设区的市（州）级以上标准化行政主管部门应当组织专家组或者委托相关专业标准化技术委员会、标准化技术机构召开专家审查会，对地方标准送审材料进行技术审查。</w:t>
      </w:r>
    </w:p>
    <w:p w14:paraId="431A87F6">
      <w:pPr>
        <w:widowControl/>
        <w:spacing w:line="560" w:lineRule="exact"/>
        <w:ind w:firstLine="640" w:firstLineChars="200"/>
        <w:jc w:val="left"/>
        <w:rPr>
          <w:rFonts w:hint="eastAsia" w:ascii="仿宋_GB2312" w:hAnsi="Arial" w:eastAsia="仿宋_GB2312" w:cs="Arial"/>
          <w:kern w:val="0"/>
          <w:sz w:val="32"/>
          <w:szCs w:val="32"/>
        </w:rPr>
      </w:pPr>
      <w:r>
        <w:rPr>
          <w:rFonts w:hint="eastAsia" w:ascii="仿宋_GB2312" w:hAnsi="Arial" w:eastAsia="仿宋_GB2312" w:cs="Arial"/>
          <w:color w:val="000000"/>
          <w:kern w:val="0"/>
          <w:sz w:val="32"/>
          <w:szCs w:val="32"/>
        </w:rPr>
        <w:t>专家组人员</w:t>
      </w:r>
      <w:r>
        <w:rPr>
          <w:rFonts w:hint="eastAsia" w:ascii="仿宋_GB2312" w:hAnsi="Arial" w:eastAsia="仿宋_GB2312" w:cs="Arial"/>
          <w:kern w:val="0"/>
          <w:sz w:val="32"/>
          <w:szCs w:val="32"/>
        </w:rPr>
        <w:t>应当</w:t>
      </w:r>
      <w:r>
        <w:rPr>
          <w:rFonts w:hint="eastAsia" w:ascii="仿宋_GB2312" w:hAnsi="Arial" w:eastAsia="仿宋_GB2312" w:cs="Arial"/>
          <w:color w:val="000000"/>
          <w:kern w:val="0"/>
          <w:sz w:val="32"/>
          <w:szCs w:val="32"/>
        </w:rPr>
        <w:t>具有专业性、独立性、广泛性和代表性，原则上从专家库中抽取，成员人数一般不低于5人。</w:t>
      </w:r>
      <w:r>
        <w:rPr>
          <w:rFonts w:hint="eastAsia" w:ascii="仿宋_GB2312" w:hAnsi="Arial" w:eastAsia="仿宋_GB2312" w:cs="Arial"/>
          <w:kern w:val="0"/>
          <w:sz w:val="32"/>
          <w:szCs w:val="32"/>
        </w:rPr>
        <w:t>专家组长应在专家审查会上由专家组成员协商推选，或由组织审查的标准化行政主管部门指定。</w:t>
      </w:r>
    </w:p>
    <w:p w14:paraId="69160D71">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kern w:val="0"/>
          <w:sz w:val="32"/>
          <w:szCs w:val="32"/>
        </w:rPr>
        <w:t>专家审查会上的审查意见应当完整记入审查会议纪要，</w:t>
      </w:r>
      <w:r>
        <w:rPr>
          <w:rFonts w:hint="eastAsia" w:ascii="仿宋_GB2312" w:hAnsi="Arial" w:eastAsia="仿宋_GB2312" w:cs="Arial"/>
          <w:color w:val="000000"/>
          <w:kern w:val="0"/>
          <w:sz w:val="32"/>
          <w:szCs w:val="32"/>
        </w:rPr>
        <w:t>并形成审查结论。</w:t>
      </w:r>
    </w:p>
    <w:p w14:paraId="2EC754D1">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标准起草人员及起草单位负责人不得承担本项目的技术审查工作。</w:t>
      </w:r>
    </w:p>
    <w:p w14:paraId="3EFFE235">
      <w:pPr>
        <w:widowControl/>
        <w:spacing w:line="560" w:lineRule="exact"/>
        <w:ind w:firstLine="643"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b/>
          <w:color w:val="000000"/>
          <w:kern w:val="0"/>
          <w:sz w:val="32"/>
          <w:szCs w:val="32"/>
        </w:rPr>
        <w:t xml:space="preserve">第二十四条 </w:t>
      </w:r>
      <w:r>
        <w:rPr>
          <w:rFonts w:hint="eastAsia" w:ascii="仿宋_GB2312" w:hAnsi="Arial" w:eastAsia="仿宋_GB2312" w:cs="Arial"/>
          <w:color w:val="000000"/>
          <w:kern w:val="0"/>
          <w:sz w:val="32"/>
          <w:szCs w:val="32"/>
        </w:rPr>
        <w:t xml:space="preserve"> 专家审查会主要从以下方面对地方标准送审材料进行审查：</w:t>
      </w:r>
    </w:p>
    <w:p w14:paraId="19A1C869">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（一）是否符合地方标准制定事项范围；</w:t>
      </w:r>
    </w:p>
    <w:p w14:paraId="7149EDC7">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（二）是否符合立项目的和需求；</w:t>
      </w:r>
    </w:p>
    <w:p w14:paraId="44A14608">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（三）是否符合有关法律、法规、规章的规定；</w:t>
      </w:r>
    </w:p>
    <w:p w14:paraId="194DF85D">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（四）技术要求是否不低于强制性国家标准的相关技术要求，并与有关标准协调配套；</w:t>
      </w:r>
    </w:p>
    <w:p w14:paraId="759FE151">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（五）是否满足有关科学性、先进性、适用性等方面的要求；</w:t>
      </w:r>
    </w:p>
    <w:p w14:paraId="7C12C8A6">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（六）是否正确处理有关机关、组织和公民提出的分歧意见；</w:t>
      </w:r>
    </w:p>
    <w:p w14:paraId="48FE063F">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（七）需要技术审查的其他事项。</w:t>
      </w:r>
    </w:p>
    <w:p w14:paraId="2FC72D11">
      <w:pPr>
        <w:widowControl/>
        <w:spacing w:line="560" w:lineRule="exact"/>
        <w:ind w:firstLine="643"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b/>
          <w:color w:val="000000"/>
          <w:kern w:val="0"/>
          <w:sz w:val="32"/>
          <w:szCs w:val="32"/>
        </w:rPr>
        <w:t>第二十五条</w:t>
      </w:r>
      <w:r>
        <w:rPr>
          <w:rFonts w:hint="eastAsia" w:ascii="仿宋_GB2312" w:hAnsi="Arial" w:eastAsia="仿宋_GB2312" w:cs="Arial"/>
          <w:color w:val="000000"/>
          <w:kern w:val="0"/>
          <w:sz w:val="32"/>
          <w:szCs w:val="32"/>
        </w:rPr>
        <w:t xml:space="preserve">  设区的市（州）级以上标准化行政主管部门应当在收到审查申请之日起60日内完成审查。</w:t>
      </w:r>
    </w:p>
    <w:p w14:paraId="7A7D79FF">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因重大复杂问题需要专业鉴定和复核的，不计入前款规定的审查时限。</w:t>
      </w:r>
    </w:p>
    <w:p w14:paraId="77D17D59">
      <w:pPr>
        <w:widowControl/>
        <w:spacing w:line="560" w:lineRule="exact"/>
        <w:ind w:firstLine="643"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b/>
          <w:color w:val="000000"/>
          <w:kern w:val="0"/>
          <w:sz w:val="32"/>
          <w:szCs w:val="32"/>
        </w:rPr>
        <w:t>第二十六条</w:t>
      </w:r>
      <w:r>
        <w:rPr>
          <w:rFonts w:hint="eastAsia" w:ascii="仿宋_GB2312" w:hAnsi="Arial" w:eastAsia="仿宋_GB2312" w:cs="Arial"/>
          <w:color w:val="000000"/>
          <w:kern w:val="0"/>
          <w:sz w:val="32"/>
          <w:szCs w:val="32"/>
        </w:rPr>
        <w:t xml:space="preserve">  地方标准送审稿未通过专家审查会审查的，标准化行政主管部门根据专家审查会意见终止标准项目计划，或要求有关行业主管部门组织起草单位修改并重新审核后，再次申请审查。仍审查不通过的，该标准项目终止。</w:t>
      </w:r>
    </w:p>
    <w:p w14:paraId="1B63D7A5">
      <w:pPr>
        <w:widowControl/>
        <w:spacing w:line="560" w:lineRule="exact"/>
        <w:ind w:firstLine="640" w:firstLineChars="2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第五章 标准的批准和备案</w:t>
      </w:r>
    </w:p>
    <w:p w14:paraId="77E73291">
      <w:pPr>
        <w:widowControl/>
        <w:spacing w:line="560" w:lineRule="exact"/>
        <w:ind w:firstLine="643"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b/>
          <w:color w:val="000000"/>
          <w:kern w:val="0"/>
          <w:sz w:val="32"/>
          <w:szCs w:val="32"/>
        </w:rPr>
        <w:t>第二十七条</w:t>
      </w:r>
      <w:r>
        <w:rPr>
          <w:rFonts w:hint="eastAsia" w:ascii="仿宋_GB2312" w:hAnsi="Arial" w:eastAsia="仿宋_GB2312" w:cs="Arial"/>
          <w:color w:val="000000"/>
          <w:kern w:val="0"/>
          <w:sz w:val="32"/>
          <w:szCs w:val="32"/>
        </w:rPr>
        <w:t xml:space="preserve">  起草单位应当将根据技术审查意</w:t>
      </w:r>
      <w:r>
        <w:rPr>
          <w:rFonts w:hint="eastAsia" w:ascii="仿宋_GB2312" w:hAnsi="Arial" w:eastAsia="仿宋_GB2312" w:cs="Arial"/>
          <w:kern w:val="0"/>
          <w:sz w:val="32"/>
          <w:szCs w:val="32"/>
        </w:rPr>
        <w:t>见修改完善的地方标准，经有关行政主管部门审核及专家审查会组长签字后，于</w:t>
      </w:r>
      <w:r>
        <w:rPr>
          <w:rFonts w:hint="eastAsia" w:ascii="仿宋_GB2312" w:hAnsi="Arial" w:eastAsia="仿宋_GB2312" w:cs="Arial"/>
          <w:color w:val="000000"/>
          <w:kern w:val="0"/>
          <w:sz w:val="32"/>
          <w:szCs w:val="32"/>
        </w:rPr>
        <w:t>15日内将相关材料报送至标准化行政主管部门。包括以下报批资料：</w:t>
      </w:r>
    </w:p>
    <w:p w14:paraId="7A8EB481">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（一）地方标准报批表（含有关行政主管部门审核意见）；</w:t>
      </w:r>
    </w:p>
    <w:p w14:paraId="0E624326">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（二）地方标准报批稿；</w:t>
      </w:r>
    </w:p>
    <w:p w14:paraId="20925221">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（三）地方标准编制说明；</w:t>
      </w:r>
    </w:p>
    <w:p w14:paraId="50F90C16">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（四）地方标准技术审查汇总表。</w:t>
      </w:r>
    </w:p>
    <w:p w14:paraId="3A83ACC7">
      <w:pPr>
        <w:widowControl/>
        <w:spacing w:line="560" w:lineRule="exact"/>
        <w:ind w:firstLine="643"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b/>
          <w:color w:val="000000"/>
          <w:kern w:val="0"/>
          <w:sz w:val="32"/>
          <w:szCs w:val="32"/>
        </w:rPr>
        <w:t xml:space="preserve">第二十八条 </w:t>
      </w:r>
      <w:r>
        <w:rPr>
          <w:rFonts w:hint="eastAsia" w:ascii="仿宋_GB2312" w:hAnsi="Arial" w:eastAsia="仿宋_GB2312" w:cs="Arial"/>
          <w:color w:val="000000"/>
          <w:kern w:val="0"/>
          <w:sz w:val="32"/>
          <w:szCs w:val="32"/>
        </w:rPr>
        <w:t xml:space="preserve"> 设区的市（州）级以上标准化行政主管部门对报批资料齐全、制定程序规范的地方标准予以批准、编号和发布。</w:t>
      </w:r>
    </w:p>
    <w:p w14:paraId="004FB247">
      <w:pPr>
        <w:widowControl/>
        <w:spacing w:line="560" w:lineRule="exact"/>
        <w:ind w:firstLine="643"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b/>
          <w:color w:val="000000"/>
          <w:kern w:val="0"/>
          <w:sz w:val="32"/>
          <w:szCs w:val="32"/>
        </w:rPr>
        <w:t>第二十九条</w:t>
      </w:r>
      <w:r>
        <w:rPr>
          <w:rFonts w:hint="eastAsia" w:ascii="仿宋_GB2312" w:hAnsi="Arial" w:eastAsia="仿宋_GB2312" w:cs="Arial"/>
          <w:color w:val="000000"/>
          <w:kern w:val="0"/>
          <w:sz w:val="32"/>
          <w:szCs w:val="32"/>
        </w:rPr>
        <w:t xml:space="preserve">  地方标准发布前，提出立项申请的行政主管部门认为标准的相关技术要求存在重大问题或者出现重大政策性变化的，可以向立项的标准化行政主管部门提出项目变更或者终止建议。</w:t>
      </w:r>
    </w:p>
    <w:p w14:paraId="568BC158">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标准化行政主管部门可以根据有关行政主管部门的建议等，作出项目变更或者终止决定。</w:t>
      </w:r>
    </w:p>
    <w:p w14:paraId="3D45DDB0">
      <w:pPr>
        <w:widowControl/>
        <w:spacing w:line="560" w:lineRule="exact"/>
        <w:ind w:firstLine="643" w:firstLineChars="200"/>
        <w:jc w:val="left"/>
        <w:rPr>
          <w:rFonts w:hint="eastAsia" w:ascii="仿宋_GB2312" w:hAnsi="Arial" w:eastAsia="仿宋_GB2312" w:cs="Arial"/>
          <w:kern w:val="0"/>
          <w:sz w:val="32"/>
          <w:szCs w:val="32"/>
        </w:rPr>
      </w:pPr>
      <w:r>
        <w:rPr>
          <w:rFonts w:hint="eastAsia" w:ascii="仿宋_GB2312" w:hAnsi="Arial" w:eastAsia="仿宋_GB2312" w:cs="Arial"/>
          <w:b/>
          <w:kern w:val="0"/>
          <w:sz w:val="32"/>
          <w:szCs w:val="32"/>
        </w:rPr>
        <w:t>第三十条</w:t>
      </w:r>
      <w:r>
        <w:rPr>
          <w:rFonts w:hint="eastAsia" w:ascii="仿宋_GB2312" w:hAnsi="Arial" w:eastAsia="仿宋_GB2312" w:cs="Arial"/>
          <w:kern w:val="0"/>
          <w:sz w:val="32"/>
          <w:szCs w:val="32"/>
        </w:rPr>
        <w:t xml:space="preserve">  地方标准发布和实施时间之间一般不少于120天的过渡期，因公共安全、人身健康、生态环境等重大公共利益需要亟需实施的除外。</w:t>
      </w:r>
    </w:p>
    <w:p w14:paraId="126C076A">
      <w:pPr>
        <w:widowControl/>
        <w:spacing w:line="560" w:lineRule="exact"/>
        <w:ind w:firstLine="643"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b/>
          <w:color w:val="000000"/>
          <w:kern w:val="0"/>
          <w:sz w:val="32"/>
          <w:szCs w:val="32"/>
        </w:rPr>
        <w:t>第三十一条</w:t>
      </w:r>
      <w:r>
        <w:rPr>
          <w:rFonts w:hint="eastAsia" w:ascii="仿宋_GB2312" w:hAnsi="Arial" w:eastAsia="仿宋_GB2312" w:cs="Arial"/>
          <w:color w:val="000000"/>
          <w:kern w:val="0"/>
          <w:sz w:val="32"/>
          <w:szCs w:val="32"/>
        </w:rPr>
        <w:t xml:space="preserve">  设区的市（州）级以上标准化行政主管部门应当自地方标准发布之日起20日内在其门户网站和标准信息公共服务平台上公开标准正式文本，供社会公众免费查阅。</w:t>
      </w:r>
    </w:p>
    <w:p w14:paraId="24A29A12">
      <w:pPr>
        <w:widowControl/>
        <w:spacing w:line="560" w:lineRule="exact"/>
        <w:ind w:firstLine="643"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b/>
          <w:color w:val="000000"/>
          <w:kern w:val="0"/>
          <w:sz w:val="32"/>
          <w:szCs w:val="32"/>
        </w:rPr>
        <w:t>第三十二条</w:t>
      </w:r>
      <w:r>
        <w:rPr>
          <w:rFonts w:hint="eastAsia" w:ascii="仿宋_GB2312" w:hAnsi="Arial" w:eastAsia="仿宋_GB2312" w:cs="Arial"/>
          <w:color w:val="000000"/>
          <w:kern w:val="0"/>
          <w:sz w:val="32"/>
          <w:szCs w:val="32"/>
        </w:rPr>
        <w:t xml:space="preserve">  地方标准统一由省级标准化行政主管部门报国务院标准化行政主管部门备案。</w:t>
      </w:r>
    </w:p>
    <w:p w14:paraId="6CB0028B">
      <w:pPr>
        <w:widowControl/>
        <w:spacing w:line="560" w:lineRule="exact"/>
        <w:ind w:firstLine="640" w:firstLineChars="200"/>
        <w:jc w:val="left"/>
        <w:rPr>
          <w:rFonts w:hint="eastAsia" w:ascii="仿宋_GB2312" w:hAnsi="Arial" w:eastAsia="仿宋_GB2312" w:cs="Arial"/>
          <w:kern w:val="0"/>
          <w:sz w:val="32"/>
          <w:szCs w:val="32"/>
        </w:rPr>
      </w:pPr>
      <w:r>
        <w:rPr>
          <w:rFonts w:hint="eastAsia" w:ascii="仿宋_GB2312" w:hAnsi="Arial" w:eastAsia="仿宋_GB2312" w:cs="Arial"/>
          <w:color w:val="000000"/>
          <w:kern w:val="0"/>
          <w:sz w:val="32"/>
          <w:szCs w:val="32"/>
        </w:rPr>
        <w:t>设区的市（州）级标准化行政主管部门应当自标准发布之日起</w:t>
      </w:r>
      <w:r>
        <w:rPr>
          <w:rFonts w:hint="eastAsia" w:ascii="仿宋_GB2312" w:hAnsi="Arial" w:eastAsia="仿宋_GB2312" w:cs="Arial"/>
          <w:kern w:val="0"/>
          <w:sz w:val="32"/>
          <w:szCs w:val="32"/>
        </w:rPr>
        <w:t>60日内，将备案材料上传到地方标准备案系统，由省级标准化行政主管部门上报备案。不在立项范围内的、标准未编号的、编号不合规的、备案材料不符合要求的，应当及时改正，逾期不改正或拒不改正的，将不予上报备案。</w:t>
      </w:r>
    </w:p>
    <w:p w14:paraId="6A704847">
      <w:pPr>
        <w:widowControl/>
        <w:spacing w:line="560" w:lineRule="exact"/>
        <w:ind w:firstLine="640" w:firstLineChars="2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第六章  标准的实施与监督</w:t>
      </w:r>
    </w:p>
    <w:p w14:paraId="2B69FEC5">
      <w:pPr>
        <w:widowControl/>
        <w:spacing w:line="560" w:lineRule="exact"/>
        <w:ind w:firstLine="643" w:firstLineChars="200"/>
        <w:jc w:val="left"/>
        <w:rPr>
          <w:rFonts w:hint="eastAsia" w:ascii="仿宋_GB2312" w:hAnsi="Arial" w:eastAsia="仿宋_GB2312" w:cs="Arial"/>
          <w:kern w:val="0"/>
          <w:sz w:val="32"/>
          <w:szCs w:val="32"/>
        </w:rPr>
      </w:pPr>
      <w:r>
        <w:rPr>
          <w:rFonts w:hint="eastAsia" w:ascii="仿宋_GB2312" w:hAnsi="Arial" w:eastAsia="仿宋_GB2312" w:cs="Arial"/>
          <w:b/>
          <w:kern w:val="0"/>
          <w:sz w:val="32"/>
          <w:szCs w:val="32"/>
        </w:rPr>
        <w:t>第三十三条</w:t>
      </w:r>
      <w:r>
        <w:rPr>
          <w:rFonts w:hint="eastAsia" w:ascii="仿宋_GB2312" w:hAnsi="Arial" w:eastAsia="仿宋_GB2312" w:cs="Arial"/>
          <w:kern w:val="0"/>
          <w:sz w:val="32"/>
          <w:szCs w:val="32"/>
        </w:rPr>
        <w:t xml:space="preserve">  本省区域内鼓励采用地方标准。</w:t>
      </w:r>
    </w:p>
    <w:p w14:paraId="23209F64">
      <w:pPr>
        <w:widowControl/>
        <w:spacing w:line="560" w:lineRule="exact"/>
        <w:ind w:firstLine="640" w:firstLineChars="200"/>
        <w:jc w:val="left"/>
        <w:rPr>
          <w:rFonts w:hint="eastAsia" w:ascii="仿宋_GB2312" w:hAnsi="Arial" w:eastAsia="仿宋_GB2312" w:cs="Arial"/>
          <w:kern w:val="0"/>
          <w:sz w:val="32"/>
          <w:szCs w:val="32"/>
        </w:rPr>
      </w:pPr>
      <w:r>
        <w:rPr>
          <w:rFonts w:hint="eastAsia" w:ascii="仿宋_GB2312" w:hAnsi="Arial" w:eastAsia="仿宋_GB2312" w:cs="Arial"/>
          <w:kern w:val="0"/>
          <w:sz w:val="32"/>
          <w:szCs w:val="32"/>
        </w:rPr>
        <w:t>标准化行政主管部门和有关行政主管部门在制定政策措施时积极引用地方标准，在开展宏观调控、产业发展、行业管理和质量监管中积极采用地方标准。</w:t>
      </w:r>
    </w:p>
    <w:p w14:paraId="5B0E12D1">
      <w:pPr>
        <w:widowControl/>
        <w:spacing w:line="560" w:lineRule="exact"/>
        <w:ind w:firstLine="640" w:firstLineChars="200"/>
        <w:jc w:val="left"/>
        <w:rPr>
          <w:rFonts w:hint="eastAsia" w:ascii="仿宋_GB2312" w:hAnsi="Arial" w:eastAsia="仿宋_GB2312" w:cs="Arial"/>
          <w:kern w:val="0"/>
          <w:sz w:val="32"/>
          <w:szCs w:val="32"/>
        </w:rPr>
      </w:pPr>
      <w:r>
        <w:rPr>
          <w:rFonts w:hint="eastAsia" w:ascii="仿宋_GB2312" w:hAnsi="Arial" w:eastAsia="仿宋_GB2312" w:cs="Arial"/>
          <w:kern w:val="0"/>
          <w:sz w:val="32"/>
          <w:szCs w:val="32"/>
        </w:rPr>
        <w:t>各专业标准化技术委员会、企事业单位、社会团体和教育科研机构等应当利用自身有利条件，开展地方标准的宣贯、培训、咨询等服务，积极推动地方标准实施。</w:t>
      </w:r>
    </w:p>
    <w:p w14:paraId="6CD31464">
      <w:pPr>
        <w:widowControl/>
        <w:spacing w:line="560" w:lineRule="exact"/>
        <w:ind w:firstLine="643" w:firstLineChars="200"/>
        <w:jc w:val="left"/>
        <w:rPr>
          <w:rFonts w:hint="eastAsia" w:ascii="仿宋_GB2312" w:hAnsi="Arial" w:eastAsia="仿宋_GB2312" w:cs="Arial"/>
          <w:kern w:val="0"/>
          <w:sz w:val="32"/>
          <w:szCs w:val="32"/>
        </w:rPr>
      </w:pPr>
      <w:r>
        <w:rPr>
          <w:rFonts w:hint="eastAsia" w:ascii="仿宋_GB2312" w:hAnsi="Arial" w:eastAsia="仿宋_GB2312" w:cs="Arial"/>
          <w:b/>
          <w:kern w:val="0"/>
          <w:sz w:val="32"/>
          <w:szCs w:val="32"/>
        </w:rPr>
        <w:t>第三十四条</w:t>
      </w:r>
      <w:r>
        <w:rPr>
          <w:rFonts w:hint="eastAsia" w:ascii="仿宋_GB2312" w:hAnsi="Arial" w:eastAsia="仿宋_GB2312" w:cs="Arial"/>
          <w:kern w:val="0"/>
          <w:sz w:val="32"/>
          <w:szCs w:val="32"/>
        </w:rPr>
        <w:t xml:space="preserve">  设区的市（州）级以上标准化行政主管部门和有关行政主管部门应当依据法定职责，对地方标准的实施进行监督检查。</w:t>
      </w:r>
    </w:p>
    <w:p w14:paraId="6768779A">
      <w:pPr>
        <w:widowControl/>
        <w:spacing w:line="560" w:lineRule="exact"/>
        <w:ind w:firstLine="640" w:firstLineChars="200"/>
        <w:jc w:val="left"/>
        <w:rPr>
          <w:rFonts w:hint="eastAsia" w:ascii="仿宋_GB2312" w:hAnsi="Arial" w:eastAsia="仿宋_GB2312" w:cs="Arial"/>
          <w:kern w:val="0"/>
          <w:sz w:val="32"/>
          <w:szCs w:val="32"/>
        </w:rPr>
      </w:pPr>
      <w:r>
        <w:rPr>
          <w:rFonts w:hint="eastAsia" w:ascii="仿宋_GB2312" w:hAnsi="Arial" w:eastAsia="仿宋_GB2312" w:cs="Arial"/>
          <w:kern w:val="0"/>
          <w:sz w:val="32"/>
          <w:szCs w:val="32"/>
        </w:rPr>
        <w:t>鼓励国家机关、社会团体、企业事业单位和其他组织以及公民在使用地方标准过程中，向标准化行政主管部门反馈问题、提出建议。</w:t>
      </w:r>
    </w:p>
    <w:p w14:paraId="6884000D">
      <w:pPr>
        <w:widowControl/>
        <w:spacing w:line="560" w:lineRule="exact"/>
        <w:ind w:firstLine="643" w:firstLineChars="200"/>
        <w:jc w:val="left"/>
        <w:rPr>
          <w:rFonts w:hint="eastAsia" w:ascii="仿宋_GB2312" w:hAnsi="Arial" w:eastAsia="仿宋_GB2312" w:cs="Arial"/>
          <w:kern w:val="0"/>
          <w:sz w:val="32"/>
          <w:szCs w:val="32"/>
        </w:rPr>
      </w:pPr>
      <w:r>
        <w:rPr>
          <w:rFonts w:hint="eastAsia" w:ascii="仿宋_GB2312" w:hAnsi="Arial" w:eastAsia="仿宋_GB2312" w:cs="Arial"/>
          <w:b/>
          <w:kern w:val="0"/>
          <w:sz w:val="32"/>
          <w:szCs w:val="32"/>
        </w:rPr>
        <w:t>第三十五条</w:t>
      </w:r>
      <w:r>
        <w:rPr>
          <w:rFonts w:hint="eastAsia" w:ascii="仿宋_GB2312" w:hAnsi="Arial" w:eastAsia="仿宋_GB2312" w:cs="Arial"/>
          <w:kern w:val="0"/>
          <w:sz w:val="32"/>
          <w:szCs w:val="32"/>
        </w:rPr>
        <w:t xml:space="preserve">  有关行政主管部门应当做好本部门、本行业地方标准的实施、宣贯和解读，定期对实施情况进行调查评估，并及时将有关情况向同级标准化行政主管部门反馈。</w:t>
      </w:r>
    </w:p>
    <w:p w14:paraId="79188400">
      <w:pPr>
        <w:widowControl/>
        <w:spacing w:line="560" w:lineRule="exact"/>
        <w:ind w:firstLine="643" w:firstLineChars="200"/>
        <w:jc w:val="left"/>
        <w:rPr>
          <w:rFonts w:hint="eastAsia" w:ascii="仿宋_GB2312" w:hAnsi="Arial" w:eastAsia="仿宋_GB2312" w:cs="Arial"/>
          <w:kern w:val="0"/>
          <w:sz w:val="32"/>
          <w:szCs w:val="32"/>
        </w:rPr>
      </w:pPr>
      <w:r>
        <w:rPr>
          <w:rFonts w:hint="eastAsia" w:ascii="仿宋_GB2312" w:hAnsi="Arial" w:eastAsia="仿宋_GB2312" w:cs="Arial"/>
          <w:b/>
          <w:kern w:val="0"/>
          <w:sz w:val="32"/>
          <w:szCs w:val="32"/>
        </w:rPr>
        <w:t>第三十六条</w:t>
      </w:r>
      <w:r>
        <w:rPr>
          <w:rFonts w:hint="eastAsia" w:ascii="仿宋_GB2312" w:hAnsi="Arial" w:eastAsia="仿宋_GB2312" w:cs="Arial"/>
          <w:kern w:val="0"/>
          <w:sz w:val="32"/>
          <w:szCs w:val="32"/>
        </w:rPr>
        <w:t xml:space="preserve">  设区的市（州）级以上标准化行政主管部门应当建立统计分析、信息反馈机制，并根据反馈和评估情况对所制定的地方标准进行复审。复审周期一般不超过5年。复审周期届满前6个月，行政主管部门应当评估该标准的实施情况，形成是否继续有效、修订或者废止的复审建议，并报送同级标准化行政主管部门。</w:t>
      </w:r>
    </w:p>
    <w:p w14:paraId="4B2AEC5A">
      <w:pPr>
        <w:widowControl/>
        <w:spacing w:line="560" w:lineRule="exact"/>
        <w:ind w:firstLine="643" w:firstLineChars="200"/>
        <w:jc w:val="left"/>
        <w:rPr>
          <w:rFonts w:hint="eastAsia" w:ascii="仿宋_GB2312" w:hAnsi="Arial" w:eastAsia="仿宋_GB2312" w:cs="Arial"/>
          <w:kern w:val="0"/>
          <w:sz w:val="32"/>
          <w:szCs w:val="32"/>
        </w:rPr>
      </w:pPr>
      <w:r>
        <w:rPr>
          <w:rFonts w:hint="eastAsia" w:ascii="仿宋_GB2312" w:hAnsi="Arial" w:eastAsia="仿宋_GB2312" w:cs="Arial"/>
          <w:b/>
          <w:kern w:val="0"/>
          <w:sz w:val="32"/>
          <w:szCs w:val="32"/>
        </w:rPr>
        <w:t>第三十七条</w:t>
      </w:r>
      <w:r>
        <w:rPr>
          <w:rFonts w:hint="eastAsia" w:ascii="仿宋_GB2312" w:hAnsi="Arial" w:eastAsia="仿宋_GB2312" w:cs="Arial"/>
          <w:kern w:val="0"/>
          <w:sz w:val="32"/>
          <w:szCs w:val="32"/>
        </w:rPr>
        <w:t xml:space="preserve">  地方标准实施过程中，有下列情形之一的，设区的市（州）级以上行政主管部门应当即时开展评估，并向同级标准化行政主管部门报送复审建议：</w:t>
      </w:r>
    </w:p>
    <w:p w14:paraId="38AC6B66">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（一）法律、法规、规章修改或者废止的；</w:t>
      </w:r>
    </w:p>
    <w:p w14:paraId="03F78F48">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（二）相关国家政策发生重点调整；</w:t>
      </w:r>
    </w:p>
    <w:p w14:paraId="5F5EE892">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（三）涉及的国家标准、行业标准、本省其他地方标准制定或者修订对该地方标准产生影响的；</w:t>
      </w:r>
    </w:p>
    <w:p w14:paraId="0D095292">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（四）涉及的关键技术、适用条件发生重大变化的；</w:t>
      </w:r>
    </w:p>
    <w:p w14:paraId="76311DD3">
      <w:pPr>
        <w:widowControl/>
        <w:spacing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（五）应当及时复审的其他情形。</w:t>
      </w:r>
    </w:p>
    <w:p w14:paraId="7072FF67">
      <w:pPr>
        <w:widowControl/>
        <w:spacing w:line="560" w:lineRule="exact"/>
        <w:ind w:firstLine="643"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b/>
          <w:color w:val="000000"/>
          <w:kern w:val="0"/>
          <w:sz w:val="32"/>
          <w:szCs w:val="32"/>
        </w:rPr>
        <w:t>第三十八条</w:t>
      </w:r>
      <w:r>
        <w:rPr>
          <w:rFonts w:hint="eastAsia" w:ascii="仿宋_GB2312" w:hAnsi="Arial" w:eastAsia="仿宋_GB2312" w:cs="Arial"/>
          <w:color w:val="000000"/>
          <w:kern w:val="0"/>
          <w:sz w:val="32"/>
          <w:szCs w:val="32"/>
        </w:rPr>
        <w:t xml:space="preserve">  设区的市（州）级以上标准化行政主管部门应当对复审建议进行研究论证，作出继续有效、修订或者废止的复审结论，并向社会公布。</w:t>
      </w:r>
    </w:p>
    <w:p w14:paraId="15B8E9B8">
      <w:pPr>
        <w:widowControl/>
        <w:spacing w:line="560" w:lineRule="exact"/>
        <w:ind w:firstLine="640" w:firstLineChars="200"/>
        <w:jc w:val="left"/>
        <w:rPr>
          <w:rFonts w:hint="eastAsia" w:ascii="仿宋_GB2312" w:hAnsi="Arial" w:eastAsia="仿宋_GB2312" w:cs="Arial"/>
          <w:kern w:val="0"/>
          <w:sz w:val="32"/>
          <w:szCs w:val="32"/>
        </w:rPr>
      </w:pPr>
      <w:r>
        <w:rPr>
          <w:rFonts w:hint="eastAsia" w:ascii="仿宋_GB2312" w:hAnsi="Arial" w:eastAsia="仿宋_GB2312" w:cs="Arial"/>
          <w:kern w:val="0"/>
          <w:sz w:val="32"/>
          <w:szCs w:val="32"/>
        </w:rPr>
        <w:t>修订地方标准的具体程序，适用本办法地方标准制定的有关规定。</w:t>
      </w:r>
    </w:p>
    <w:p w14:paraId="3B5643CC">
      <w:pPr>
        <w:widowControl/>
        <w:spacing w:line="560" w:lineRule="exact"/>
        <w:ind w:firstLine="643" w:firstLineChars="200"/>
        <w:jc w:val="left"/>
        <w:rPr>
          <w:rFonts w:hint="eastAsia" w:ascii="仿宋_GB2312" w:hAnsi="Arial" w:eastAsia="仿宋_GB2312" w:cs="Arial"/>
          <w:kern w:val="0"/>
          <w:sz w:val="32"/>
          <w:szCs w:val="32"/>
        </w:rPr>
      </w:pPr>
      <w:r>
        <w:rPr>
          <w:rFonts w:hint="eastAsia" w:ascii="仿宋_GB2312" w:hAnsi="Arial" w:eastAsia="仿宋_GB2312" w:cs="Arial"/>
          <w:b/>
          <w:kern w:val="0"/>
          <w:sz w:val="32"/>
          <w:szCs w:val="32"/>
        </w:rPr>
        <w:t>第三十九条</w:t>
      </w:r>
      <w:r>
        <w:rPr>
          <w:rFonts w:hint="eastAsia" w:ascii="仿宋_GB2312" w:hAnsi="Arial" w:eastAsia="仿宋_GB2312" w:cs="Arial"/>
          <w:kern w:val="0"/>
          <w:sz w:val="32"/>
          <w:szCs w:val="32"/>
        </w:rPr>
        <w:t xml:space="preserve">  地方标准自实施之日起满两个复审周期仍未组织复审的，标准化行政主管部门可按规定启动标准废止程序。</w:t>
      </w:r>
    </w:p>
    <w:p w14:paraId="1887E200">
      <w:pPr>
        <w:widowControl/>
        <w:spacing w:line="560" w:lineRule="exact"/>
        <w:ind w:firstLine="643" w:firstLineChars="200"/>
        <w:jc w:val="left"/>
        <w:rPr>
          <w:rFonts w:hint="eastAsia" w:ascii="仿宋_GB2312" w:hAnsi="Arial" w:eastAsia="仿宋_GB2312" w:cs="Arial"/>
          <w:kern w:val="0"/>
          <w:sz w:val="32"/>
          <w:szCs w:val="32"/>
        </w:rPr>
      </w:pPr>
      <w:r>
        <w:rPr>
          <w:rFonts w:hint="eastAsia" w:ascii="仿宋_GB2312" w:hAnsi="Arial" w:eastAsia="仿宋_GB2312" w:cs="Arial"/>
          <w:b/>
          <w:kern w:val="0"/>
          <w:sz w:val="32"/>
          <w:szCs w:val="32"/>
        </w:rPr>
        <w:t>第四十条</w:t>
      </w:r>
      <w:r>
        <w:rPr>
          <w:rFonts w:hint="eastAsia" w:ascii="仿宋_GB2312" w:hAnsi="Arial" w:eastAsia="仿宋_GB2312" w:cs="Arial"/>
          <w:kern w:val="0"/>
          <w:sz w:val="32"/>
          <w:szCs w:val="32"/>
        </w:rPr>
        <w:t xml:space="preserve">  地方标准在实施过程中，发现个别技术内容有误，必须对其进行少量修改或补充的，有关行政主管部门或标准技术归口单位应当组织起草单位形成建议草案，并填报地方标准修改单，送同级标准化行政主管部门审查。</w:t>
      </w:r>
    </w:p>
    <w:p w14:paraId="23002CDF">
      <w:pPr>
        <w:widowControl/>
        <w:spacing w:line="560" w:lineRule="exact"/>
        <w:ind w:firstLine="640" w:firstLineChars="200"/>
        <w:jc w:val="left"/>
        <w:rPr>
          <w:rFonts w:hint="eastAsia" w:ascii="仿宋_GB2312" w:hAnsi="Arial" w:eastAsia="仿宋_GB2312" w:cs="Arial"/>
          <w:kern w:val="0"/>
          <w:sz w:val="32"/>
          <w:szCs w:val="32"/>
        </w:rPr>
      </w:pPr>
      <w:r>
        <w:rPr>
          <w:rFonts w:hint="eastAsia" w:ascii="仿宋_GB2312" w:hAnsi="Arial" w:eastAsia="仿宋_GB2312" w:cs="Arial"/>
          <w:kern w:val="0"/>
          <w:sz w:val="32"/>
          <w:szCs w:val="32"/>
        </w:rPr>
        <w:t>标准化行政主管部门应当按照第二十三条、第二十四条的规定对建议草案进行审查，经审查符合要求的，按照本办法规定发布；不符合要求的，标准化行政主管部门应当要求有关行政主管部门或标准技术归口单位组织起草单位修改完善后重新报送。</w:t>
      </w:r>
    </w:p>
    <w:p w14:paraId="0D185A7F">
      <w:pPr>
        <w:widowControl/>
        <w:spacing w:line="560" w:lineRule="exact"/>
        <w:ind w:firstLine="643" w:firstLineChars="200"/>
        <w:jc w:val="left"/>
        <w:rPr>
          <w:rFonts w:hint="eastAsia" w:ascii="仿宋_GB2312" w:hAnsi="Arial" w:eastAsia="仿宋_GB2312" w:cs="Arial"/>
          <w:kern w:val="0"/>
          <w:sz w:val="32"/>
          <w:szCs w:val="32"/>
        </w:rPr>
      </w:pPr>
      <w:r>
        <w:rPr>
          <w:rFonts w:hint="eastAsia" w:ascii="仿宋_GB2312" w:hAnsi="Arial" w:eastAsia="仿宋_GB2312" w:cs="Arial"/>
          <w:b/>
          <w:kern w:val="0"/>
          <w:sz w:val="32"/>
          <w:szCs w:val="32"/>
        </w:rPr>
        <w:t>第四十一条</w:t>
      </w:r>
      <w:r>
        <w:rPr>
          <w:rFonts w:hint="eastAsia" w:ascii="仿宋_GB2312" w:hAnsi="Arial" w:eastAsia="仿宋_GB2312" w:cs="Arial"/>
          <w:kern w:val="0"/>
          <w:sz w:val="32"/>
          <w:szCs w:val="32"/>
        </w:rPr>
        <w:t xml:space="preserve">  省级标准化行政主管部门应当对设区的市（州）级标准化行政主管部门所授予的地方标准制定权限、范围等情况实施监督和评估检查，并对地方标准的制定、编号、备案及实施等情况进行业务指导。</w:t>
      </w:r>
    </w:p>
    <w:p w14:paraId="11FB4577">
      <w:pPr>
        <w:widowControl/>
        <w:spacing w:line="560" w:lineRule="exact"/>
        <w:ind w:firstLine="643" w:firstLineChars="200"/>
        <w:jc w:val="left"/>
        <w:rPr>
          <w:rFonts w:hint="eastAsia" w:ascii="仿宋_GB2312" w:hAnsi="Arial" w:eastAsia="仿宋_GB2312" w:cs="Arial"/>
          <w:kern w:val="0"/>
          <w:sz w:val="32"/>
          <w:szCs w:val="32"/>
        </w:rPr>
      </w:pPr>
      <w:r>
        <w:rPr>
          <w:rFonts w:hint="eastAsia" w:ascii="仿宋_GB2312" w:hAnsi="Arial" w:eastAsia="仿宋_GB2312" w:cs="Arial"/>
          <w:b/>
          <w:kern w:val="0"/>
          <w:sz w:val="32"/>
          <w:szCs w:val="32"/>
        </w:rPr>
        <w:t>第四十二条</w:t>
      </w:r>
      <w:r>
        <w:rPr>
          <w:rFonts w:hint="eastAsia" w:ascii="仿宋_GB2312" w:hAnsi="Arial" w:eastAsia="仿宋_GB2312" w:cs="Arial"/>
          <w:kern w:val="0"/>
          <w:sz w:val="32"/>
          <w:szCs w:val="32"/>
        </w:rPr>
        <w:t xml:space="preserve">  对经济和社会发展具有重大推动作用的地方标准，可以按照有关规定申报科学技术奖励以及资金补助。</w:t>
      </w:r>
    </w:p>
    <w:p w14:paraId="3ECC7759">
      <w:pPr>
        <w:widowControl/>
        <w:spacing w:line="560" w:lineRule="exact"/>
        <w:ind w:firstLine="640" w:firstLineChars="2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第七章   附 则</w:t>
      </w:r>
    </w:p>
    <w:p w14:paraId="213F3395">
      <w:pPr>
        <w:widowControl/>
        <w:spacing w:line="560" w:lineRule="exact"/>
        <w:ind w:firstLine="560"/>
        <w:jc w:val="left"/>
        <w:rPr>
          <w:rFonts w:ascii="仿宋_GB2312" w:hAnsi="Arial" w:eastAsia="仿宋_GB2312" w:cs="Arial"/>
          <w:color w:val="000000"/>
          <w:kern w:val="0"/>
          <w:sz w:val="32"/>
          <w:szCs w:val="32"/>
        </w:rPr>
      </w:pPr>
      <w:r>
        <w:rPr>
          <w:rFonts w:hint="eastAsia" w:ascii="仿宋_GB2312" w:hAnsi="Arial" w:eastAsia="仿宋_GB2312" w:cs="Arial"/>
          <w:b/>
          <w:color w:val="000000"/>
          <w:kern w:val="0"/>
          <w:sz w:val="32"/>
          <w:szCs w:val="32"/>
        </w:rPr>
        <w:t>第四十三条</w:t>
      </w:r>
      <w:r>
        <w:rPr>
          <w:rFonts w:hint="eastAsia" w:ascii="仿宋_GB2312" w:hAnsi="Arial" w:eastAsia="仿宋_GB2312" w:cs="Arial"/>
          <w:color w:val="000000"/>
          <w:kern w:val="0"/>
          <w:sz w:val="32"/>
          <w:szCs w:val="32"/>
        </w:rPr>
        <w:t xml:space="preserve">  本办法自2020年  月  日起施行。原省质量技术监督局2018年发布的《贵州省级地方标准</w:t>
      </w:r>
      <w:bookmarkStart w:id="0" w:name="_GoBack"/>
      <w:bookmarkEnd w:id="0"/>
      <w:r>
        <w:rPr>
          <w:rFonts w:hint="eastAsia" w:ascii="仿宋_GB2312" w:hAnsi="Arial" w:eastAsia="仿宋_GB2312" w:cs="Arial"/>
          <w:color w:val="000000"/>
          <w:kern w:val="0"/>
          <w:sz w:val="32"/>
          <w:szCs w:val="32"/>
        </w:rPr>
        <w:t>制定工作指南（暂行）》同时废止。</w:t>
      </w:r>
    </w:p>
    <w:sectPr>
      <w:footerReference r:id="rId3" w:type="default"/>
      <w:pgSz w:w="11906" w:h="16838"/>
      <w:pgMar w:top="1440" w:right="1080" w:bottom="1440" w:left="108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80F75">
    <w:pPr>
      <w:pStyle w:val="4"/>
      <w:jc w:val="center"/>
      <w:rPr>
        <w:rFonts w:hint="eastAsia" w:ascii="仿宋_GB2312" w:eastAsia="仿宋_GB2312"/>
        <w:sz w:val="21"/>
        <w:szCs w:val="21"/>
      </w:rPr>
    </w:pPr>
    <w:r>
      <w:rPr>
        <w:rFonts w:hint="eastAsia" w:ascii="仿宋_GB2312" w:eastAsia="仿宋_GB2312"/>
        <w:sz w:val="21"/>
        <w:szCs w:val="21"/>
      </w:rPr>
      <w:fldChar w:fldCharType="begin"/>
    </w:r>
    <w:r>
      <w:rPr>
        <w:rFonts w:hint="eastAsia" w:ascii="仿宋_GB2312" w:eastAsia="仿宋_GB2312"/>
        <w:sz w:val="21"/>
        <w:szCs w:val="21"/>
      </w:rPr>
      <w:instrText xml:space="preserve"> PAGE   \* MERGEFORMAT </w:instrText>
    </w:r>
    <w:r>
      <w:rPr>
        <w:rFonts w:hint="eastAsia" w:ascii="仿宋_GB2312" w:eastAsia="仿宋_GB2312"/>
        <w:sz w:val="21"/>
        <w:szCs w:val="21"/>
      </w:rPr>
      <w:fldChar w:fldCharType="separate"/>
    </w:r>
    <w:r>
      <w:rPr>
        <w:rFonts w:ascii="仿宋_GB2312" w:eastAsia="仿宋_GB2312"/>
        <w:sz w:val="21"/>
        <w:szCs w:val="21"/>
        <w:lang w:val="zh-CN"/>
      </w:rPr>
      <w:t>-</w:t>
    </w:r>
    <w:r>
      <w:rPr>
        <w:rFonts w:ascii="仿宋_GB2312" w:eastAsia="仿宋_GB2312"/>
        <w:sz w:val="21"/>
        <w:szCs w:val="21"/>
      </w:rPr>
      <w:t xml:space="preserve"> 1 -</w:t>
    </w:r>
    <w:r>
      <w:rPr>
        <w:rFonts w:hint="eastAsia" w:ascii="仿宋_GB2312" w:eastAsia="仿宋_GB2312"/>
        <w:sz w:val="21"/>
        <w:szCs w:val="21"/>
      </w:rPr>
      <w:fldChar w:fldCharType="end"/>
    </w:r>
  </w:p>
  <w:p w14:paraId="3C2DFA0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B45A5"/>
    <w:rsid w:val="0001501E"/>
    <w:rsid w:val="0002572D"/>
    <w:rsid w:val="00027763"/>
    <w:rsid w:val="00040A89"/>
    <w:rsid w:val="0004464D"/>
    <w:rsid w:val="000477E0"/>
    <w:rsid w:val="00057B67"/>
    <w:rsid w:val="000D3B22"/>
    <w:rsid w:val="000F68CC"/>
    <w:rsid w:val="001072E5"/>
    <w:rsid w:val="001075FC"/>
    <w:rsid w:val="00153A80"/>
    <w:rsid w:val="001A2275"/>
    <w:rsid w:val="001B5508"/>
    <w:rsid w:val="001B718D"/>
    <w:rsid w:val="001D622A"/>
    <w:rsid w:val="002078DD"/>
    <w:rsid w:val="00255CC3"/>
    <w:rsid w:val="00285D84"/>
    <w:rsid w:val="002D0994"/>
    <w:rsid w:val="00303103"/>
    <w:rsid w:val="003345F9"/>
    <w:rsid w:val="00337B4C"/>
    <w:rsid w:val="003B6DCB"/>
    <w:rsid w:val="003E581D"/>
    <w:rsid w:val="003E7B1E"/>
    <w:rsid w:val="00411515"/>
    <w:rsid w:val="004149D8"/>
    <w:rsid w:val="004161FF"/>
    <w:rsid w:val="0042602C"/>
    <w:rsid w:val="004353B8"/>
    <w:rsid w:val="0044578A"/>
    <w:rsid w:val="00484228"/>
    <w:rsid w:val="004C54F5"/>
    <w:rsid w:val="004E2924"/>
    <w:rsid w:val="004E3D5F"/>
    <w:rsid w:val="004F4C57"/>
    <w:rsid w:val="005169BF"/>
    <w:rsid w:val="00521E44"/>
    <w:rsid w:val="00581529"/>
    <w:rsid w:val="00583E0E"/>
    <w:rsid w:val="00587334"/>
    <w:rsid w:val="005A6303"/>
    <w:rsid w:val="005B0EEF"/>
    <w:rsid w:val="005B4455"/>
    <w:rsid w:val="005E3678"/>
    <w:rsid w:val="005F44F1"/>
    <w:rsid w:val="006C292F"/>
    <w:rsid w:val="006C42D0"/>
    <w:rsid w:val="0072134C"/>
    <w:rsid w:val="00732C3E"/>
    <w:rsid w:val="007A7029"/>
    <w:rsid w:val="007B218F"/>
    <w:rsid w:val="007E2783"/>
    <w:rsid w:val="007F2F30"/>
    <w:rsid w:val="00807F4B"/>
    <w:rsid w:val="0083653B"/>
    <w:rsid w:val="008551E8"/>
    <w:rsid w:val="00864748"/>
    <w:rsid w:val="00887907"/>
    <w:rsid w:val="008A43A0"/>
    <w:rsid w:val="008B45A5"/>
    <w:rsid w:val="008E0C64"/>
    <w:rsid w:val="0090362F"/>
    <w:rsid w:val="00914E1B"/>
    <w:rsid w:val="0092165C"/>
    <w:rsid w:val="00992E72"/>
    <w:rsid w:val="009C50CD"/>
    <w:rsid w:val="009F32F4"/>
    <w:rsid w:val="00A12451"/>
    <w:rsid w:val="00A2001D"/>
    <w:rsid w:val="00A436B6"/>
    <w:rsid w:val="00A60BA7"/>
    <w:rsid w:val="00A64493"/>
    <w:rsid w:val="00A736D0"/>
    <w:rsid w:val="00A91E0E"/>
    <w:rsid w:val="00B03AA6"/>
    <w:rsid w:val="00B30BAB"/>
    <w:rsid w:val="00B55B23"/>
    <w:rsid w:val="00BD6BE6"/>
    <w:rsid w:val="00C27290"/>
    <w:rsid w:val="00C50835"/>
    <w:rsid w:val="00C60994"/>
    <w:rsid w:val="00CA4D2D"/>
    <w:rsid w:val="00CA5550"/>
    <w:rsid w:val="00CB7441"/>
    <w:rsid w:val="00D5611C"/>
    <w:rsid w:val="00D56ECD"/>
    <w:rsid w:val="00D6226F"/>
    <w:rsid w:val="00D73663"/>
    <w:rsid w:val="00DA584E"/>
    <w:rsid w:val="00DB620E"/>
    <w:rsid w:val="00DC681C"/>
    <w:rsid w:val="00DF48E5"/>
    <w:rsid w:val="00E4593B"/>
    <w:rsid w:val="00E459E5"/>
    <w:rsid w:val="00E910FB"/>
    <w:rsid w:val="00EC1602"/>
    <w:rsid w:val="00ED46F3"/>
    <w:rsid w:val="00EF7201"/>
    <w:rsid w:val="00F0004E"/>
    <w:rsid w:val="00F10D13"/>
    <w:rsid w:val="00F37E96"/>
    <w:rsid w:val="00F658EC"/>
    <w:rsid w:val="00F7689F"/>
    <w:rsid w:val="00F839F5"/>
    <w:rsid w:val="00F9275B"/>
    <w:rsid w:val="01467B01"/>
    <w:rsid w:val="01C10894"/>
    <w:rsid w:val="01D53B65"/>
    <w:rsid w:val="03166D47"/>
    <w:rsid w:val="03474F08"/>
    <w:rsid w:val="03D01BC1"/>
    <w:rsid w:val="04871002"/>
    <w:rsid w:val="053F3732"/>
    <w:rsid w:val="060C03EE"/>
    <w:rsid w:val="064D779C"/>
    <w:rsid w:val="06552FD8"/>
    <w:rsid w:val="06903C7D"/>
    <w:rsid w:val="06B46545"/>
    <w:rsid w:val="06FF6BE8"/>
    <w:rsid w:val="08B56658"/>
    <w:rsid w:val="08E33E59"/>
    <w:rsid w:val="0945501E"/>
    <w:rsid w:val="09B41C18"/>
    <w:rsid w:val="09B5493E"/>
    <w:rsid w:val="09BB5C2A"/>
    <w:rsid w:val="09E90FDE"/>
    <w:rsid w:val="0A662A66"/>
    <w:rsid w:val="0AB7299F"/>
    <w:rsid w:val="0B525EC9"/>
    <w:rsid w:val="0B766300"/>
    <w:rsid w:val="0BBA4CF2"/>
    <w:rsid w:val="0C936D10"/>
    <w:rsid w:val="0CFA6519"/>
    <w:rsid w:val="0D755578"/>
    <w:rsid w:val="0D836064"/>
    <w:rsid w:val="0DB22BE8"/>
    <w:rsid w:val="0ED00AF4"/>
    <w:rsid w:val="0F617200"/>
    <w:rsid w:val="0FA95E7E"/>
    <w:rsid w:val="0FBD0438"/>
    <w:rsid w:val="0FD76338"/>
    <w:rsid w:val="0FE04665"/>
    <w:rsid w:val="10BF2E27"/>
    <w:rsid w:val="10CD79CF"/>
    <w:rsid w:val="122A06D9"/>
    <w:rsid w:val="13573A53"/>
    <w:rsid w:val="13D24B8A"/>
    <w:rsid w:val="141A17DA"/>
    <w:rsid w:val="14AE758A"/>
    <w:rsid w:val="156B1C43"/>
    <w:rsid w:val="1609577A"/>
    <w:rsid w:val="161E2260"/>
    <w:rsid w:val="16681962"/>
    <w:rsid w:val="16E20D9E"/>
    <w:rsid w:val="173072A9"/>
    <w:rsid w:val="17AE5442"/>
    <w:rsid w:val="18DC79B3"/>
    <w:rsid w:val="18E11911"/>
    <w:rsid w:val="192E7156"/>
    <w:rsid w:val="197C3AE3"/>
    <w:rsid w:val="19A127B1"/>
    <w:rsid w:val="19B43DD4"/>
    <w:rsid w:val="19FA7C9A"/>
    <w:rsid w:val="1AAB674B"/>
    <w:rsid w:val="1ABE41CA"/>
    <w:rsid w:val="1AC2539F"/>
    <w:rsid w:val="1B8A47FC"/>
    <w:rsid w:val="1B91304A"/>
    <w:rsid w:val="1CDA3B33"/>
    <w:rsid w:val="1D1A7C19"/>
    <w:rsid w:val="1DD05436"/>
    <w:rsid w:val="1E4118AB"/>
    <w:rsid w:val="1E821DD7"/>
    <w:rsid w:val="1EBD639F"/>
    <w:rsid w:val="1F5A1278"/>
    <w:rsid w:val="1F7379E5"/>
    <w:rsid w:val="1FF07060"/>
    <w:rsid w:val="208A4FE6"/>
    <w:rsid w:val="20E33A9F"/>
    <w:rsid w:val="221560F2"/>
    <w:rsid w:val="230743E9"/>
    <w:rsid w:val="23466295"/>
    <w:rsid w:val="23B760C5"/>
    <w:rsid w:val="24AF4B20"/>
    <w:rsid w:val="24F71957"/>
    <w:rsid w:val="25425544"/>
    <w:rsid w:val="25C61606"/>
    <w:rsid w:val="25F8540F"/>
    <w:rsid w:val="26062DAD"/>
    <w:rsid w:val="26274A54"/>
    <w:rsid w:val="26332811"/>
    <w:rsid w:val="27070D53"/>
    <w:rsid w:val="27387947"/>
    <w:rsid w:val="273961FC"/>
    <w:rsid w:val="282E06E1"/>
    <w:rsid w:val="28477BA3"/>
    <w:rsid w:val="2A472493"/>
    <w:rsid w:val="2B5F73E3"/>
    <w:rsid w:val="2BD17C76"/>
    <w:rsid w:val="2CE04142"/>
    <w:rsid w:val="2D584A8B"/>
    <w:rsid w:val="2DD661E3"/>
    <w:rsid w:val="2EE11865"/>
    <w:rsid w:val="2EF06275"/>
    <w:rsid w:val="2F3524FF"/>
    <w:rsid w:val="2F5C60AD"/>
    <w:rsid w:val="2FA73AC6"/>
    <w:rsid w:val="31193D4F"/>
    <w:rsid w:val="314D28F6"/>
    <w:rsid w:val="318A6AD5"/>
    <w:rsid w:val="32B129A2"/>
    <w:rsid w:val="336F390B"/>
    <w:rsid w:val="33917E75"/>
    <w:rsid w:val="33952CC2"/>
    <w:rsid w:val="33B84B3C"/>
    <w:rsid w:val="35462B03"/>
    <w:rsid w:val="35724AFA"/>
    <w:rsid w:val="35790F84"/>
    <w:rsid w:val="35B5574D"/>
    <w:rsid w:val="363950EC"/>
    <w:rsid w:val="36584B9E"/>
    <w:rsid w:val="36E775BA"/>
    <w:rsid w:val="37EA29B1"/>
    <w:rsid w:val="380F09F7"/>
    <w:rsid w:val="384E2522"/>
    <w:rsid w:val="38B16BA1"/>
    <w:rsid w:val="38EC5987"/>
    <w:rsid w:val="39337CFE"/>
    <w:rsid w:val="399B13B6"/>
    <w:rsid w:val="39DA5BC8"/>
    <w:rsid w:val="39F45462"/>
    <w:rsid w:val="3A056A36"/>
    <w:rsid w:val="3A086F79"/>
    <w:rsid w:val="3A6E304F"/>
    <w:rsid w:val="3B8D621F"/>
    <w:rsid w:val="3BD0071E"/>
    <w:rsid w:val="3C4A6465"/>
    <w:rsid w:val="3C764410"/>
    <w:rsid w:val="3C9E5DC8"/>
    <w:rsid w:val="3CA9302C"/>
    <w:rsid w:val="3D0D3A42"/>
    <w:rsid w:val="3DD65006"/>
    <w:rsid w:val="3E4F5AB9"/>
    <w:rsid w:val="3E55369F"/>
    <w:rsid w:val="3E8C6D6B"/>
    <w:rsid w:val="3EA0322F"/>
    <w:rsid w:val="3EA9606F"/>
    <w:rsid w:val="3EBB53F7"/>
    <w:rsid w:val="3ED3622A"/>
    <w:rsid w:val="3EDA7C57"/>
    <w:rsid w:val="3EF767F9"/>
    <w:rsid w:val="40194723"/>
    <w:rsid w:val="40E077E9"/>
    <w:rsid w:val="41444671"/>
    <w:rsid w:val="41475BD5"/>
    <w:rsid w:val="41E7204C"/>
    <w:rsid w:val="42570C07"/>
    <w:rsid w:val="42682398"/>
    <w:rsid w:val="42F0786C"/>
    <w:rsid w:val="42F505E9"/>
    <w:rsid w:val="43550C54"/>
    <w:rsid w:val="437E4DDE"/>
    <w:rsid w:val="43853056"/>
    <w:rsid w:val="44370DB0"/>
    <w:rsid w:val="44CA3C14"/>
    <w:rsid w:val="454E4089"/>
    <w:rsid w:val="46477145"/>
    <w:rsid w:val="468F77C3"/>
    <w:rsid w:val="46937A54"/>
    <w:rsid w:val="473824C6"/>
    <w:rsid w:val="47683DD2"/>
    <w:rsid w:val="47775B46"/>
    <w:rsid w:val="48385720"/>
    <w:rsid w:val="4955268C"/>
    <w:rsid w:val="496D1DD2"/>
    <w:rsid w:val="496D1E37"/>
    <w:rsid w:val="4A057B8F"/>
    <w:rsid w:val="4AFD033B"/>
    <w:rsid w:val="4B5F79FE"/>
    <w:rsid w:val="4BE27C59"/>
    <w:rsid w:val="4BFB017D"/>
    <w:rsid w:val="4C20045B"/>
    <w:rsid w:val="4D152CC7"/>
    <w:rsid w:val="4D39358A"/>
    <w:rsid w:val="4D415DBB"/>
    <w:rsid w:val="4D7826FA"/>
    <w:rsid w:val="4DE123D5"/>
    <w:rsid w:val="4E274874"/>
    <w:rsid w:val="4E490EF6"/>
    <w:rsid w:val="4E774049"/>
    <w:rsid w:val="4F603F59"/>
    <w:rsid w:val="4F6E2337"/>
    <w:rsid w:val="4FA80060"/>
    <w:rsid w:val="50A63012"/>
    <w:rsid w:val="50F33BD3"/>
    <w:rsid w:val="510D4702"/>
    <w:rsid w:val="521F60D7"/>
    <w:rsid w:val="52730035"/>
    <w:rsid w:val="536D7C3F"/>
    <w:rsid w:val="5386134D"/>
    <w:rsid w:val="539237F4"/>
    <w:rsid w:val="53AE2DC7"/>
    <w:rsid w:val="53B93BB6"/>
    <w:rsid w:val="542009D1"/>
    <w:rsid w:val="543B3004"/>
    <w:rsid w:val="548344B3"/>
    <w:rsid w:val="550E7FFA"/>
    <w:rsid w:val="553C3EE9"/>
    <w:rsid w:val="559261D2"/>
    <w:rsid w:val="561F10C6"/>
    <w:rsid w:val="57C40509"/>
    <w:rsid w:val="5906091A"/>
    <w:rsid w:val="592602CF"/>
    <w:rsid w:val="59C95443"/>
    <w:rsid w:val="5A9D2F8F"/>
    <w:rsid w:val="5AEC06A1"/>
    <w:rsid w:val="5B5F61E6"/>
    <w:rsid w:val="5C26357C"/>
    <w:rsid w:val="5C4B56C6"/>
    <w:rsid w:val="5C594501"/>
    <w:rsid w:val="5CC35A67"/>
    <w:rsid w:val="5DD448A0"/>
    <w:rsid w:val="5E43561E"/>
    <w:rsid w:val="5E5C1336"/>
    <w:rsid w:val="5EC0753B"/>
    <w:rsid w:val="5EE70A0D"/>
    <w:rsid w:val="5F5C711A"/>
    <w:rsid w:val="5F820F61"/>
    <w:rsid w:val="600D06BA"/>
    <w:rsid w:val="608261F1"/>
    <w:rsid w:val="60E83F80"/>
    <w:rsid w:val="610925A7"/>
    <w:rsid w:val="62986407"/>
    <w:rsid w:val="6341706A"/>
    <w:rsid w:val="63672D21"/>
    <w:rsid w:val="63D3192F"/>
    <w:rsid w:val="64B46F37"/>
    <w:rsid w:val="64FE0887"/>
    <w:rsid w:val="658067EA"/>
    <w:rsid w:val="65A64725"/>
    <w:rsid w:val="66FA09B9"/>
    <w:rsid w:val="682427F6"/>
    <w:rsid w:val="684113F9"/>
    <w:rsid w:val="68A42050"/>
    <w:rsid w:val="691F4789"/>
    <w:rsid w:val="6A556835"/>
    <w:rsid w:val="6AAB74B0"/>
    <w:rsid w:val="6ADE2DC9"/>
    <w:rsid w:val="6B8C16C2"/>
    <w:rsid w:val="6B8F6E80"/>
    <w:rsid w:val="6B915299"/>
    <w:rsid w:val="6BE07895"/>
    <w:rsid w:val="6D4D3A7A"/>
    <w:rsid w:val="6DAE1D3F"/>
    <w:rsid w:val="6DBA298B"/>
    <w:rsid w:val="6DE033AA"/>
    <w:rsid w:val="6DE55C3B"/>
    <w:rsid w:val="6DF73532"/>
    <w:rsid w:val="6E8F10C8"/>
    <w:rsid w:val="6F0D1593"/>
    <w:rsid w:val="6F711158"/>
    <w:rsid w:val="6F8026C5"/>
    <w:rsid w:val="701E7668"/>
    <w:rsid w:val="7068599B"/>
    <w:rsid w:val="707D05A2"/>
    <w:rsid w:val="70871EF9"/>
    <w:rsid w:val="714B63F2"/>
    <w:rsid w:val="71AE6911"/>
    <w:rsid w:val="73392301"/>
    <w:rsid w:val="73924F0C"/>
    <w:rsid w:val="73F60270"/>
    <w:rsid w:val="740B59FF"/>
    <w:rsid w:val="741F218B"/>
    <w:rsid w:val="74242A32"/>
    <w:rsid w:val="74363002"/>
    <w:rsid w:val="7440644D"/>
    <w:rsid w:val="74B74C0F"/>
    <w:rsid w:val="74D12E64"/>
    <w:rsid w:val="74EA19B4"/>
    <w:rsid w:val="75345A91"/>
    <w:rsid w:val="7591595C"/>
    <w:rsid w:val="763323B7"/>
    <w:rsid w:val="76773AD5"/>
    <w:rsid w:val="76E44849"/>
    <w:rsid w:val="772D3B16"/>
    <w:rsid w:val="77882EDD"/>
    <w:rsid w:val="77D04BBF"/>
    <w:rsid w:val="78E145CD"/>
    <w:rsid w:val="79314F9B"/>
    <w:rsid w:val="793420E8"/>
    <w:rsid w:val="794A3028"/>
    <w:rsid w:val="796032CB"/>
    <w:rsid w:val="7A7D594E"/>
    <w:rsid w:val="7AE2620B"/>
    <w:rsid w:val="7B282463"/>
    <w:rsid w:val="7B707DFB"/>
    <w:rsid w:val="7BAB3267"/>
    <w:rsid w:val="7C7D633A"/>
    <w:rsid w:val="7CC71859"/>
    <w:rsid w:val="7D003A7E"/>
    <w:rsid w:val="7D312EC2"/>
    <w:rsid w:val="7D735C12"/>
    <w:rsid w:val="7E641C05"/>
    <w:rsid w:val="7EAE03CA"/>
    <w:rsid w:val="7ED51B06"/>
    <w:rsid w:val="7F091267"/>
    <w:rsid w:val="7FAE3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jc w:val="left"/>
    </w:pPr>
  </w:style>
  <w:style w:type="paragraph" w:styleId="3">
    <w:name w:val="Balloon Text"/>
    <w:basedOn w:val="1"/>
    <w:link w:val="12"/>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4"/>
    <w:unhideWhenUsed/>
    <w:qFormat/>
    <w:uiPriority w:val="99"/>
    <w:rPr>
      <w:b/>
      <w:bCs/>
    </w:rPr>
  </w:style>
  <w:style w:type="character" w:styleId="10">
    <w:name w:val="annotation reference"/>
    <w:basedOn w:val="9"/>
    <w:unhideWhenUsed/>
    <w:qFormat/>
    <w:uiPriority w:val="99"/>
    <w:rPr>
      <w:sz w:val="21"/>
      <w:szCs w:val="21"/>
    </w:rPr>
  </w:style>
  <w:style w:type="character" w:customStyle="1" w:styleId="11">
    <w:name w:val="批注文字 Char"/>
    <w:basedOn w:val="9"/>
    <w:link w:val="2"/>
    <w:qFormat/>
    <w:uiPriority w:val="99"/>
    <w:rPr>
      <w:kern w:val="2"/>
      <w:sz w:val="21"/>
      <w:szCs w:val="22"/>
    </w:rPr>
  </w:style>
  <w:style w:type="character" w:customStyle="1" w:styleId="12">
    <w:name w:val="批注框文本 Char"/>
    <w:basedOn w:val="9"/>
    <w:link w:val="3"/>
    <w:semiHidden/>
    <w:qFormat/>
    <w:uiPriority w:val="99"/>
    <w:rPr>
      <w:kern w:val="2"/>
      <w:sz w:val="18"/>
      <w:szCs w:val="18"/>
    </w:rPr>
  </w:style>
  <w:style w:type="character" w:customStyle="1" w:styleId="13">
    <w:name w:val="页脚 Char"/>
    <w:basedOn w:val="9"/>
    <w:link w:val="4"/>
    <w:qFormat/>
    <w:uiPriority w:val="99"/>
    <w:rPr>
      <w:kern w:val="2"/>
      <w:sz w:val="18"/>
      <w:szCs w:val="18"/>
    </w:rPr>
  </w:style>
  <w:style w:type="character" w:customStyle="1" w:styleId="14">
    <w:name w:val="批注主题 Char"/>
    <w:basedOn w:val="11"/>
    <w:link w:val="7"/>
    <w:uiPriority w:val="0"/>
  </w:style>
  <w:style w:type="character" w:customStyle="1" w:styleId="15">
    <w:name w:val="页眉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5642</Words>
  <Characters>5660</Characters>
  <Lines>41</Lines>
  <Paragraphs>11</Paragraphs>
  <TotalTime>3</TotalTime>
  <ScaleCrop>false</ScaleCrop>
  <LinksUpToDate>false</LinksUpToDate>
  <CharactersWithSpaces>5763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2020-02-21T05:28:00Z</dcterms:created>
  <dc:creator>Administrator</dc:creator>
  <cp:lastModifiedBy>Wendy</cp:lastModifiedBy>
  <dcterms:modified xsi:type="dcterms:W3CDTF">2025-12-11T07:20:02Z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eyJoZGlkIjoiNWY5ZTRkNzRlMGQ5ZTI4ODE2YTE5MTBhZTgxZDljOWQiLCJ1c2VySWQiOiI1NzQyMjc0MjYifQ==</vt:lpwstr>
  </property>
  <property fmtid="{D5CDD505-2E9C-101B-9397-08002B2CF9AE}" pid="4" name="ICV">
    <vt:lpwstr>02B69FF3DB054C99B5D789611C27B367_12</vt:lpwstr>
  </property>
</Properties>
</file>