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9E" w:rsidRPr="00EE309E" w:rsidRDefault="00EE309E" w:rsidP="00EE309E">
      <w:pPr>
        <w:rPr>
          <w:rFonts w:ascii="黑体" w:eastAsia="黑体" w:hAnsi="黑体"/>
          <w:bCs/>
          <w:kern w:val="0"/>
          <w:sz w:val="32"/>
          <w:szCs w:val="32"/>
        </w:rPr>
      </w:pPr>
      <w:r w:rsidRPr="00EE309E">
        <w:rPr>
          <w:rFonts w:ascii="黑体" w:eastAsia="黑体" w:hAnsi="黑体" w:hint="eastAsia"/>
          <w:bCs/>
          <w:kern w:val="0"/>
          <w:sz w:val="32"/>
          <w:szCs w:val="32"/>
        </w:rPr>
        <w:t>附件</w:t>
      </w:r>
    </w:p>
    <w:p w:rsidR="002E27B8" w:rsidRDefault="00EE309E">
      <w:pPr>
        <w:jc w:val="center"/>
        <w:rPr>
          <w:rFonts w:ascii="宋体" w:hAnsi="宋体"/>
          <w:b/>
          <w:bCs/>
          <w:kern w:val="0"/>
          <w:sz w:val="28"/>
        </w:rPr>
      </w:pPr>
      <w:r>
        <w:rPr>
          <w:rFonts w:ascii="宋体" w:hAnsi="宋体" w:hint="eastAsia"/>
          <w:b/>
          <w:bCs/>
          <w:kern w:val="0"/>
          <w:sz w:val="28"/>
        </w:rPr>
        <w:t>建议批准检验检测能力表</w:t>
      </w:r>
    </w:p>
    <w:p w:rsidR="002E27B8" w:rsidRDefault="00EE309E">
      <w:pPr>
        <w:rPr>
          <w:rFonts w:ascii="宋体" w:hAnsi="宋体"/>
          <w:b/>
          <w:bCs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检验检测机构地址：                                                 第1页共2页</w:t>
      </w:r>
    </w:p>
    <w:tbl>
      <w:tblPr>
        <w:tblStyle w:val="a5"/>
        <w:tblW w:w="9606" w:type="dxa"/>
        <w:jc w:val="center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2410"/>
        <w:gridCol w:w="1724"/>
        <w:gridCol w:w="1536"/>
        <w:gridCol w:w="1418"/>
      </w:tblGrid>
      <w:tr w:rsidR="002E27B8">
        <w:trPr>
          <w:jc w:val="center"/>
        </w:trPr>
        <w:tc>
          <w:tcPr>
            <w:tcW w:w="534" w:type="dxa"/>
            <w:vMerge w:val="restart"/>
            <w:vAlign w:val="center"/>
          </w:tcPr>
          <w:p w:rsidR="002E27B8" w:rsidRDefault="00EE309E">
            <w:pPr>
              <w:spacing w:line="280" w:lineRule="exact"/>
              <w:ind w:rightChars="-1" w:right="-2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275" w:type="dxa"/>
            <w:vMerge w:val="restart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类别</w:t>
            </w:r>
            <w:r>
              <w:rPr>
                <w:rFonts w:asciiTheme="minorEastAsia" w:hAnsiTheme="minorEastAsia"/>
                <w:b/>
                <w:szCs w:val="21"/>
              </w:rPr>
              <w:t>(</w:t>
            </w:r>
            <w:r>
              <w:rPr>
                <w:rFonts w:asciiTheme="minorEastAsia" w:hAnsiTheme="minorEastAsia" w:hint="eastAsia"/>
                <w:b/>
                <w:szCs w:val="21"/>
              </w:rPr>
              <w:t>产品</w:t>
            </w:r>
            <w:r>
              <w:rPr>
                <w:rFonts w:asciiTheme="minorEastAsia" w:hAnsiTheme="minorEastAsia"/>
                <w:b/>
                <w:szCs w:val="21"/>
              </w:rPr>
              <w:t>/</w:t>
            </w:r>
            <w:r>
              <w:rPr>
                <w:rFonts w:asciiTheme="minorEastAsia" w:hAnsiTheme="minorEastAsia" w:hint="eastAsia"/>
                <w:b/>
                <w:szCs w:val="21"/>
              </w:rPr>
              <w:t>项目</w:t>
            </w:r>
            <w:r>
              <w:rPr>
                <w:rFonts w:asciiTheme="minorEastAsia" w:hAnsiTheme="minorEastAsia"/>
                <w:b/>
                <w:szCs w:val="21"/>
              </w:rPr>
              <w:t>/</w:t>
            </w:r>
            <w:r>
              <w:rPr>
                <w:rFonts w:asciiTheme="minorEastAsia" w:hAnsiTheme="minorEastAsia" w:hint="eastAsia"/>
                <w:b/>
                <w:szCs w:val="21"/>
              </w:rPr>
              <w:t>参数</w:t>
            </w:r>
            <w:r>
              <w:rPr>
                <w:rFonts w:asciiTheme="minorEastAsia" w:hAnsiTheme="minorEastAsia"/>
                <w:b/>
                <w:szCs w:val="21"/>
              </w:rPr>
              <w:t xml:space="preserve">) </w:t>
            </w:r>
          </w:p>
        </w:tc>
        <w:tc>
          <w:tcPr>
            <w:tcW w:w="3119" w:type="dxa"/>
            <w:gridSpan w:val="2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产品</w:t>
            </w:r>
            <w:r>
              <w:rPr>
                <w:rFonts w:asciiTheme="minorEastAsia" w:hAnsiTheme="minorEastAsia"/>
                <w:b/>
                <w:szCs w:val="21"/>
              </w:rPr>
              <w:t>/</w:t>
            </w:r>
            <w:r>
              <w:rPr>
                <w:rFonts w:asciiTheme="minorEastAsia" w:hAnsiTheme="minorEastAsia" w:hint="eastAsia"/>
                <w:b/>
                <w:szCs w:val="21"/>
              </w:rPr>
              <w:t>项目</w:t>
            </w:r>
            <w:r>
              <w:rPr>
                <w:rFonts w:asciiTheme="minorEastAsia" w:hAnsiTheme="minorEastAsia"/>
                <w:b/>
                <w:szCs w:val="21"/>
              </w:rPr>
              <w:t>/</w:t>
            </w:r>
            <w:r>
              <w:rPr>
                <w:rFonts w:asciiTheme="minorEastAsia" w:hAnsiTheme="minorEastAsia" w:hint="eastAsia"/>
                <w:b/>
                <w:szCs w:val="21"/>
              </w:rPr>
              <w:t>参数</w:t>
            </w:r>
          </w:p>
        </w:tc>
        <w:tc>
          <w:tcPr>
            <w:tcW w:w="1724" w:type="dxa"/>
            <w:vMerge w:val="restart"/>
          </w:tcPr>
          <w:p w:rsidR="002E27B8" w:rsidRDefault="00EE309E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依据的标准（方法）名称及编号（含年号）</w:t>
            </w:r>
          </w:p>
        </w:tc>
        <w:tc>
          <w:tcPr>
            <w:tcW w:w="1536" w:type="dxa"/>
            <w:vMerge w:val="restart"/>
            <w:vAlign w:val="center"/>
          </w:tcPr>
          <w:p w:rsidR="002E27B8" w:rsidRDefault="00EE309E">
            <w:pPr>
              <w:widowControl/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限制</w:t>
            </w:r>
          </w:p>
          <w:p w:rsidR="002E27B8" w:rsidRDefault="00EE309E">
            <w:pPr>
              <w:widowControl/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范围</w:t>
            </w:r>
          </w:p>
        </w:tc>
        <w:tc>
          <w:tcPr>
            <w:tcW w:w="1418" w:type="dxa"/>
            <w:vMerge w:val="restart"/>
            <w:vAlign w:val="center"/>
          </w:tcPr>
          <w:p w:rsidR="002E27B8" w:rsidRDefault="00EE309E">
            <w:pPr>
              <w:widowControl/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说明</w:t>
            </w:r>
          </w:p>
        </w:tc>
      </w:tr>
      <w:tr w:rsidR="002E27B8">
        <w:trPr>
          <w:jc w:val="center"/>
        </w:trPr>
        <w:tc>
          <w:tcPr>
            <w:tcW w:w="53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27B8" w:rsidRDefault="00EE309E">
            <w:pPr>
              <w:widowControl/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widowControl/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1724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Align w:val="center"/>
          </w:tcPr>
          <w:p w:rsidR="002E27B8" w:rsidRDefault="00EE309E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2E27B8" w:rsidRDefault="00EE309E">
            <w:pPr>
              <w:pStyle w:val="Other1"/>
              <w:widowControl/>
              <w:spacing w:line="280" w:lineRule="exact"/>
              <w:ind w:firstLine="180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联网查询</w:t>
            </w:r>
          </w:p>
        </w:tc>
        <w:tc>
          <w:tcPr>
            <w:tcW w:w="709" w:type="dxa"/>
            <w:vAlign w:val="center"/>
          </w:tcPr>
          <w:p w:rsidR="002E27B8" w:rsidRDefault="00EE309E">
            <w:pPr>
              <w:pStyle w:val="Other1"/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1"/>
                <w:lang w:val="en-US" w:eastAsia="zh-CN" w:bidi="ar-SA"/>
              </w:rPr>
              <w:t>1.1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widowControl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车辆事故、违法、安全缺陷召回等信息</w:t>
            </w:r>
          </w:p>
        </w:tc>
        <w:tc>
          <w:tcPr>
            <w:tcW w:w="1724" w:type="dxa"/>
            <w:vMerge w:val="restart"/>
            <w:vAlign w:val="center"/>
          </w:tcPr>
          <w:p w:rsidR="002E27B8" w:rsidRDefault="00EE309E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《机动车运行安全技术条件》</w:t>
            </w:r>
          </w:p>
          <w:p w:rsidR="002E27B8" w:rsidRDefault="00EE309E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GB</w:t>
            </w:r>
            <w:r w:rsidR="007A5CFF"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7258-2017</w:t>
            </w:r>
          </w:p>
          <w:p w:rsidR="002E27B8" w:rsidRDefault="002E27B8">
            <w:pPr>
              <w:spacing w:line="320" w:lineRule="exact"/>
              <w:rPr>
                <w:rFonts w:ascii="宋体" w:hAnsi="宋体"/>
                <w:b/>
              </w:rPr>
            </w:pPr>
          </w:p>
          <w:p w:rsidR="002E27B8" w:rsidRDefault="00EE309E">
            <w:pPr>
              <w:spacing w:line="32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</w:rPr>
              <w:t>《机动车安全技术检验项目和方法》GB</w:t>
            </w:r>
            <w:r w:rsidR="007A5CFF"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38900—2020</w:t>
            </w:r>
          </w:p>
        </w:tc>
        <w:tc>
          <w:tcPr>
            <w:tcW w:w="1536" w:type="dxa"/>
            <w:vMerge w:val="restart"/>
            <w:vAlign w:val="center"/>
          </w:tcPr>
          <w:p w:rsidR="002E27B8" w:rsidRDefault="00EE309E">
            <w:pPr>
              <w:widowControl/>
              <w:spacing w:line="320" w:lineRule="exact"/>
              <w:jc w:val="left"/>
              <w:rPr>
                <w:rFonts w:ascii="宋体" w:hAnsi="宋体" w:cs="Calibri"/>
                <w:b/>
                <w:color w:val="000000"/>
                <w:szCs w:val="21"/>
              </w:rPr>
            </w:pPr>
            <w:r>
              <w:rPr>
                <w:rFonts w:ascii="宋体" w:hAnsi="宋体" w:cs="Calibri" w:hint="eastAsia"/>
                <w:b/>
                <w:color w:val="000000"/>
                <w:szCs w:val="21"/>
              </w:rPr>
              <w:t>共</w:t>
            </w:r>
            <w:r>
              <w:rPr>
                <w:rFonts w:ascii="宋体" w:hAnsi="宋体" w:cs="Calibri" w:hint="eastAsia"/>
                <w:b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cs="Calibri" w:hint="eastAsia"/>
                <w:b/>
                <w:color w:val="000000"/>
                <w:szCs w:val="21"/>
              </w:rPr>
              <w:t>条机动车安全技术检测线。</w:t>
            </w:r>
          </w:p>
          <w:p w:rsidR="002E27B8" w:rsidRDefault="00EE309E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b/>
                <w:color w:val="000000"/>
                <w:szCs w:val="21"/>
              </w:rPr>
              <w:t>其中：一条检测线不检验检测单轴重</w:t>
            </w:r>
            <w:r>
              <w:rPr>
                <w:rFonts w:ascii="宋体" w:hAnsi="宋体" w:cs="Calibri" w:hint="eastAsia"/>
                <w:b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吨（不含吨）以上的四轮及四轮以上机动车。</w:t>
            </w:r>
          </w:p>
          <w:p w:rsidR="002E27B8" w:rsidRDefault="002E27B8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  <w:p w:rsidR="002E27B8" w:rsidRDefault="00EE309E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b/>
                <w:color w:val="000000"/>
                <w:szCs w:val="21"/>
              </w:rPr>
              <w:t>一条检测线不检验检测单轴重</w:t>
            </w:r>
            <w:r>
              <w:rPr>
                <w:rFonts w:ascii="宋体" w:hAnsi="宋体" w:cs="Calibri" w:hint="eastAsia"/>
                <w:b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kg（不含kg）以上三轮汽车、二、三轮摩托车。</w:t>
            </w:r>
          </w:p>
          <w:p w:rsidR="002E27B8" w:rsidRDefault="002E27B8">
            <w:pPr>
              <w:widowControl/>
              <w:spacing w:line="320" w:lineRule="exact"/>
              <w:jc w:val="lef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  <w:p w:rsidR="002E27B8" w:rsidRDefault="00EE309E">
            <w:pPr>
              <w:spacing w:line="320" w:lineRule="exact"/>
              <w:jc w:val="lef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检验车型：</w:t>
            </w: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载客汽车（非营运小型、微型载客汽车、其他类型载客汽车）、货车、专项作业车、挂车、三轮汽车、摩托车。</w:t>
            </w:r>
          </w:p>
        </w:tc>
        <w:tc>
          <w:tcPr>
            <w:tcW w:w="1418" w:type="dxa"/>
            <w:vMerge w:val="restart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 w:val="restart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车辆唯一 性检査</w:t>
            </w:r>
          </w:p>
        </w:tc>
        <w:tc>
          <w:tcPr>
            <w:tcW w:w="709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1"/>
                <w:lang w:val="en-US" w:eastAsia="zh-CN" w:bidi="ar-SA"/>
              </w:rPr>
              <w:t>号牌号码和分类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车辆品牌和型号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车辆识别代号（或整车出厂编号）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发动机号码/驱动电机号码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2410" w:type="dxa"/>
          </w:tcPr>
          <w:p w:rsidR="002E27B8" w:rsidRDefault="00EE309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车身颜色和车辆外形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 w:val="restart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车辆特征</w:t>
            </w:r>
          </w:p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参数检查</w:t>
            </w:r>
          </w:p>
        </w:tc>
        <w:tc>
          <w:tcPr>
            <w:tcW w:w="709" w:type="dxa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3.1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外廓尺寸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</w:tcPr>
          <w:p w:rsidR="002E27B8" w:rsidRDefault="002E27B8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:rsidR="002E27B8" w:rsidRDefault="002E27B8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3.2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轴距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</w:tcPr>
          <w:p w:rsidR="002E27B8" w:rsidRDefault="002E27B8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:rsidR="002E27B8" w:rsidRDefault="002E27B8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3.3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核定载人数和座椅布置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</w:tcPr>
          <w:p w:rsidR="002E27B8" w:rsidRDefault="002E27B8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:rsidR="002E27B8" w:rsidRDefault="002E27B8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3.4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栏板高度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</w:tcPr>
          <w:p w:rsidR="002E27B8" w:rsidRDefault="002E27B8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:rsidR="002E27B8" w:rsidRDefault="002E27B8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悬架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</w:tcPr>
          <w:p w:rsidR="002E27B8" w:rsidRDefault="002E27B8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:rsidR="002E27B8" w:rsidRDefault="002E27B8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3.6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客车出口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</w:tcPr>
          <w:p w:rsidR="002E27B8" w:rsidRDefault="002E27B8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:rsidR="002E27B8" w:rsidRDefault="002E27B8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3.7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客车乘客通道和引道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</w:tcPr>
          <w:p w:rsidR="002E27B8" w:rsidRDefault="002E27B8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:rsidR="002E27B8" w:rsidRDefault="002E27B8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3.8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货厢/罐体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 w:val="restart"/>
            <w:vAlign w:val="center"/>
          </w:tcPr>
          <w:p w:rsidR="002E27B8" w:rsidRDefault="00EE309E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275" w:type="dxa"/>
            <w:vMerge w:val="restart"/>
            <w:vAlign w:val="center"/>
          </w:tcPr>
          <w:p w:rsidR="002E27B8" w:rsidRDefault="00EE309E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车辆外观</w:t>
            </w:r>
          </w:p>
          <w:p w:rsidR="002E27B8" w:rsidRDefault="00EE309E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检查</w:t>
            </w:r>
          </w:p>
        </w:tc>
        <w:tc>
          <w:tcPr>
            <w:tcW w:w="709" w:type="dxa"/>
            <w:vAlign w:val="center"/>
          </w:tcPr>
          <w:p w:rsidR="002E27B8" w:rsidRDefault="00EE309E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4.1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车身外观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27B8" w:rsidRDefault="00EE309E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4.2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外观标识、标注和标牌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27B8" w:rsidRDefault="00EE309E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4.3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外部照明和信号装置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27B8" w:rsidRDefault="00EE309E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4.4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轮胎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27B8" w:rsidRDefault="00EE309E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4.5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 w:val="21"/>
                <w:szCs w:val="21"/>
                <w:lang w:val="en-US" w:eastAsia="zh-CN" w:bidi="ar-SA"/>
              </w:rPr>
              <w:t>号牌/</w:t>
            </w:r>
            <w:r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1"/>
                <w:lang w:val="en-US" w:eastAsia="zh-CN" w:bidi="ar-SA"/>
              </w:rPr>
              <w:t>号牌板（架）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27B8" w:rsidRDefault="00EE309E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4.6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加装/改装灯具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 w:val="restart"/>
            <w:vAlign w:val="center"/>
          </w:tcPr>
          <w:p w:rsidR="002E27B8" w:rsidRDefault="00EE309E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1275" w:type="dxa"/>
            <w:vMerge w:val="restart"/>
            <w:vAlign w:val="center"/>
          </w:tcPr>
          <w:p w:rsidR="002E27B8" w:rsidRDefault="00EE309E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安全装置</w:t>
            </w:r>
          </w:p>
          <w:p w:rsidR="002E27B8" w:rsidRDefault="00EE309E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检查</w:t>
            </w:r>
          </w:p>
        </w:tc>
        <w:tc>
          <w:tcPr>
            <w:tcW w:w="709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5.1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汽车安全带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5.2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应急停车安全附件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5.3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灭火器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5.4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行驶记录装置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5.5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车身反光标识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5.6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车辆尾部标志板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5.7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侧、后、前下部防护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5.8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应急锤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5.9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急救箱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5.10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车速限制/报警功能或装置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5.11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防抱制动装置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5.12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辅助制动装置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5.13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盘式制动器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5.14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制动间隙自动调整装置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5.15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紧急切断装置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5.16</w:t>
            </w:r>
          </w:p>
        </w:tc>
        <w:tc>
          <w:tcPr>
            <w:tcW w:w="2410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发动机舱自动灭火装置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</w:tbl>
    <w:p w:rsidR="002E27B8" w:rsidRDefault="00EE309E" w:rsidP="007A5CFF">
      <w:pPr>
        <w:jc w:val="center"/>
        <w:rPr>
          <w:rFonts w:ascii="宋体" w:hAnsi="宋体"/>
          <w:b/>
          <w:bCs/>
          <w:kern w:val="0"/>
          <w:sz w:val="28"/>
        </w:rPr>
      </w:pPr>
      <w:r>
        <w:rPr>
          <w:rFonts w:ascii="宋体" w:hAnsi="宋体" w:hint="eastAsia"/>
          <w:b/>
          <w:bCs/>
          <w:kern w:val="0"/>
          <w:sz w:val="28"/>
        </w:rPr>
        <w:lastRenderedPageBreak/>
        <w:t>建议</w:t>
      </w:r>
      <w:bookmarkStart w:id="0" w:name="_GoBack"/>
      <w:bookmarkEnd w:id="0"/>
      <w:r>
        <w:rPr>
          <w:rFonts w:ascii="宋体" w:hAnsi="宋体" w:hint="eastAsia"/>
          <w:b/>
          <w:bCs/>
          <w:kern w:val="0"/>
          <w:sz w:val="28"/>
        </w:rPr>
        <w:t>批准检验检测能力表</w:t>
      </w:r>
    </w:p>
    <w:p w:rsidR="002E27B8" w:rsidRDefault="00EE309E">
      <w:pPr>
        <w:jc w:val="center"/>
        <w:rPr>
          <w:rFonts w:ascii="宋体" w:hAnsi="宋体"/>
          <w:b/>
          <w:bCs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检验检测机构地址：                                                 第2页共2页</w:t>
      </w:r>
    </w:p>
    <w:tbl>
      <w:tblPr>
        <w:tblStyle w:val="a5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681"/>
        <w:gridCol w:w="2438"/>
        <w:gridCol w:w="1724"/>
        <w:gridCol w:w="1536"/>
        <w:gridCol w:w="1418"/>
      </w:tblGrid>
      <w:tr w:rsidR="002E27B8">
        <w:trPr>
          <w:jc w:val="center"/>
        </w:trPr>
        <w:tc>
          <w:tcPr>
            <w:tcW w:w="534" w:type="dxa"/>
            <w:vMerge w:val="restart"/>
            <w:vAlign w:val="center"/>
          </w:tcPr>
          <w:p w:rsidR="002E27B8" w:rsidRDefault="00EE309E">
            <w:pPr>
              <w:spacing w:line="280" w:lineRule="exact"/>
              <w:ind w:rightChars="-1" w:right="-2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275" w:type="dxa"/>
            <w:vMerge w:val="restart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类别</w:t>
            </w:r>
            <w:r>
              <w:rPr>
                <w:rFonts w:asciiTheme="minorEastAsia" w:hAnsiTheme="minorEastAsia"/>
                <w:b/>
                <w:szCs w:val="21"/>
              </w:rPr>
              <w:t>(</w:t>
            </w:r>
            <w:r>
              <w:rPr>
                <w:rFonts w:asciiTheme="minorEastAsia" w:hAnsiTheme="minorEastAsia" w:hint="eastAsia"/>
                <w:b/>
                <w:szCs w:val="21"/>
              </w:rPr>
              <w:t>产品</w:t>
            </w:r>
            <w:r>
              <w:rPr>
                <w:rFonts w:asciiTheme="minorEastAsia" w:hAnsiTheme="minorEastAsia"/>
                <w:b/>
                <w:szCs w:val="21"/>
              </w:rPr>
              <w:t>/</w:t>
            </w:r>
            <w:r>
              <w:rPr>
                <w:rFonts w:asciiTheme="minorEastAsia" w:hAnsiTheme="minorEastAsia" w:hint="eastAsia"/>
                <w:b/>
                <w:szCs w:val="21"/>
              </w:rPr>
              <w:t>项目</w:t>
            </w:r>
            <w:r>
              <w:rPr>
                <w:rFonts w:asciiTheme="minorEastAsia" w:hAnsiTheme="minorEastAsia"/>
                <w:b/>
                <w:szCs w:val="21"/>
              </w:rPr>
              <w:t>/</w:t>
            </w:r>
            <w:r>
              <w:rPr>
                <w:rFonts w:asciiTheme="minorEastAsia" w:hAnsiTheme="minorEastAsia" w:hint="eastAsia"/>
                <w:b/>
                <w:szCs w:val="21"/>
              </w:rPr>
              <w:t>参数</w:t>
            </w:r>
            <w:r>
              <w:rPr>
                <w:rFonts w:asciiTheme="minorEastAsia" w:hAnsiTheme="minorEastAsia"/>
                <w:b/>
                <w:szCs w:val="21"/>
              </w:rPr>
              <w:t xml:space="preserve">) </w:t>
            </w:r>
          </w:p>
        </w:tc>
        <w:tc>
          <w:tcPr>
            <w:tcW w:w="3119" w:type="dxa"/>
            <w:gridSpan w:val="2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产品</w:t>
            </w:r>
            <w:r>
              <w:rPr>
                <w:rFonts w:asciiTheme="minorEastAsia" w:hAnsiTheme="minorEastAsia"/>
                <w:b/>
                <w:szCs w:val="21"/>
              </w:rPr>
              <w:t>/</w:t>
            </w:r>
            <w:r>
              <w:rPr>
                <w:rFonts w:asciiTheme="minorEastAsia" w:hAnsiTheme="minorEastAsia" w:hint="eastAsia"/>
                <w:b/>
                <w:szCs w:val="21"/>
              </w:rPr>
              <w:t>项目</w:t>
            </w:r>
            <w:r>
              <w:rPr>
                <w:rFonts w:asciiTheme="minorEastAsia" w:hAnsiTheme="minorEastAsia"/>
                <w:b/>
                <w:szCs w:val="21"/>
              </w:rPr>
              <w:t>/</w:t>
            </w:r>
            <w:r>
              <w:rPr>
                <w:rFonts w:asciiTheme="minorEastAsia" w:hAnsiTheme="minorEastAsia" w:hint="eastAsia"/>
                <w:b/>
                <w:szCs w:val="21"/>
              </w:rPr>
              <w:t>参数</w:t>
            </w:r>
          </w:p>
        </w:tc>
        <w:tc>
          <w:tcPr>
            <w:tcW w:w="1724" w:type="dxa"/>
            <w:vMerge w:val="restart"/>
          </w:tcPr>
          <w:p w:rsidR="002E27B8" w:rsidRDefault="00EE309E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依据的标准（方法）名称及编号（含年号）</w:t>
            </w:r>
          </w:p>
        </w:tc>
        <w:tc>
          <w:tcPr>
            <w:tcW w:w="1536" w:type="dxa"/>
            <w:vMerge w:val="restart"/>
            <w:vAlign w:val="center"/>
          </w:tcPr>
          <w:p w:rsidR="002E27B8" w:rsidRDefault="00EE309E">
            <w:pPr>
              <w:widowControl/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限制</w:t>
            </w:r>
          </w:p>
          <w:p w:rsidR="002E27B8" w:rsidRDefault="00EE309E">
            <w:pPr>
              <w:widowControl/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范围</w:t>
            </w:r>
          </w:p>
        </w:tc>
        <w:tc>
          <w:tcPr>
            <w:tcW w:w="1418" w:type="dxa"/>
            <w:vMerge w:val="restart"/>
            <w:vAlign w:val="center"/>
          </w:tcPr>
          <w:p w:rsidR="002E27B8" w:rsidRDefault="00EE309E">
            <w:pPr>
              <w:widowControl/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说明</w:t>
            </w:r>
          </w:p>
        </w:tc>
      </w:tr>
      <w:tr w:rsidR="002E27B8">
        <w:trPr>
          <w:jc w:val="center"/>
        </w:trPr>
        <w:tc>
          <w:tcPr>
            <w:tcW w:w="53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2438" w:type="dxa"/>
            <w:vAlign w:val="center"/>
          </w:tcPr>
          <w:p w:rsidR="002E27B8" w:rsidRDefault="00EE309E">
            <w:pPr>
              <w:pStyle w:val="Other1"/>
              <w:spacing w:line="280" w:lineRule="exact"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1724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 w:val="restart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1275" w:type="dxa"/>
            <w:vMerge w:val="restart"/>
            <w:vAlign w:val="center"/>
          </w:tcPr>
          <w:p w:rsidR="002E27B8" w:rsidRDefault="00EE309E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安全装置</w:t>
            </w:r>
          </w:p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检查</w:t>
            </w:r>
          </w:p>
        </w:tc>
        <w:tc>
          <w:tcPr>
            <w:tcW w:w="681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5.17</w:t>
            </w:r>
          </w:p>
        </w:tc>
        <w:tc>
          <w:tcPr>
            <w:tcW w:w="2438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手动机械断电开关</w:t>
            </w:r>
          </w:p>
        </w:tc>
        <w:tc>
          <w:tcPr>
            <w:tcW w:w="1724" w:type="dxa"/>
            <w:vMerge w:val="restart"/>
            <w:vAlign w:val="center"/>
          </w:tcPr>
          <w:p w:rsidR="002E27B8" w:rsidRDefault="00EE309E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《机动车运行安全技术条件》</w:t>
            </w:r>
          </w:p>
          <w:p w:rsidR="002E27B8" w:rsidRDefault="00EE309E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GB</w:t>
            </w:r>
            <w:r w:rsidR="007A5CFF"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7258-2017</w:t>
            </w:r>
          </w:p>
          <w:p w:rsidR="002E27B8" w:rsidRDefault="002E27B8">
            <w:pPr>
              <w:spacing w:line="320" w:lineRule="exact"/>
              <w:rPr>
                <w:rFonts w:ascii="宋体" w:hAnsi="宋体"/>
                <w:b/>
              </w:rPr>
            </w:pPr>
          </w:p>
          <w:p w:rsidR="002E27B8" w:rsidRDefault="00EE309E">
            <w:pPr>
              <w:spacing w:line="32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</w:rPr>
              <w:t>《机动车安全技术检验项目和方法》GB</w:t>
            </w:r>
            <w:r w:rsidR="007A5CFF"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38900—2020</w:t>
            </w:r>
          </w:p>
        </w:tc>
        <w:tc>
          <w:tcPr>
            <w:tcW w:w="1536" w:type="dxa"/>
            <w:vMerge w:val="restart"/>
          </w:tcPr>
          <w:p w:rsidR="002E27B8" w:rsidRDefault="00EE309E">
            <w:pPr>
              <w:widowControl/>
              <w:spacing w:line="320" w:lineRule="exact"/>
              <w:jc w:val="left"/>
              <w:rPr>
                <w:rFonts w:ascii="宋体" w:hAnsi="宋体" w:cs="Calibri"/>
                <w:b/>
                <w:color w:val="000000"/>
                <w:szCs w:val="21"/>
              </w:rPr>
            </w:pPr>
            <w:r>
              <w:rPr>
                <w:rFonts w:ascii="宋体" w:hAnsi="宋体" w:cs="Calibri" w:hint="eastAsia"/>
                <w:b/>
                <w:color w:val="000000"/>
                <w:szCs w:val="21"/>
              </w:rPr>
              <w:t>共</w:t>
            </w:r>
            <w:r>
              <w:rPr>
                <w:rFonts w:ascii="宋体" w:hAnsi="宋体" w:cs="Calibri" w:hint="eastAsia"/>
                <w:b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cs="Calibri" w:hint="eastAsia"/>
                <w:b/>
                <w:color w:val="000000"/>
                <w:szCs w:val="21"/>
              </w:rPr>
              <w:t>条机动车安全技术检测线。</w:t>
            </w:r>
          </w:p>
          <w:p w:rsidR="002E27B8" w:rsidRDefault="00EE309E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b/>
                <w:color w:val="000000"/>
                <w:szCs w:val="21"/>
              </w:rPr>
              <w:t>其中：一条检测线不检验检测单轴重</w:t>
            </w:r>
            <w:r>
              <w:rPr>
                <w:rFonts w:ascii="宋体" w:hAnsi="宋体" w:cs="Calibri" w:hint="eastAsia"/>
                <w:b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吨（不含吨）以上的四轮及四轮以上机动车。</w:t>
            </w:r>
          </w:p>
          <w:p w:rsidR="002E27B8" w:rsidRDefault="002E27B8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  <w:p w:rsidR="002E27B8" w:rsidRDefault="00EE309E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b/>
                <w:color w:val="000000"/>
                <w:szCs w:val="21"/>
              </w:rPr>
              <w:t>一条检测线不检验检测单轴重</w:t>
            </w:r>
            <w:r>
              <w:rPr>
                <w:rFonts w:ascii="宋体" w:hAnsi="宋体" w:cs="Calibri" w:hint="eastAsia"/>
                <w:b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kg（不含kg）以上三轮汽车、二、三轮摩托车。</w:t>
            </w:r>
          </w:p>
          <w:p w:rsidR="002E27B8" w:rsidRDefault="002E27B8">
            <w:pPr>
              <w:widowControl/>
              <w:spacing w:line="320" w:lineRule="exact"/>
              <w:jc w:val="lef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  <w:p w:rsidR="002E27B8" w:rsidRDefault="00EE309E">
            <w:pPr>
              <w:spacing w:line="32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检验车型：</w:t>
            </w: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载客汽车（非营运小型、微型载客汽车、其他类型载客汽车）、货车、专项作业车、挂车、三轮汽车、摩托车。</w:t>
            </w:r>
          </w:p>
        </w:tc>
        <w:tc>
          <w:tcPr>
            <w:tcW w:w="1418" w:type="dxa"/>
            <w:vMerge w:val="restart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81" w:type="dxa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5.18</w:t>
            </w:r>
          </w:p>
        </w:tc>
        <w:tc>
          <w:tcPr>
            <w:tcW w:w="2438" w:type="dxa"/>
          </w:tcPr>
          <w:p w:rsidR="002E27B8" w:rsidRDefault="00EE309E">
            <w:pPr>
              <w:pStyle w:val="Other1"/>
              <w:spacing w:line="280" w:lineRule="exact"/>
              <w:jc w:val="both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副制动踏板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81" w:type="dxa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5.19</w:t>
            </w:r>
          </w:p>
        </w:tc>
        <w:tc>
          <w:tcPr>
            <w:tcW w:w="2438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校车标志灯和校车停车指示标志牌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81" w:type="dxa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5.20</w:t>
            </w:r>
          </w:p>
        </w:tc>
        <w:tc>
          <w:tcPr>
            <w:tcW w:w="2438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危险货物运输车辆标志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81" w:type="dxa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5.21</w:t>
            </w:r>
          </w:p>
        </w:tc>
        <w:tc>
          <w:tcPr>
            <w:tcW w:w="2438" w:type="dxa"/>
            <w:vAlign w:val="center"/>
          </w:tcPr>
          <w:p w:rsidR="002E27B8" w:rsidRDefault="00EE309E">
            <w:pPr>
              <w:pStyle w:val="Other1"/>
              <w:spacing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Bidi"/>
                <w:sz w:val="21"/>
                <w:szCs w:val="21"/>
                <w:lang w:val="en-US" w:eastAsia="zh-CN" w:bidi="ar-SA"/>
              </w:rPr>
              <w:t>驾驶区隔离设施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81" w:type="dxa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5.22</w:t>
            </w:r>
          </w:p>
        </w:tc>
        <w:tc>
          <w:tcPr>
            <w:tcW w:w="2438" w:type="dxa"/>
          </w:tcPr>
          <w:p w:rsidR="002E27B8" w:rsidRDefault="00EE309E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肢体残疾人操纵辅助装置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 w:val="restart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1275" w:type="dxa"/>
            <w:vMerge w:val="restart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底盘动态</w:t>
            </w:r>
          </w:p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检验</w:t>
            </w:r>
          </w:p>
        </w:tc>
        <w:tc>
          <w:tcPr>
            <w:tcW w:w="681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6.1</w:t>
            </w:r>
          </w:p>
        </w:tc>
        <w:tc>
          <w:tcPr>
            <w:tcW w:w="2438" w:type="dxa"/>
            <w:vAlign w:val="center"/>
          </w:tcPr>
          <w:p w:rsidR="002E27B8" w:rsidRDefault="00EE309E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转向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6.2</w:t>
            </w:r>
          </w:p>
        </w:tc>
        <w:tc>
          <w:tcPr>
            <w:tcW w:w="2438" w:type="dxa"/>
            <w:vAlign w:val="center"/>
          </w:tcPr>
          <w:p w:rsidR="002E27B8" w:rsidRDefault="00EE309E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传动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6.3</w:t>
            </w:r>
          </w:p>
        </w:tc>
        <w:tc>
          <w:tcPr>
            <w:tcW w:w="2438" w:type="dxa"/>
            <w:vAlign w:val="center"/>
          </w:tcPr>
          <w:p w:rsidR="002E27B8" w:rsidRDefault="00EE309E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制动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6.4</w:t>
            </w:r>
          </w:p>
        </w:tc>
        <w:tc>
          <w:tcPr>
            <w:tcW w:w="2438" w:type="dxa"/>
            <w:vAlign w:val="center"/>
          </w:tcPr>
          <w:p w:rsidR="002E27B8" w:rsidRDefault="00EE309E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仪表和指示器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 w:val="restart"/>
            <w:vAlign w:val="center"/>
          </w:tcPr>
          <w:p w:rsidR="002E27B8" w:rsidRDefault="00EE309E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1275" w:type="dxa"/>
            <w:vMerge w:val="restart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车辆底盘</w:t>
            </w:r>
          </w:p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部件检查</w:t>
            </w:r>
          </w:p>
        </w:tc>
        <w:tc>
          <w:tcPr>
            <w:tcW w:w="681" w:type="dxa"/>
            <w:vAlign w:val="center"/>
          </w:tcPr>
          <w:p w:rsidR="002E27B8" w:rsidRDefault="00EE309E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7.1</w:t>
            </w:r>
          </w:p>
        </w:tc>
        <w:tc>
          <w:tcPr>
            <w:tcW w:w="2438" w:type="dxa"/>
            <w:vAlign w:val="center"/>
          </w:tcPr>
          <w:p w:rsidR="002E27B8" w:rsidRDefault="00EE309E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转向系部件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7.2</w:t>
            </w:r>
          </w:p>
        </w:tc>
        <w:tc>
          <w:tcPr>
            <w:tcW w:w="2438" w:type="dxa"/>
            <w:vAlign w:val="center"/>
          </w:tcPr>
          <w:p w:rsidR="002E27B8" w:rsidRDefault="00EE309E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传动系部件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7.3</w:t>
            </w:r>
          </w:p>
        </w:tc>
        <w:tc>
          <w:tcPr>
            <w:tcW w:w="2438" w:type="dxa"/>
            <w:vAlign w:val="center"/>
          </w:tcPr>
          <w:p w:rsidR="002E27B8" w:rsidRDefault="00EE309E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行驶系部件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7.4</w:t>
            </w:r>
          </w:p>
        </w:tc>
        <w:tc>
          <w:tcPr>
            <w:tcW w:w="2438" w:type="dxa"/>
            <w:vAlign w:val="center"/>
          </w:tcPr>
          <w:p w:rsidR="002E27B8" w:rsidRDefault="00EE309E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制动系部件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7.5</w:t>
            </w:r>
          </w:p>
        </w:tc>
        <w:tc>
          <w:tcPr>
            <w:tcW w:w="2438" w:type="dxa"/>
            <w:vAlign w:val="center"/>
          </w:tcPr>
          <w:p w:rsidR="002E27B8" w:rsidRDefault="00EE309E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其他部件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 w:val="restart"/>
            <w:vAlign w:val="center"/>
          </w:tcPr>
          <w:p w:rsidR="002E27B8" w:rsidRDefault="00EE309E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1275" w:type="dxa"/>
            <w:vMerge w:val="restart"/>
            <w:vAlign w:val="center"/>
          </w:tcPr>
          <w:p w:rsidR="002E27B8" w:rsidRDefault="00EE309E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仪器设备</w:t>
            </w:r>
          </w:p>
          <w:p w:rsidR="002E27B8" w:rsidRDefault="00EE309E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检验</w:t>
            </w:r>
          </w:p>
        </w:tc>
        <w:tc>
          <w:tcPr>
            <w:tcW w:w="681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8.1</w:t>
            </w:r>
          </w:p>
        </w:tc>
        <w:tc>
          <w:tcPr>
            <w:tcW w:w="2438" w:type="dxa"/>
            <w:vAlign w:val="center"/>
          </w:tcPr>
          <w:p w:rsidR="002E27B8" w:rsidRDefault="00EE309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轮荷（静态/动态）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  <w:vAlign w:val="center"/>
          </w:tcPr>
          <w:p w:rsidR="002E27B8" w:rsidRDefault="002E27B8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E27B8" w:rsidRDefault="002E27B8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8.2</w:t>
            </w:r>
          </w:p>
        </w:tc>
        <w:tc>
          <w:tcPr>
            <w:tcW w:w="2438" w:type="dxa"/>
            <w:vAlign w:val="center"/>
          </w:tcPr>
          <w:p w:rsidR="002E27B8" w:rsidRDefault="00EE309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hint="eastAsia"/>
              </w:rPr>
              <w:t>轴荷（空载/加载）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8.3</w:t>
            </w:r>
          </w:p>
        </w:tc>
        <w:tc>
          <w:tcPr>
            <w:tcW w:w="2438" w:type="dxa"/>
          </w:tcPr>
          <w:p w:rsidR="002E27B8" w:rsidRDefault="00EE309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最大行车制动力</w:t>
            </w:r>
          </w:p>
          <w:p w:rsidR="002E27B8" w:rsidRDefault="00EE309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（空载/加载）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8.4</w:t>
            </w:r>
          </w:p>
        </w:tc>
        <w:tc>
          <w:tcPr>
            <w:tcW w:w="2438" w:type="dxa"/>
          </w:tcPr>
          <w:p w:rsidR="002E27B8" w:rsidRDefault="00EE309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过程差最大差值点</w:t>
            </w:r>
          </w:p>
          <w:p w:rsidR="002E27B8" w:rsidRDefault="00EE309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（空载/加载）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8.5</w:t>
            </w:r>
          </w:p>
        </w:tc>
        <w:tc>
          <w:tcPr>
            <w:tcW w:w="2438" w:type="dxa"/>
          </w:tcPr>
          <w:p w:rsidR="002E27B8" w:rsidRDefault="00EE309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行车制动率（</w:t>
            </w:r>
            <w:r>
              <w:rPr>
                <w:rFonts w:asciiTheme="minorEastAsia" w:hAnsiTheme="minorEastAsia" w:hint="eastAsia"/>
                <w:szCs w:val="21"/>
              </w:rPr>
              <w:t>空载/加载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8.6</w:t>
            </w:r>
          </w:p>
        </w:tc>
        <w:tc>
          <w:tcPr>
            <w:tcW w:w="2438" w:type="dxa"/>
          </w:tcPr>
          <w:p w:rsidR="002E27B8" w:rsidRDefault="00EE309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不平衡率（空载/加载）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8.7</w:t>
            </w:r>
          </w:p>
        </w:tc>
        <w:tc>
          <w:tcPr>
            <w:tcW w:w="2438" w:type="dxa"/>
          </w:tcPr>
          <w:p w:rsidR="002E27B8" w:rsidRDefault="00EE309E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驻车制动力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8.8</w:t>
            </w:r>
          </w:p>
        </w:tc>
        <w:tc>
          <w:tcPr>
            <w:tcW w:w="2438" w:type="dxa"/>
            <w:vAlign w:val="center"/>
          </w:tcPr>
          <w:p w:rsidR="002E27B8" w:rsidRDefault="00EE309E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驻车制动率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8.9</w:t>
            </w:r>
          </w:p>
        </w:tc>
        <w:tc>
          <w:tcPr>
            <w:tcW w:w="2438" w:type="dxa"/>
            <w:vAlign w:val="center"/>
          </w:tcPr>
          <w:p w:rsidR="002E27B8" w:rsidRDefault="00EE309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远光发光强度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8.10</w:t>
            </w:r>
          </w:p>
        </w:tc>
        <w:tc>
          <w:tcPr>
            <w:tcW w:w="2438" w:type="dxa"/>
            <w:vAlign w:val="center"/>
          </w:tcPr>
          <w:p w:rsidR="002E27B8" w:rsidRDefault="00EE309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转向轮横向侧滑量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8.11</w:t>
            </w:r>
          </w:p>
        </w:tc>
        <w:tc>
          <w:tcPr>
            <w:tcW w:w="2438" w:type="dxa"/>
            <w:vAlign w:val="center"/>
          </w:tcPr>
          <w:p w:rsidR="002E27B8" w:rsidRDefault="00EE309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整备质量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8.12</w:t>
            </w:r>
          </w:p>
        </w:tc>
        <w:tc>
          <w:tcPr>
            <w:tcW w:w="2438" w:type="dxa"/>
            <w:vAlign w:val="center"/>
          </w:tcPr>
          <w:p w:rsidR="002E27B8" w:rsidRDefault="00EE309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空车质量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trHeight w:val="455"/>
          <w:jc w:val="center"/>
        </w:trPr>
        <w:tc>
          <w:tcPr>
            <w:tcW w:w="534" w:type="dxa"/>
            <w:vMerge w:val="restart"/>
            <w:vAlign w:val="center"/>
          </w:tcPr>
          <w:p w:rsidR="002E27B8" w:rsidRDefault="00EE309E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1275" w:type="dxa"/>
            <w:vMerge w:val="restart"/>
            <w:vAlign w:val="center"/>
          </w:tcPr>
          <w:p w:rsidR="002E27B8" w:rsidRDefault="00EE309E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路试检验</w:t>
            </w:r>
          </w:p>
        </w:tc>
        <w:tc>
          <w:tcPr>
            <w:tcW w:w="681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9.1</w:t>
            </w:r>
          </w:p>
        </w:tc>
        <w:tc>
          <w:tcPr>
            <w:tcW w:w="2438" w:type="dxa"/>
            <w:vAlign w:val="center"/>
          </w:tcPr>
          <w:p w:rsidR="002E27B8" w:rsidRDefault="00EE309E">
            <w:pPr>
              <w:widowControl/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制动距离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2E27B8" w:rsidRDefault="00EE309E">
            <w:pPr>
              <w:spacing w:line="320" w:lineRule="exact"/>
              <w:rPr>
                <w:rFonts w:asciiTheme="minorEastAsia" w:hAnsiTheme="minorEastAsia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具备申请车型路试能力。</w:t>
            </w:r>
          </w:p>
        </w:tc>
        <w:tc>
          <w:tcPr>
            <w:tcW w:w="1418" w:type="dxa"/>
            <w:vMerge w:val="restart"/>
          </w:tcPr>
          <w:p w:rsidR="002E27B8" w:rsidRPr="007A5CFF" w:rsidRDefault="00EE309E">
            <w:pPr>
              <w:spacing w:line="240" w:lineRule="exact"/>
              <w:jc w:val="left"/>
              <w:rPr>
                <w:rFonts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18"/>
                <w:szCs w:val="18"/>
              </w:rPr>
              <w:t>注：此处为机动车检验机构申请时填写：1、</w:t>
            </w:r>
            <w:r>
              <w:rPr>
                <w:rFonts w:asciiTheme="minorEastAsia" w:hAnsiTheme="minorEastAsia"/>
                <w:bCs/>
                <w:kern w:val="0"/>
                <w:sz w:val="18"/>
                <w:szCs w:val="18"/>
              </w:rPr>
              <w:t>路试能力</w:t>
            </w:r>
            <w:r>
              <w:rPr>
                <w:rFonts w:asciiTheme="minorEastAsia" w:hAnsiTheme="minorEastAsia" w:hint="eastAsia"/>
                <w:bCs/>
                <w:kern w:val="0"/>
                <w:sz w:val="18"/>
                <w:szCs w:val="18"/>
              </w:rPr>
              <w:t>：路试跑道长度为：</w:t>
            </w:r>
            <w:r>
              <w:rPr>
                <w:rFonts w:asciiTheme="minorEastAsia" w:hAnsiTheme="minorEastAsia" w:hint="eastAsia"/>
                <w:bCs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Theme="minorEastAsia" w:hAnsiTheme="minorEastAsia" w:hint="eastAsia"/>
                <w:bCs/>
                <w:kern w:val="0"/>
                <w:sz w:val="18"/>
                <w:szCs w:val="18"/>
              </w:rPr>
              <w:t>m；2、路试驻车制动：（1）驻车坡道长度：</w:t>
            </w:r>
            <w:r>
              <w:rPr>
                <w:rFonts w:asciiTheme="minorEastAsia" w:hAnsiTheme="minorEastAsia" w:hint="eastAsia"/>
                <w:bCs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bCs/>
                <w:kern w:val="0"/>
                <w:sz w:val="18"/>
                <w:szCs w:val="18"/>
              </w:rPr>
              <w:t>m (15%)，</w:t>
            </w:r>
            <w:r>
              <w:rPr>
                <w:rFonts w:asciiTheme="minorEastAsia" w:hAnsiTheme="minorEastAsia" w:hint="eastAsia"/>
                <w:bCs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kern w:val="0"/>
                <w:sz w:val="18"/>
                <w:szCs w:val="18"/>
              </w:rPr>
              <w:t>m（20%</w:t>
            </w:r>
            <w:r w:rsidR="007A5CFF">
              <w:rPr>
                <w:rFonts w:asciiTheme="minorEastAsia" w:hAnsiTheme="minorEastAsia" w:hint="eastAsia"/>
                <w:bCs/>
                <w:kern w:val="0"/>
                <w:sz w:val="18"/>
                <w:szCs w:val="18"/>
              </w:rPr>
              <w:t>）。</w:t>
            </w:r>
            <w:r>
              <w:rPr>
                <w:rFonts w:asciiTheme="minorEastAsia" w:hAnsiTheme="minorEastAsia" w:hint="eastAsia"/>
                <w:bCs/>
                <w:kern w:val="0"/>
                <w:sz w:val="18"/>
                <w:szCs w:val="18"/>
              </w:rPr>
              <w:t>（2）</w:t>
            </w:r>
            <w:r>
              <w:rPr>
                <w:rFonts w:asciiTheme="minorEastAsia" w:hAnsiTheme="minorEastAsia"/>
                <w:bCs/>
                <w:kern w:val="0"/>
                <w:sz w:val="18"/>
                <w:szCs w:val="18"/>
              </w:rPr>
              <w:t>GB3890</w:t>
            </w:r>
            <w:r>
              <w:rPr>
                <w:rFonts w:asciiTheme="minorEastAsia" w:hAnsiTheme="minorEastAsia" w:hint="eastAsia"/>
                <w:bCs/>
                <w:kern w:val="0"/>
                <w:sz w:val="18"/>
                <w:szCs w:val="18"/>
              </w:rPr>
              <w:t>0</w:t>
            </w:r>
            <w:r w:rsidR="007A5CFF">
              <w:rPr>
                <w:rFonts w:asciiTheme="minorEastAsia" w:hAnsiTheme="minorEastAsia" w:hint="eastAsia"/>
                <w:bCs/>
                <w:kern w:val="0"/>
                <w:sz w:val="18"/>
                <w:szCs w:val="18"/>
              </w:rPr>
              <w:t>-2020</w:t>
            </w:r>
            <w:r>
              <w:rPr>
                <w:rFonts w:asciiTheme="minorEastAsia" w:hAnsiTheme="minorEastAsia"/>
                <w:bCs/>
                <w:kern w:val="0"/>
                <w:sz w:val="18"/>
                <w:szCs w:val="18"/>
              </w:rPr>
              <w:t>规定的其他方法</w:t>
            </w:r>
          </w:p>
        </w:tc>
      </w:tr>
      <w:tr w:rsidR="002E27B8">
        <w:trPr>
          <w:trHeight w:val="404"/>
          <w:jc w:val="center"/>
        </w:trPr>
        <w:tc>
          <w:tcPr>
            <w:tcW w:w="534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9.2</w:t>
            </w:r>
          </w:p>
        </w:tc>
        <w:tc>
          <w:tcPr>
            <w:tcW w:w="2438" w:type="dxa"/>
            <w:vAlign w:val="center"/>
          </w:tcPr>
          <w:p w:rsidR="002E27B8" w:rsidRDefault="00EE309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制动稳定性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trHeight w:val="412"/>
          <w:jc w:val="center"/>
        </w:trPr>
        <w:tc>
          <w:tcPr>
            <w:tcW w:w="534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9.3</w:t>
            </w:r>
          </w:p>
        </w:tc>
        <w:tc>
          <w:tcPr>
            <w:tcW w:w="2438" w:type="dxa"/>
            <w:vAlign w:val="center"/>
          </w:tcPr>
          <w:p w:rsidR="002E27B8" w:rsidRDefault="00EE309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平均减速度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trHeight w:val="406"/>
          <w:jc w:val="center"/>
        </w:trPr>
        <w:tc>
          <w:tcPr>
            <w:tcW w:w="534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9.4</w:t>
            </w:r>
          </w:p>
        </w:tc>
        <w:tc>
          <w:tcPr>
            <w:tcW w:w="2438" w:type="dxa"/>
            <w:vAlign w:val="center"/>
          </w:tcPr>
          <w:p w:rsidR="002E27B8" w:rsidRDefault="00EE309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制动协调时间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trHeight w:val="565"/>
          <w:jc w:val="center"/>
        </w:trPr>
        <w:tc>
          <w:tcPr>
            <w:tcW w:w="534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9.5</w:t>
            </w:r>
          </w:p>
        </w:tc>
        <w:tc>
          <w:tcPr>
            <w:tcW w:w="2438" w:type="dxa"/>
            <w:vAlign w:val="center"/>
          </w:tcPr>
          <w:p w:rsidR="002E27B8" w:rsidRDefault="00EE309E">
            <w:pPr>
              <w:widowControl/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制动踏板力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 w:rsidR="002E27B8">
        <w:trPr>
          <w:jc w:val="center"/>
        </w:trPr>
        <w:tc>
          <w:tcPr>
            <w:tcW w:w="534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2E27B8" w:rsidRDefault="00EE309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9.6</w:t>
            </w:r>
          </w:p>
        </w:tc>
        <w:tc>
          <w:tcPr>
            <w:tcW w:w="2438" w:type="dxa"/>
            <w:vAlign w:val="center"/>
          </w:tcPr>
          <w:p w:rsidR="002E27B8" w:rsidRDefault="00EE309E">
            <w:pPr>
              <w:widowControl/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驻车制动</w:t>
            </w:r>
          </w:p>
        </w:tc>
        <w:tc>
          <w:tcPr>
            <w:tcW w:w="1724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536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2E27B8" w:rsidRDefault="002E27B8">
            <w:pPr>
              <w:spacing w:line="280" w:lineRule="exact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</w:tr>
    </w:tbl>
    <w:p w:rsidR="002E27B8" w:rsidRDefault="002E27B8"/>
    <w:sectPr w:rsidR="002E27B8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09E" w:rsidRDefault="00EE309E" w:rsidP="00EE309E">
      <w:r>
        <w:separator/>
      </w:r>
    </w:p>
  </w:endnote>
  <w:endnote w:type="continuationSeparator" w:id="0">
    <w:p w:rsidR="00EE309E" w:rsidRDefault="00EE309E" w:rsidP="00EE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09E" w:rsidRDefault="00EE309E" w:rsidP="00EE309E">
      <w:r>
        <w:separator/>
      </w:r>
    </w:p>
  </w:footnote>
  <w:footnote w:type="continuationSeparator" w:id="0">
    <w:p w:rsidR="00EE309E" w:rsidRDefault="00EE309E" w:rsidP="00EE3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E77"/>
    <w:rsid w:val="00156171"/>
    <w:rsid w:val="0024525B"/>
    <w:rsid w:val="002E27B8"/>
    <w:rsid w:val="002E2FB2"/>
    <w:rsid w:val="00300B0B"/>
    <w:rsid w:val="00311BAF"/>
    <w:rsid w:val="0031748D"/>
    <w:rsid w:val="00394770"/>
    <w:rsid w:val="00544F81"/>
    <w:rsid w:val="00636C99"/>
    <w:rsid w:val="00721E77"/>
    <w:rsid w:val="007A5CFF"/>
    <w:rsid w:val="0080755E"/>
    <w:rsid w:val="00952994"/>
    <w:rsid w:val="009C0D2D"/>
    <w:rsid w:val="00AA1A00"/>
    <w:rsid w:val="00D0073C"/>
    <w:rsid w:val="00E11FD5"/>
    <w:rsid w:val="00EE309E"/>
    <w:rsid w:val="00F72C71"/>
    <w:rsid w:val="0FF2485D"/>
    <w:rsid w:val="11CC6356"/>
    <w:rsid w:val="19993AE1"/>
    <w:rsid w:val="280C74BA"/>
    <w:rsid w:val="2CAE5975"/>
    <w:rsid w:val="34DC4CEB"/>
    <w:rsid w:val="5ED13884"/>
    <w:rsid w:val="63BF1818"/>
    <w:rsid w:val="6B6359DF"/>
    <w:rsid w:val="79752145"/>
    <w:rsid w:val="79BA60AD"/>
    <w:rsid w:val="7E2F2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ther1">
    <w:name w:val="Other|1"/>
    <w:basedOn w:val="a"/>
    <w:qFormat/>
    <w:pPr>
      <w:jc w:val="left"/>
    </w:pPr>
    <w:rPr>
      <w:rFonts w:ascii="宋体" w:eastAsia="宋体" w:hAnsi="宋体" w:cs="宋体"/>
      <w:sz w:val="17"/>
      <w:szCs w:val="17"/>
      <w:lang w:val="zh-TW" w:eastAsia="zh-TW" w:bidi="zh-TW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1198</Words>
  <Characters>988</Characters>
  <Application>Microsoft Office Word</Application>
  <DocSecurity>0</DocSecurity>
  <Lines>8</Lines>
  <Paragraphs>4</Paragraphs>
  <ScaleCrop>false</ScaleCrop>
  <Company>贵州省工商行政管理局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</dc:creator>
  <cp:lastModifiedBy>朱莉</cp:lastModifiedBy>
  <cp:revision>9</cp:revision>
  <dcterms:created xsi:type="dcterms:W3CDTF">2020-11-01T02:50:00Z</dcterms:created>
  <dcterms:modified xsi:type="dcterms:W3CDTF">2020-11-02T09:45:00Z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