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31876" w14:textId="77777777" w:rsidR="00360FD1" w:rsidRDefault="00B0742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14:paraId="7F7E52D6" w14:textId="77777777" w:rsidR="00360FD1" w:rsidRDefault="00B0742B">
      <w:pPr>
        <w:pStyle w:val="1"/>
      </w:pPr>
      <w:r>
        <w:rPr>
          <w:rFonts w:hint="eastAsia"/>
        </w:rPr>
        <w:t>2021年度检验检测机构监督检查信息统计表</w:t>
      </w:r>
    </w:p>
    <w:tbl>
      <w:tblPr>
        <w:tblStyle w:val="a7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850"/>
        <w:gridCol w:w="992"/>
        <w:gridCol w:w="1054"/>
        <w:gridCol w:w="1000"/>
        <w:gridCol w:w="975"/>
        <w:gridCol w:w="6"/>
        <w:gridCol w:w="862"/>
        <w:gridCol w:w="992"/>
        <w:gridCol w:w="992"/>
        <w:gridCol w:w="851"/>
        <w:gridCol w:w="992"/>
        <w:gridCol w:w="992"/>
        <w:gridCol w:w="993"/>
        <w:gridCol w:w="992"/>
        <w:gridCol w:w="850"/>
        <w:gridCol w:w="993"/>
      </w:tblGrid>
      <w:tr w:rsidR="00360FD1" w14:paraId="67610F4C" w14:textId="77777777" w:rsidTr="002328E8">
        <w:trPr>
          <w:trHeight w:val="624"/>
          <w:jc w:val="center"/>
        </w:trPr>
        <w:tc>
          <w:tcPr>
            <w:tcW w:w="1349" w:type="dxa"/>
            <w:vMerge w:val="restart"/>
            <w:vAlign w:val="center"/>
          </w:tcPr>
          <w:p w14:paraId="2C3CD221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领域</w:t>
            </w:r>
          </w:p>
        </w:tc>
        <w:tc>
          <w:tcPr>
            <w:tcW w:w="850" w:type="dxa"/>
            <w:vMerge w:val="restart"/>
            <w:vAlign w:val="center"/>
          </w:tcPr>
          <w:p w14:paraId="34561587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部门联合情况（部门名称）</w:t>
            </w:r>
          </w:p>
        </w:tc>
        <w:tc>
          <w:tcPr>
            <w:tcW w:w="5881" w:type="dxa"/>
            <w:gridSpan w:val="7"/>
            <w:vAlign w:val="center"/>
          </w:tcPr>
          <w:p w14:paraId="6584B834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全年检验检测机构监督检查情况</w:t>
            </w:r>
          </w:p>
          <w:p w14:paraId="2F9B8CC4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（包括批办、申投诉、信访、“双随机、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公开”等）</w:t>
            </w:r>
          </w:p>
        </w:tc>
        <w:tc>
          <w:tcPr>
            <w:tcW w:w="7655" w:type="dxa"/>
            <w:gridSpan w:val="8"/>
            <w:vAlign w:val="center"/>
          </w:tcPr>
          <w:p w14:paraId="7D7407ED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“双随机、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公开”监督抽查情况</w:t>
            </w:r>
          </w:p>
        </w:tc>
      </w:tr>
      <w:tr w:rsidR="00360FD1" w14:paraId="29046B13" w14:textId="77777777" w:rsidTr="002328E8">
        <w:trPr>
          <w:trHeight w:val="486"/>
          <w:jc w:val="center"/>
        </w:trPr>
        <w:tc>
          <w:tcPr>
            <w:tcW w:w="1349" w:type="dxa"/>
            <w:vMerge/>
            <w:vAlign w:val="center"/>
          </w:tcPr>
          <w:p w14:paraId="1194CEB9" w14:textId="77777777" w:rsidR="00360FD1" w:rsidRDefault="00360FD1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4CB4934" w14:textId="77777777" w:rsidR="00360FD1" w:rsidRDefault="00360FD1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C419FE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现场检查机构数（家）</w:t>
            </w:r>
          </w:p>
        </w:tc>
        <w:tc>
          <w:tcPr>
            <w:tcW w:w="3897" w:type="dxa"/>
            <w:gridSpan w:val="5"/>
            <w:vAlign w:val="center"/>
          </w:tcPr>
          <w:p w14:paraId="5F2617C3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处理/处罚情况</w:t>
            </w:r>
          </w:p>
        </w:tc>
        <w:tc>
          <w:tcPr>
            <w:tcW w:w="992" w:type="dxa"/>
            <w:vMerge w:val="restart"/>
            <w:vAlign w:val="center"/>
          </w:tcPr>
          <w:p w14:paraId="536A82A8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移送司法机关（起）</w:t>
            </w:r>
          </w:p>
        </w:tc>
        <w:tc>
          <w:tcPr>
            <w:tcW w:w="2835" w:type="dxa"/>
            <w:gridSpan w:val="3"/>
            <w:vAlign w:val="center"/>
          </w:tcPr>
          <w:p w14:paraId="382359AC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抽取情况</w:t>
            </w:r>
          </w:p>
        </w:tc>
        <w:tc>
          <w:tcPr>
            <w:tcW w:w="3827" w:type="dxa"/>
            <w:gridSpan w:val="4"/>
            <w:vAlign w:val="center"/>
          </w:tcPr>
          <w:p w14:paraId="3F33F1E1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处理/处罚情况</w:t>
            </w:r>
          </w:p>
        </w:tc>
        <w:tc>
          <w:tcPr>
            <w:tcW w:w="993" w:type="dxa"/>
            <w:vMerge w:val="restart"/>
            <w:vAlign w:val="center"/>
          </w:tcPr>
          <w:p w14:paraId="46D308C6" w14:textId="77777777" w:rsidR="00360FD1" w:rsidRDefault="00B074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移送司法机关（起）</w:t>
            </w:r>
          </w:p>
        </w:tc>
      </w:tr>
      <w:tr w:rsidR="00360FD1" w14:paraId="75093522" w14:textId="77777777" w:rsidTr="002328E8">
        <w:trPr>
          <w:trHeight w:val="1800"/>
          <w:jc w:val="center"/>
        </w:trPr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14:paraId="298C74E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C6D497D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7A9012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099DE640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查处违法违规案件（起）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0996D7C1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其中：责令改正/整改（家）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ADFCAEC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撤销/注销（家）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14:paraId="7678A855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罚没款（万元）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DDEB49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C324D4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现场抽查机构数（家次）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68AB49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抽取比例（%）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7FFA4B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占本年度监督检查机构比例（%）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1E2DF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查办违法违规案件数量（起）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5592D65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其中：责令改正/整改（家）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2F7839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撤销/注销（家）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23F834" w14:textId="77777777" w:rsidR="00360FD1" w:rsidRDefault="00B0742B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罚没款（万元）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7F5A00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53794CA4" w14:textId="77777777" w:rsidTr="002328E8">
        <w:trPr>
          <w:trHeight w:val="730"/>
          <w:jc w:val="center"/>
        </w:trPr>
        <w:tc>
          <w:tcPr>
            <w:tcW w:w="1349" w:type="dxa"/>
            <w:vAlign w:val="center"/>
          </w:tcPr>
          <w:p w14:paraId="7D485E92" w14:textId="77777777" w:rsidR="00360FD1" w:rsidRPr="005B0250" w:rsidRDefault="00B0742B" w:rsidP="005B0250">
            <w:pPr>
              <w:spacing w:line="360" w:lineRule="exact"/>
              <w:jc w:val="left"/>
              <w:rPr>
                <w:rFonts w:ascii="仿宋_GB2312"/>
                <w:sz w:val="21"/>
                <w:szCs w:val="21"/>
              </w:rPr>
            </w:pPr>
            <w:r w:rsidRPr="005B0250">
              <w:rPr>
                <w:rFonts w:ascii="仿宋_GB2312" w:hint="eastAsia"/>
                <w:sz w:val="21"/>
                <w:szCs w:val="21"/>
              </w:rPr>
              <w:t>生态环境监测</w:t>
            </w:r>
          </w:p>
        </w:tc>
        <w:tc>
          <w:tcPr>
            <w:tcW w:w="850" w:type="dxa"/>
            <w:vAlign w:val="center"/>
          </w:tcPr>
          <w:p w14:paraId="5C6105B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2629D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00209C9D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E24F5A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AF0A72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D48DD0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54445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CF701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0AEC3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14714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4AFB0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8CF88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27741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9C70E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A4987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3D889307" w14:textId="77777777" w:rsidTr="002328E8">
        <w:trPr>
          <w:trHeight w:val="428"/>
          <w:jc w:val="center"/>
        </w:trPr>
        <w:tc>
          <w:tcPr>
            <w:tcW w:w="1349" w:type="dxa"/>
            <w:vAlign w:val="center"/>
          </w:tcPr>
          <w:p w14:paraId="6F7E19C0" w14:textId="77777777" w:rsidR="00360FD1" w:rsidRPr="005B0250" w:rsidRDefault="00B0742B" w:rsidP="005B0250">
            <w:pPr>
              <w:spacing w:line="360" w:lineRule="exact"/>
              <w:jc w:val="left"/>
              <w:rPr>
                <w:rFonts w:ascii="仿宋_GB2312"/>
                <w:sz w:val="21"/>
                <w:szCs w:val="21"/>
              </w:rPr>
            </w:pPr>
            <w:r w:rsidRPr="005B0250">
              <w:rPr>
                <w:rFonts w:ascii="仿宋_GB2312" w:hint="eastAsia"/>
                <w:sz w:val="21"/>
                <w:szCs w:val="21"/>
              </w:rPr>
              <w:t>机动车检验</w:t>
            </w:r>
          </w:p>
        </w:tc>
        <w:tc>
          <w:tcPr>
            <w:tcW w:w="850" w:type="dxa"/>
            <w:vAlign w:val="center"/>
          </w:tcPr>
          <w:p w14:paraId="53AEC35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891D0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12C4EE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6BDB72A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CC9FA6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B98594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A6999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5E2B2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AABBC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F2B31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CE0FA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C3AD19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87142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1CE51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8CD9B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B0250" w14:paraId="3AAEFB32" w14:textId="77777777" w:rsidTr="002328E8">
        <w:trPr>
          <w:trHeight w:val="428"/>
          <w:jc w:val="center"/>
        </w:trPr>
        <w:tc>
          <w:tcPr>
            <w:tcW w:w="1349" w:type="dxa"/>
            <w:vAlign w:val="center"/>
          </w:tcPr>
          <w:p w14:paraId="3B544B74" w14:textId="3458F565" w:rsidR="005B0250" w:rsidRPr="005B0250" w:rsidRDefault="005B0250" w:rsidP="005B0250">
            <w:pPr>
              <w:spacing w:line="360" w:lineRule="exact"/>
              <w:jc w:val="left"/>
              <w:rPr>
                <w:rFonts w:ascii="仿宋_GB2312" w:hint="eastAsia"/>
                <w:sz w:val="21"/>
                <w:szCs w:val="21"/>
              </w:rPr>
            </w:pPr>
            <w:r w:rsidRPr="005B0250">
              <w:rPr>
                <w:rFonts w:ascii="仿宋_GB2312" w:hint="eastAsia"/>
                <w:sz w:val="21"/>
                <w:szCs w:val="21"/>
              </w:rPr>
              <w:t>建工建材</w:t>
            </w:r>
            <w:r>
              <w:rPr>
                <w:rFonts w:ascii="仿宋_GB2312" w:hint="eastAsia"/>
                <w:sz w:val="21"/>
                <w:szCs w:val="21"/>
              </w:rPr>
              <w:t>检验检测</w:t>
            </w:r>
          </w:p>
        </w:tc>
        <w:tc>
          <w:tcPr>
            <w:tcW w:w="850" w:type="dxa"/>
            <w:vAlign w:val="center"/>
          </w:tcPr>
          <w:p w14:paraId="2BDF6733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86E300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35BF37D0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03CD04FA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B449933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1B62413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92D1FC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8E654C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D0E9A8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A08BBA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1D332B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40AEDF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8167F9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87E8676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F92FE3" w14:textId="77777777" w:rsidR="005B0250" w:rsidRDefault="005B0250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59EB0647" w14:textId="77777777" w:rsidTr="002328E8">
        <w:trPr>
          <w:trHeight w:val="842"/>
          <w:jc w:val="center"/>
        </w:trPr>
        <w:tc>
          <w:tcPr>
            <w:tcW w:w="1349" w:type="dxa"/>
            <w:vAlign w:val="center"/>
          </w:tcPr>
          <w:p w14:paraId="09CF5524" w14:textId="77777777" w:rsidR="00360FD1" w:rsidRPr="005B0250" w:rsidRDefault="00B0742B" w:rsidP="005B0250">
            <w:pPr>
              <w:spacing w:line="360" w:lineRule="exact"/>
              <w:jc w:val="left"/>
              <w:rPr>
                <w:rFonts w:ascii="仿宋_GB2312"/>
                <w:sz w:val="21"/>
                <w:szCs w:val="21"/>
              </w:rPr>
            </w:pPr>
            <w:r w:rsidRPr="005B0250">
              <w:rPr>
                <w:rFonts w:ascii="仿宋_GB2312" w:hint="eastAsia"/>
                <w:sz w:val="21"/>
                <w:szCs w:val="21"/>
              </w:rPr>
              <w:t>食品检验</w:t>
            </w:r>
          </w:p>
        </w:tc>
        <w:tc>
          <w:tcPr>
            <w:tcW w:w="850" w:type="dxa"/>
            <w:vAlign w:val="center"/>
          </w:tcPr>
          <w:p w14:paraId="7201FD7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65078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2BDED5D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0" w:type="dxa"/>
            <w:vAlign w:val="center"/>
          </w:tcPr>
          <w:p w14:paraId="1EBE15A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7D51C09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4567D0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067DE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181DD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3EB48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A0619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CC4FF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25AC5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0B8F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D4497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128E5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26B6098E" w14:textId="77777777" w:rsidTr="002328E8">
        <w:trPr>
          <w:trHeight w:val="960"/>
          <w:jc w:val="center"/>
        </w:trPr>
        <w:tc>
          <w:tcPr>
            <w:tcW w:w="1349" w:type="dxa"/>
            <w:vAlign w:val="center"/>
          </w:tcPr>
          <w:p w14:paraId="285CC2DD" w14:textId="77777777" w:rsidR="00360FD1" w:rsidRPr="005B0250" w:rsidRDefault="00B0742B" w:rsidP="005B0250">
            <w:pPr>
              <w:spacing w:line="360" w:lineRule="exact"/>
              <w:jc w:val="left"/>
              <w:rPr>
                <w:rFonts w:ascii="仿宋_GB2312"/>
                <w:sz w:val="21"/>
                <w:szCs w:val="21"/>
              </w:rPr>
            </w:pPr>
            <w:r w:rsidRPr="005B0250">
              <w:rPr>
                <w:rFonts w:ascii="仿宋_GB2312" w:hint="eastAsia"/>
                <w:sz w:val="21"/>
                <w:szCs w:val="21"/>
              </w:rPr>
              <w:t>其他1（属于自行确定的重点领域）</w:t>
            </w:r>
          </w:p>
        </w:tc>
        <w:tc>
          <w:tcPr>
            <w:tcW w:w="850" w:type="dxa"/>
            <w:vAlign w:val="center"/>
          </w:tcPr>
          <w:p w14:paraId="09AC4F7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70232D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30244A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90F685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3F22D6F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69E1AF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7CA5DB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F3AAA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E5EE2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EE3E3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D4801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43EB9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B18BD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4EB9B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371F3B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793B5DDA" w14:textId="77777777" w:rsidTr="005B0250">
        <w:trPr>
          <w:trHeight w:val="432"/>
          <w:jc w:val="center"/>
        </w:trPr>
        <w:tc>
          <w:tcPr>
            <w:tcW w:w="1349" w:type="dxa"/>
            <w:vAlign w:val="center"/>
          </w:tcPr>
          <w:p w14:paraId="30994E60" w14:textId="77777777" w:rsidR="00360FD1" w:rsidRPr="005B0250" w:rsidRDefault="00B0742B" w:rsidP="005B0250">
            <w:pPr>
              <w:spacing w:line="360" w:lineRule="exact"/>
              <w:jc w:val="left"/>
              <w:rPr>
                <w:rFonts w:ascii="仿宋_GB2312"/>
                <w:sz w:val="21"/>
                <w:szCs w:val="21"/>
              </w:rPr>
            </w:pPr>
            <w:r w:rsidRPr="005B0250">
              <w:rPr>
                <w:rFonts w:ascii="仿宋_GB2312" w:hint="eastAsia"/>
                <w:sz w:val="21"/>
                <w:szCs w:val="21"/>
              </w:rPr>
              <w:t>其他2</w:t>
            </w:r>
          </w:p>
        </w:tc>
        <w:tc>
          <w:tcPr>
            <w:tcW w:w="850" w:type="dxa"/>
            <w:vAlign w:val="center"/>
          </w:tcPr>
          <w:p w14:paraId="04607EC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ECAA8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0657D2A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238BB3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0573EEF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BA2A76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C42E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9F6BC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F5FB8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BE00F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36F42B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41EE9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69EC1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93302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AA52E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780CCE9D" w14:textId="77777777" w:rsidTr="005B0250">
        <w:trPr>
          <w:trHeight w:val="552"/>
          <w:jc w:val="center"/>
        </w:trPr>
        <w:tc>
          <w:tcPr>
            <w:tcW w:w="1349" w:type="dxa"/>
            <w:vAlign w:val="center"/>
          </w:tcPr>
          <w:p w14:paraId="758C70A6" w14:textId="77777777" w:rsidR="00360FD1" w:rsidRPr="005B0250" w:rsidRDefault="00B0742B" w:rsidP="005B0250">
            <w:pPr>
              <w:spacing w:line="360" w:lineRule="exact"/>
              <w:jc w:val="left"/>
              <w:rPr>
                <w:rFonts w:ascii="仿宋_GB2312"/>
                <w:sz w:val="21"/>
                <w:szCs w:val="21"/>
              </w:rPr>
            </w:pPr>
            <w:r w:rsidRPr="005B0250">
              <w:rPr>
                <w:rFonts w:ascii="仿宋_GB2312" w:hint="eastAsia"/>
                <w:sz w:val="21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 w14:paraId="27CA8545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677060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5E4ED13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0BD099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3F26B5A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B14D8C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CC70AD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0B93C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305D8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800A8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20059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83BFC3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60607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61EA7C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6D596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60FD1" w14:paraId="76480CD8" w14:textId="77777777" w:rsidTr="005B0250">
        <w:trPr>
          <w:trHeight w:val="559"/>
          <w:jc w:val="center"/>
        </w:trPr>
        <w:tc>
          <w:tcPr>
            <w:tcW w:w="1349" w:type="dxa"/>
            <w:vAlign w:val="center"/>
          </w:tcPr>
          <w:p w14:paraId="1E5F4E54" w14:textId="77777777" w:rsidR="00360FD1" w:rsidRDefault="00B0742B" w:rsidP="005B0250">
            <w:pPr>
              <w:spacing w:line="3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总  数</w:t>
            </w:r>
          </w:p>
        </w:tc>
        <w:tc>
          <w:tcPr>
            <w:tcW w:w="850" w:type="dxa"/>
            <w:vAlign w:val="center"/>
          </w:tcPr>
          <w:p w14:paraId="494CB891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517A87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3D65D7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21CB8E12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9161019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E74547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D93AB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AE3E18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9100BA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D5A986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D55E3B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8CF47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8C77BE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DA7224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5998CF" w14:textId="77777777" w:rsidR="00360FD1" w:rsidRDefault="00360FD1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4521BDE5" w14:textId="77777777" w:rsidR="00360FD1" w:rsidRDefault="00360FD1">
      <w:pPr>
        <w:tabs>
          <w:tab w:val="left" w:pos="5120"/>
        </w:tabs>
      </w:pPr>
    </w:p>
    <w:sectPr w:rsidR="00360FD1" w:rsidSect="005B025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74" w:bottom="0" w:left="1474" w:header="851" w:footer="1361" w:gutter="0"/>
      <w:pgNumType w:start="16"/>
      <w:cols w:space="0"/>
      <w:docGrid w:type="linesAndChars" w:linePitch="574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D6C6E" w14:textId="77777777" w:rsidR="000A33BA" w:rsidRDefault="000A33BA">
      <w:pPr>
        <w:spacing w:line="240" w:lineRule="auto"/>
      </w:pPr>
      <w:r>
        <w:separator/>
      </w:r>
    </w:p>
  </w:endnote>
  <w:endnote w:type="continuationSeparator" w:id="0">
    <w:p w14:paraId="26C4C941" w14:textId="77777777" w:rsidR="000A33BA" w:rsidRDefault="000A3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FE957" w14:textId="77777777" w:rsidR="00360FD1" w:rsidRDefault="00B0742B">
    <w:pPr>
      <w:pStyle w:val="a4"/>
      <w:spacing w:line="240" w:lineRule="auto"/>
      <w:ind w:leftChars="150" w:left="480" w:rightChars="150" w:right="480"/>
      <w:jc w:val="right"/>
    </w:pPr>
    <w:r>
      <w:rPr>
        <w:rFonts w:ascii="宋体" w:eastAsia="宋体" w:hAnsi="宋体" w:cs="宋体" w:hint="eastAsia"/>
        <w:sz w:val="28"/>
        <w:szCs w:val="28"/>
      </w:rPr>
      <w:t>—</w:t>
    </w:r>
    <w:sdt>
      <w:sdtPr>
        <w:rPr>
          <w:rFonts w:ascii="宋体" w:eastAsia="宋体" w:hAnsi="宋体" w:cs="宋体" w:hint="eastAsia"/>
          <w:sz w:val="28"/>
          <w:szCs w:val="28"/>
        </w:rPr>
        <w:id w:val="1193648200"/>
      </w:sdtPr>
      <w:sdtEndPr/>
      <w:sdtContent>
        <w:r>
          <w:rPr>
            <w:rFonts w:ascii="宋体" w:eastAsia="宋体" w:hAnsi="宋体" w:cs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5B0250">
          <w:rPr>
            <w:rFonts w:ascii="宋体" w:eastAsia="宋体" w:hAnsi="宋体" w:cs="宋体"/>
            <w:noProof/>
            <w:sz w:val="28"/>
            <w:szCs w:val="28"/>
          </w:rPr>
          <w:t>17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cs="宋体" w:hint="eastAsia"/>
            <w:sz w:val="28"/>
            <w:szCs w:val="28"/>
          </w:rPr>
          <w:t xml:space="preserve"> </w:t>
        </w:r>
      </w:sdtContent>
    </w:sdt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18035" w14:textId="77777777" w:rsidR="00360FD1" w:rsidRDefault="00B0742B">
    <w:pPr>
      <w:pStyle w:val="a4"/>
      <w:ind w:firstLine="360"/>
    </w:pPr>
    <w:bookmarkStart w:id="1" w:name="_Hlk72152791"/>
    <w:r>
      <w:rPr>
        <w:rFonts w:ascii="宋体" w:eastAsia="宋体" w:hAnsi="宋体" w:cs="宋体" w:hint="eastAsia"/>
        <w:sz w:val="28"/>
        <w:szCs w:val="28"/>
      </w:rPr>
      <w:t>—</w:t>
    </w:r>
    <w:sdt>
      <w:sdtPr>
        <w:rPr>
          <w:rFonts w:ascii="宋体" w:eastAsia="宋体" w:hAnsi="宋体" w:cs="宋体" w:hint="eastAsia"/>
          <w:sz w:val="28"/>
          <w:szCs w:val="28"/>
        </w:rPr>
        <w:id w:val="1557897160"/>
      </w:sdtPr>
      <w:sdtEndPr/>
      <w:sdtContent>
        <w:bookmarkEnd w:id="1"/>
        <w:r>
          <w:rPr>
            <w:rFonts w:ascii="宋体" w:eastAsia="宋体" w:hAnsi="宋体" w:cs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/>
            <w:sz w:val="28"/>
            <w:szCs w:val="28"/>
          </w:rPr>
          <w:t>8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cs="宋体" w:hint="eastAsia"/>
            <w:sz w:val="28"/>
            <w:szCs w:val="28"/>
          </w:rPr>
          <w:t xml:space="preserve"> </w:t>
        </w:r>
      </w:sdtContent>
    </w:sdt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003E3" w14:textId="77777777" w:rsidR="000A33BA" w:rsidRDefault="000A33BA">
      <w:pPr>
        <w:spacing w:line="240" w:lineRule="auto"/>
      </w:pPr>
      <w:r>
        <w:separator/>
      </w:r>
    </w:p>
  </w:footnote>
  <w:footnote w:type="continuationSeparator" w:id="0">
    <w:p w14:paraId="6B4C5DA6" w14:textId="77777777" w:rsidR="000A33BA" w:rsidRDefault="000A3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0ED04" w14:textId="77777777" w:rsidR="00360FD1" w:rsidRDefault="00360FD1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F5688" w14:textId="77777777" w:rsidR="00360FD1" w:rsidRDefault="00360FD1">
    <w:pPr>
      <w:ind w:left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4A63"/>
    <w:multiLevelType w:val="multilevel"/>
    <w:tmpl w:val="3F7C4A63"/>
    <w:lvl w:ilvl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32"/>
    <w:rsid w:val="00016EF6"/>
    <w:rsid w:val="000906FF"/>
    <w:rsid w:val="000A33BA"/>
    <w:rsid w:val="000B39E4"/>
    <w:rsid w:val="00117087"/>
    <w:rsid w:val="00125425"/>
    <w:rsid w:val="00174F90"/>
    <w:rsid w:val="0019155E"/>
    <w:rsid w:val="001C15D3"/>
    <w:rsid w:val="00225D4C"/>
    <w:rsid w:val="002328E8"/>
    <w:rsid w:val="00252D88"/>
    <w:rsid w:val="002968D8"/>
    <w:rsid w:val="002B69F2"/>
    <w:rsid w:val="002E6DA3"/>
    <w:rsid w:val="00315405"/>
    <w:rsid w:val="00360FD1"/>
    <w:rsid w:val="003B5F24"/>
    <w:rsid w:val="003B6F85"/>
    <w:rsid w:val="004108B4"/>
    <w:rsid w:val="0043333F"/>
    <w:rsid w:val="00461B4A"/>
    <w:rsid w:val="005878A7"/>
    <w:rsid w:val="00596CAD"/>
    <w:rsid w:val="005B0250"/>
    <w:rsid w:val="005B2F02"/>
    <w:rsid w:val="006B72C6"/>
    <w:rsid w:val="00722AF6"/>
    <w:rsid w:val="00796AFD"/>
    <w:rsid w:val="007A5541"/>
    <w:rsid w:val="007B0CEE"/>
    <w:rsid w:val="007D01E1"/>
    <w:rsid w:val="007D2C68"/>
    <w:rsid w:val="007D4AA5"/>
    <w:rsid w:val="00806F62"/>
    <w:rsid w:val="0082786E"/>
    <w:rsid w:val="00855309"/>
    <w:rsid w:val="008B1252"/>
    <w:rsid w:val="008E1407"/>
    <w:rsid w:val="00951167"/>
    <w:rsid w:val="0095515B"/>
    <w:rsid w:val="009707F1"/>
    <w:rsid w:val="009C3F9B"/>
    <w:rsid w:val="00AB3FDD"/>
    <w:rsid w:val="00AD1C49"/>
    <w:rsid w:val="00AD641A"/>
    <w:rsid w:val="00B0742B"/>
    <w:rsid w:val="00B577A2"/>
    <w:rsid w:val="00B65FD1"/>
    <w:rsid w:val="00C36A01"/>
    <w:rsid w:val="00C83248"/>
    <w:rsid w:val="00C926B8"/>
    <w:rsid w:val="00D04E1B"/>
    <w:rsid w:val="00D61E75"/>
    <w:rsid w:val="00D87D78"/>
    <w:rsid w:val="00DC1EF0"/>
    <w:rsid w:val="00E506D0"/>
    <w:rsid w:val="00E944CC"/>
    <w:rsid w:val="00EE42DC"/>
    <w:rsid w:val="00FA1132"/>
    <w:rsid w:val="00FF0233"/>
    <w:rsid w:val="00FF33E4"/>
    <w:rsid w:val="05881DEB"/>
    <w:rsid w:val="05994C84"/>
    <w:rsid w:val="07831731"/>
    <w:rsid w:val="5CD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B5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 w:val="0"/>
      <w:spacing w:line="240" w:lineRule="auto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0"/>
    <w:next w:val="a"/>
    <w:link w:val="2Char"/>
    <w:uiPriority w:val="9"/>
    <w:unhideWhenUsed/>
    <w:qFormat/>
    <w:pPr>
      <w:numPr>
        <w:numId w:val="1"/>
      </w:numPr>
      <w:ind w:left="0" w:firstLine="640"/>
      <w:outlineLvl w:val="1"/>
    </w:pPr>
    <w:rPr>
      <w:rFonts w:eastAsia="楷体_GB231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a7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1"/>
    <w:link w:val="a6"/>
    <w:uiPriority w:val="10"/>
    <w:rPr>
      <w:rFonts w:eastAsia="方正小标宋简体" w:cstheme="majorBidi"/>
      <w:bCs/>
      <w:sz w:val="44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方正小标宋简体" w:eastAsia="方正小标宋简体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eastAsia="楷体_GB2312"/>
      <w:szCs w:val="32"/>
    </w:rPr>
  </w:style>
  <w:style w:type="character" w:customStyle="1" w:styleId="Char0">
    <w:name w:val="页眉 Char"/>
    <w:basedOn w:val="a1"/>
    <w:link w:val="a5"/>
    <w:uiPriority w:val="99"/>
    <w:rPr>
      <w:rFonts w:eastAsia="仿宋_GB231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eastAsia="仿宋_GB231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328E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2328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 w:val="0"/>
      <w:spacing w:line="240" w:lineRule="auto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0"/>
    <w:next w:val="a"/>
    <w:link w:val="2Char"/>
    <w:uiPriority w:val="9"/>
    <w:unhideWhenUsed/>
    <w:qFormat/>
    <w:pPr>
      <w:numPr>
        <w:numId w:val="1"/>
      </w:numPr>
      <w:ind w:left="0" w:firstLine="640"/>
      <w:outlineLvl w:val="1"/>
    </w:pPr>
    <w:rPr>
      <w:rFonts w:eastAsia="楷体_GB231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a7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1"/>
    <w:link w:val="a6"/>
    <w:uiPriority w:val="10"/>
    <w:rPr>
      <w:rFonts w:eastAsia="方正小标宋简体" w:cstheme="majorBidi"/>
      <w:bCs/>
      <w:sz w:val="44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方正小标宋简体" w:eastAsia="方正小标宋简体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eastAsia="楷体_GB2312"/>
      <w:szCs w:val="32"/>
    </w:rPr>
  </w:style>
  <w:style w:type="character" w:customStyle="1" w:styleId="Char0">
    <w:name w:val="页眉 Char"/>
    <w:basedOn w:val="a1"/>
    <w:link w:val="a5"/>
    <w:uiPriority w:val="99"/>
    <w:rPr>
      <w:rFonts w:eastAsia="仿宋_GB231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eastAsia="仿宋_GB231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328E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2328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B3308D-1473-49FC-97CC-19887FEA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YL</dc:creator>
  <cp:lastModifiedBy>User</cp:lastModifiedBy>
  <cp:revision>25</cp:revision>
  <cp:lastPrinted>2021-06-02T01:49:00Z</cp:lastPrinted>
  <dcterms:created xsi:type="dcterms:W3CDTF">2021-05-12T07:36:00Z</dcterms:created>
  <dcterms:modified xsi:type="dcterms:W3CDTF">2021-07-01T10:01:00Z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