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ascii="黑体" w:hAnsi="黑体" w:eastAsia="黑体" w:cs="方正仿宋_GBK"/>
          <w:kern w:val="0"/>
          <w:szCs w:val="28"/>
        </w:rPr>
      </w:pPr>
      <w:r>
        <w:rPr>
          <w:rFonts w:hint="eastAsia" w:ascii="黑体" w:hAnsi="黑体" w:eastAsia="黑体" w:cstheme="majorEastAsia"/>
          <w:kern w:val="0"/>
          <w:szCs w:val="28"/>
        </w:rPr>
        <w:t>附件</w:t>
      </w:r>
      <w:r>
        <w:rPr>
          <w:rFonts w:ascii="黑体" w:hAnsi="黑体" w:eastAsia="黑体" w:cstheme="majorEastAsia"/>
          <w:kern w:val="0"/>
          <w:szCs w:val="28"/>
        </w:rPr>
        <w:t>2</w:t>
      </w:r>
    </w:p>
    <w:p>
      <w:pPr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年贵州省高价值核心专利项目资助名单</w:t>
      </w:r>
    </w:p>
    <w:tbl>
      <w:tblPr>
        <w:tblStyle w:val="2"/>
        <w:tblpPr w:leftFromText="180" w:rightFromText="180" w:vertAnchor="text" w:horzAnchor="page" w:tblpX="1905" w:tblpY="323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62"/>
        <w:gridCol w:w="2550"/>
        <w:gridCol w:w="260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  <w:t>专利权人</w:t>
            </w:r>
          </w:p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8"/>
                <w:szCs w:val="28"/>
              </w:rPr>
              <w:t>所在市州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ZL201910620538.5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一种基于区间频率的抗短路永磁发电机设计方法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贵州航天林泉电机有限公司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贵阳市</w:t>
            </w:r>
          </w:p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（贵安）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ZL201210552884.2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电子雷管控制芯片及正确还原主机通讯信号的处理方法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贵州全安密灵科技有限公司</w:t>
            </w: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ZL201810584163.7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一种真空离子镀</w:t>
            </w: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Ag纳米复合涂层紧固件及制备方法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贵州航天精工制造有限公司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ZL201810539397.X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廖氏化风丹在制备抗白血病药物中的应用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贵州万胜药业有限责任公司；贵州省中国科学院天然产物重点实验室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ZL201811201588.1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一种多结晶形态的三元前驱体及其制备方法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中伟新材料股份有限公司；湖南中伟新能源科技有限公司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ZL201410817892.4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一种用磷石膏和钾长石生产高活性土壤调理剂联产硫酸的方法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金正大诺泰尔化学有限公司；金正大生态工程集团股份有限公司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黔南州</w:t>
            </w:r>
          </w:p>
        </w:tc>
      </w:tr>
    </w:tbl>
    <w:p>
      <w:pPr>
        <w:widowControl/>
        <w:spacing w:line="400" w:lineRule="exact"/>
        <w:jc w:val="center"/>
        <w:rPr>
          <w:rFonts w:ascii="方正仿宋_GBK" w:hAnsi="方正仿宋_GBK" w:eastAsia="方正仿宋_GBK" w:cs="方正仿宋_GBK"/>
          <w:spacing w:val="0"/>
          <w:kern w:val="0"/>
          <w:sz w:val="28"/>
          <w:szCs w:val="28"/>
        </w:rPr>
        <w:sectPr>
          <w:pgSz w:w="11906" w:h="16838"/>
          <w:pgMar w:top="1440" w:right="1558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DUzMmQxMjMxYmMwNDc0ZThkZTlmYzhlMGUwYTQifQ=="/>
  </w:docVars>
  <w:rsids>
    <w:rsidRoot w:val="1C391BEB"/>
    <w:rsid w:val="1C391BEB"/>
    <w:rsid w:val="305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413</Characters>
  <Lines>0</Lines>
  <Paragraphs>0</Paragraphs>
  <TotalTime>0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2023-06-01T03:03:00Z</dcterms:created>
  <dc:creator>L</dc:creator>
  <cp:lastModifiedBy>L</cp:lastModifiedBy>
  <dcterms:modified xsi:type="dcterms:W3CDTF">2023-06-30T03:09:06Z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FF852CCCFF344566B65DB51BDBA3D2E1_11</vt:lpwstr>
  </property>
</Properties>
</file>