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方正小标宋_GBK" w:cs="Times New Roman"/>
          <w:color w:val="000000"/>
          <w:sz w:val="32"/>
          <w:szCs w:val="32"/>
        </w:rPr>
      </w:pPr>
      <w:r>
        <w:rPr>
          <w:rFonts w:hint="default" w:ascii="Times New Roman" w:hAnsi="Times New Roman" w:eastAsia="方正小标宋_GBK" w:cs="Times New Roman"/>
          <w:color w:val="000000"/>
          <w:sz w:val="32"/>
          <w:szCs w:val="32"/>
        </w:rPr>
        <w:t>贵州省机动车发动机冷却液产品质量监督抽查实施细则</w:t>
      </w:r>
    </w:p>
    <w:p>
      <w:pPr>
        <w:spacing w:line="360" w:lineRule="auto"/>
        <w:jc w:val="center"/>
        <w:rPr>
          <w:rFonts w:hint="default" w:ascii="Times New Roman" w:hAnsi="Times New Roman" w:eastAsia="方正小标宋简体" w:cs="Times New Roman"/>
          <w:color w:val="000000"/>
          <w:sz w:val="32"/>
          <w:szCs w:val="32"/>
        </w:rPr>
      </w:pPr>
      <w:r>
        <w:rPr>
          <w:rFonts w:hint="default" w:ascii="Times New Roman" w:hAnsi="Times New Roman" w:eastAsia="楷体_GB2312" w:cs="Times New Roman"/>
          <w:color w:val="000000"/>
          <w:sz w:val="32"/>
          <w:szCs w:val="32"/>
        </w:rPr>
        <w:t>（2023年版）</w:t>
      </w: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每批次产品抽取不少于2个最小独立包装，总量不少于7kg的样品，检验样品不少于3.5kg，备用样品不少于3.5kg。</w:t>
      </w:r>
    </w:p>
    <w:p>
      <w:pPr>
        <w:snapToGrid w:val="0"/>
        <w:spacing w:line="440" w:lineRule="exact"/>
        <w:rPr>
          <w:rFonts w:hint="default" w:ascii="Times New Roman" w:hAnsi="Times New Roman" w:cs="Times New Roman"/>
          <w:color w:val="000000"/>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napToGrid w:val="0"/>
        <w:spacing w:line="440" w:lineRule="exact"/>
        <w:rPr>
          <w:rFonts w:hint="default" w:ascii="Times New Roman" w:hAnsi="Times New Roman" w:eastAsia="黑体" w:cs="Times New Roman"/>
          <w:color w:val="000000"/>
          <w:szCs w:val="21"/>
        </w:rPr>
      </w:pPr>
    </w:p>
    <w:tbl>
      <w:tblPr>
        <w:tblStyle w:val="8"/>
        <w:tblW w:w="48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1401"/>
        <w:gridCol w:w="3513"/>
        <w:gridCol w:w="2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0" w:type="pc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2760" w:type="pct"/>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1620" w:type="pc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20" w:type="pc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2760" w:type="pct"/>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冰点</w:t>
            </w:r>
          </w:p>
        </w:tc>
        <w:tc>
          <w:tcPr>
            <w:tcW w:w="1620" w:type="pct"/>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SH/T 0090—1991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0" w:type="pc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2760" w:type="pct"/>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沸点</w:t>
            </w:r>
          </w:p>
        </w:tc>
        <w:tc>
          <w:tcPr>
            <w:tcW w:w="1620" w:type="pct"/>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SH/T 0089—1991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20" w:type="pc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2760" w:type="pct"/>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pH 值</w:t>
            </w:r>
          </w:p>
        </w:tc>
        <w:tc>
          <w:tcPr>
            <w:tcW w:w="1620" w:type="pct"/>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SH/T 0069—1991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0" w:type="pc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2760" w:type="pct"/>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玻璃器皿腐蚀</w:t>
            </w:r>
          </w:p>
        </w:tc>
        <w:tc>
          <w:tcPr>
            <w:tcW w:w="1620" w:type="pct"/>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SH/T 0085—1991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20" w:type="pc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2760" w:type="pct"/>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泡沫倾向</w:t>
            </w:r>
          </w:p>
        </w:tc>
        <w:tc>
          <w:tcPr>
            <w:tcW w:w="1620" w:type="pct"/>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SH/T 0066—2002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0" w:type="pct"/>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787" w:type="pct"/>
            <w:vMerge w:val="restart"/>
            <w:vAlign w:val="center"/>
          </w:tcPr>
          <w:p>
            <w:pPr>
              <w:jc w:val="center"/>
              <w:rPr>
                <w:rFonts w:hint="default" w:ascii="Times New Roman" w:hAnsi="Times New Roman" w:cs="Times New Roman"/>
                <w:kern w:val="0"/>
                <w:szCs w:val="21"/>
              </w:rPr>
            </w:pPr>
            <w:r>
              <w:rPr>
                <w:rFonts w:hint="default" w:ascii="Times New Roman" w:hAnsi="Times New Roman" w:cs="Times New Roman"/>
                <w:kern w:val="0"/>
                <w:szCs w:val="21"/>
              </w:rPr>
              <w:t>化学组分</w:t>
            </w:r>
          </w:p>
        </w:tc>
        <w:tc>
          <w:tcPr>
            <w:tcW w:w="1974" w:type="pct"/>
            <w:vAlign w:val="center"/>
          </w:tcPr>
          <w:p>
            <w:pPr>
              <w:jc w:val="center"/>
              <w:rPr>
                <w:rFonts w:hint="default" w:ascii="Times New Roman" w:hAnsi="Times New Roman" w:cs="Times New Roman"/>
                <w:kern w:val="0"/>
                <w:szCs w:val="21"/>
              </w:rPr>
            </w:pPr>
            <w:r>
              <w:rPr>
                <w:rFonts w:hint="default" w:ascii="Times New Roman" w:hAnsi="Times New Roman" w:cs="Times New Roman"/>
                <w:kern w:val="0"/>
                <w:szCs w:val="21"/>
              </w:rPr>
              <w:t>亚硝酸盐（以NO</w:t>
            </w:r>
            <w:r>
              <w:rPr>
                <w:rFonts w:hint="default" w:ascii="Times New Roman" w:hAnsi="Times New Roman" w:cs="Times New Roman"/>
                <w:kern w:val="0"/>
                <w:szCs w:val="21"/>
                <w:vertAlign w:val="subscript"/>
              </w:rPr>
              <w:t>2</w:t>
            </w:r>
            <w:r>
              <w:rPr>
                <w:rFonts w:hint="default" w:ascii="Times New Roman" w:hAnsi="Times New Roman" w:cs="Times New Roman"/>
                <w:kern w:val="0"/>
                <w:szCs w:val="21"/>
                <w:vertAlign w:val="superscript"/>
              </w:rPr>
              <w:t>—</w:t>
            </w:r>
            <w:r>
              <w:rPr>
                <w:rFonts w:hint="default" w:ascii="Times New Roman" w:hAnsi="Times New Roman" w:cs="Times New Roman"/>
                <w:kern w:val="0"/>
                <w:szCs w:val="21"/>
              </w:rPr>
              <w:t>计）含量</w:t>
            </w:r>
          </w:p>
        </w:tc>
        <w:tc>
          <w:tcPr>
            <w:tcW w:w="1620" w:type="pct"/>
            <w:vAlign w:val="center"/>
          </w:tcPr>
          <w:p>
            <w:pPr>
              <w:jc w:val="center"/>
              <w:rPr>
                <w:rFonts w:hint="default" w:ascii="Times New Roman" w:hAnsi="Times New Roman" w:cs="Times New Roman"/>
                <w:kern w:val="0"/>
                <w:szCs w:val="21"/>
              </w:rPr>
            </w:pPr>
            <w:r>
              <w:rPr>
                <w:rFonts w:hint="default" w:ascii="Times New Roman" w:hAnsi="Times New Roman" w:cs="Times New Roman"/>
                <w:kern w:val="0"/>
                <w:szCs w:val="21"/>
              </w:rPr>
              <w:t>JT/T1230—2018</w:t>
            </w:r>
          </w:p>
          <w:p>
            <w:pPr>
              <w:jc w:val="center"/>
              <w:rPr>
                <w:rFonts w:hint="default" w:ascii="Times New Roman" w:hAnsi="Times New Roman" w:cs="Times New Roman"/>
                <w:kern w:val="0"/>
                <w:szCs w:val="21"/>
              </w:rPr>
            </w:pPr>
            <w:r>
              <w:rPr>
                <w:rFonts w:hint="default" w:ascii="Times New Roman" w:hAnsi="Times New Roman" w:cs="Times New Roman"/>
                <w:kern w:val="0"/>
                <w:szCs w:val="21"/>
              </w:rPr>
              <w:t>HJ84—2016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20" w:type="pct"/>
            <w:vMerge w:val="continue"/>
            <w:vAlign w:val="center"/>
          </w:tcPr>
          <w:p>
            <w:pPr>
              <w:snapToGrid w:val="0"/>
              <w:jc w:val="center"/>
              <w:rPr>
                <w:rFonts w:hint="default" w:ascii="Times New Roman" w:hAnsi="Times New Roman" w:cs="Times New Roman"/>
                <w:color w:val="000000"/>
                <w:szCs w:val="21"/>
              </w:rPr>
            </w:pPr>
          </w:p>
        </w:tc>
        <w:tc>
          <w:tcPr>
            <w:tcW w:w="787" w:type="pct"/>
            <w:vMerge w:val="continue"/>
            <w:vAlign w:val="center"/>
          </w:tcPr>
          <w:p>
            <w:pPr>
              <w:jc w:val="center"/>
              <w:rPr>
                <w:rFonts w:hint="default" w:ascii="Times New Roman" w:hAnsi="Times New Roman" w:cs="Times New Roman"/>
                <w:kern w:val="0"/>
                <w:szCs w:val="21"/>
              </w:rPr>
            </w:pPr>
          </w:p>
        </w:tc>
        <w:tc>
          <w:tcPr>
            <w:tcW w:w="1974" w:type="pct"/>
            <w:vAlign w:val="center"/>
          </w:tcPr>
          <w:p>
            <w:pPr>
              <w:jc w:val="center"/>
              <w:rPr>
                <w:rFonts w:hint="default" w:ascii="Times New Roman" w:hAnsi="Times New Roman" w:cs="Times New Roman"/>
                <w:kern w:val="0"/>
                <w:szCs w:val="21"/>
              </w:rPr>
            </w:pPr>
            <w:r>
              <w:rPr>
                <w:rFonts w:hint="default" w:ascii="Times New Roman" w:hAnsi="Times New Roman" w:cs="Times New Roman"/>
                <w:kern w:val="0"/>
                <w:szCs w:val="21"/>
              </w:rPr>
              <w:t>钼酸盐（以MoO</w:t>
            </w:r>
            <w:r>
              <w:rPr>
                <w:rFonts w:hint="default" w:ascii="Times New Roman" w:hAnsi="Times New Roman" w:cs="Times New Roman"/>
                <w:kern w:val="0"/>
                <w:szCs w:val="21"/>
                <w:vertAlign w:val="subscript"/>
              </w:rPr>
              <w:t>4</w:t>
            </w:r>
            <w:r>
              <w:rPr>
                <w:rFonts w:hint="default" w:ascii="Times New Roman" w:hAnsi="Times New Roman" w:cs="Times New Roman"/>
                <w:kern w:val="0"/>
                <w:szCs w:val="21"/>
                <w:vertAlign w:val="superscript"/>
              </w:rPr>
              <w:t>2—</w:t>
            </w:r>
            <w:r>
              <w:rPr>
                <w:rFonts w:hint="default" w:ascii="Times New Roman" w:hAnsi="Times New Roman" w:cs="Times New Roman"/>
                <w:kern w:val="0"/>
                <w:szCs w:val="21"/>
              </w:rPr>
              <w:t>计）含量</w:t>
            </w:r>
          </w:p>
        </w:tc>
        <w:tc>
          <w:tcPr>
            <w:tcW w:w="1620" w:type="pct"/>
            <w:vAlign w:val="center"/>
          </w:tcPr>
          <w:p>
            <w:pPr>
              <w:jc w:val="center"/>
              <w:rPr>
                <w:rFonts w:hint="default" w:ascii="Times New Roman" w:hAnsi="Times New Roman" w:cs="Times New Roman"/>
                <w:kern w:val="0"/>
                <w:szCs w:val="21"/>
              </w:rPr>
            </w:pPr>
            <w:r>
              <w:rPr>
                <w:rFonts w:hint="default" w:ascii="Times New Roman" w:hAnsi="Times New Roman" w:cs="Times New Roman"/>
                <w:kern w:val="0"/>
                <w:szCs w:val="21"/>
              </w:rPr>
              <w:t>NB/SH/T0828—2010</w:t>
            </w:r>
          </w:p>
        </w:tc>
      </w:tr>
    </w:tbl>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default" w:ascii="Times New Roman" w:hAnsi="Times New Roman"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GB 29743.1—2022 机动车冷却液 第一部分：燃油汽车发动机冷却液</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 xml:space="preserve">GB 29743—2013 </w:t>
      </w:r>
      <w:bookmarkStart w:id="0" w:name="_GoBack"/>
      <w:bookmarkEnd w:id="0"/>
      <w:r>
        <w:rPr>
          <w:rFonts w:hint="default" w:ascii="Times New Roman" w:hAnsi="Times New Roman" w:cs="Times New Roman"/>
          <w:color w:val="000000"/>
          <w:szCs w:val="21"/>
        </w:rPr>
        <w:t>机动车发动机冷却液</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NB/SH/T 0521—2010 乙二醇型和丙二醇型发动机冷却液</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cs="Times New Roman"/>
          <w:color w:val="000000"/>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4.附则</w:t>
      </w:r>
    </w:p>
    <w:p>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 xml:space="preserve">    本细则代替《</w:t>
      </w:r>
      <w:r>
        <w:rPr>
          <w:rFonts w:hint="default" w:ascii="Times New Roman" w:hAnsi="Times New Roman" w:cs="Times New Roman"/>
          <w:color w:val="000000"/>
          <w:szCs w:val="21"/>
        </w:rPr>
        <w:t>贵州省市场监管局关于发布2022年版贵州省产品质量监督抽查实施细则第二批的公告</w:t>
      </w:r>
      <w:r>
        <w:rPr>
          <w:rFonts w:hint="default" w:ascii="Times New Roman" w:hAnsi="Times New Roman" w:cs="Times New Roman"/>
          <w:color w:val="000000"/>
          <w:szCs w:val="21"/>
        </w:rPr>
        <w:t>》</w:t>
      </w:r>
      <w:r>
        <w:rPr>
          <w:rFonts w:hint="default" w:ascii="Times New Roman" w:hAnsi="Times New Roman" w:cs="Times New Roman"/>
          <w:color w:val="000000"/>
          <w:szCs w:val="21"/>
        </w:rPr>
        <w:t>中的</w:t>
      </w:r>
      <w:r>
        <w:rPr>
          <w:rFonts w:hint="default" w:ascii="Times New Roman" w:hAnsi="Times New Roman" w:cs="Times New Roman"/>
          <w:color w:val="000000"/>
          <w:szCs w:val="21"/>
        </w:rPr>
        <w:t>《</w:t>
      </w:r>
      <w:r>
        <w:rPr>
          <w:rFonts w:hint="default" w:ascii="Times New Roman" w:hAnsi="Times New Roman" w:cs="Times New Roman"/>
          <w:color w:val="000000"/>
          <w:szCs w:val="21"/>
        </w:rPr>
        <w:t>贵州省机动车发动机冷却液产品质量监督抽查实施细则（2022年版）</w:t>
      </w:r>
      <w:r>
        <w:rPr>
          <w:rFonts w:hint="default" w:ascii="Times New Roman" w:hAnsi="Times New Roman" w:cs="Times New Roman"/>
          <w:color w:val="000000"/>
          <w:szCs w:val="21"/>
        </w:rPr>
        <w:t>》。</w:t>
      </w:r>
    </w:p>
    <w:p>
      <w:pPr>
        <w:snapToGrid w:val="0"/>
        <w:spacing w:line="440" w:lineRule="exact"/>
        <w:rPr>
          <w:rFonts w:hint="default" w:ascii="Times New Roman" w:hAnsi="Times New Roman" w:cs="Times New Roman"/>
          <w:color w:val="000000"/>
          <w:szCs w:val="21"/>
        </w:rPr>
      </w:pPr>
    </w:p>
    <w:p>
      <w:pPr>
        <w:adjustRightInd w:val="0"/>
        <w:snapToGrid w:val="0"/>
        <w:spacing w:line="440" w:lineRule="exact"/>
        <w:ind w:firstLine="417" w:firstLineChars="199"/>
        <w:rPr>
          <w:rFonts w:hint="default" w:ascii="Times New Roman" w:hAnsi="Times New Roman" w:cs="Times New Roman"/>
          <w:color w:val="FF0000"/>
          <w:szCs w:val="21"/>
        </w:rPr>
      </w:pP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3ZWE1NGYyNGE2ZWQ3ZmRhNDc5NjAyMWU3OWE5NDEifQ=="/>
  </w:docVars>
  <w:rsids>
    <w:rsidRoot w:val="00172A27"/>
    <w:rsid w:val="00051A44"/>
    <w:rsid w:val="00061652"/>
    <w:rsid w:val="00066A70"/>
    <w:rsid w:val="00081CBD"/>
    <w:rsid w:val="000976DE"/>
    <w:rsid w:val="000A218A"/>
    <w:rsid w:val="000A4BF8"/>
    <w:rsid w:val="000B7147"/>
    <w:rsid w:val="000D3814"/>
    <w:rsid w:val="00113C48"/>
    <w:rsid w:val="00143242"/>
    <w:rsid w:val="00172A27"/>
    <w:rsid w:val="001809DD"/>
    <w:rsid w:val="001B59A4"/>
    <w:rsid w:val="001E599D"/>
    <w:rsid w:val="00216CCF"/>
    <w:rsid w:val="0022592D"/>
    <w:rsid w:val="00231185"/>
    <w:rsid w:val="00236A16"/>
    <w:rsid w:val="00253624"/>
    <w:rsid w:val="00256165"/>
    <w:rsid w:val="002C1C37"/>
    <w:rsid w:val="002D7F8A"/>
    <w:rsid w:val="002E0D1D"/>
    <w:rsid w:val="002E2C53"/>
    <w:rsid w:val="003012B3"/>
    <w:rsid w:val="0031041B"/>
    <w:rsid w:val="003203A3"/>
    <w:rsid w:val="00344256"/>
    <w:rsid w:val="00353031"/>
    <w:rsid w:val="00364412"/>
    <w:rsid w:val="00382101"/>
    <w:rsid w:val="00393A1B"/>
    <w:rsid w:val="0039632F"/>
    <w:rsid w:val="003B6278"/>
    <w:rsid w:val="003C388C"/>
    <w:rsid w:val="003E1CA2"/>
    <w:rsid w:val="003E61BF"/>
    <w:rsid w:val="003E77B8"/>
    <w:rsid w:val="00412BB6"/>
    <w:rsid w:val="00416528"/>
    <w:rsid w:val="00427BEC"/>
    <w:rsid w:val="0043308E"/>
    <w:rsid w:val="00445E86"/>
    <w:rsid w:val="00474E04"/>
    <w:rsid w:val="004B77D4"/>
    <w:rsid w:val="004B7A79"/>
    <w:rsid w:val="004C656E"/>
    <w:rsid w:val="004D0C5A"/>
    <w:rsid w:val="004E1396"/>
    <w:rsid w:val="004F2CE9"/>
    <w:rsid w:val="00524748"/>
    <w:rsid w:val="00563EBC"/>
    <w:rsid w:val="00576C76"/>
    <w:rsid w:val="00582D28"/>
    <w:rsid w:val="005A5970"/>
    <w:rsid w:val="005B251E"/>
    <w:rsid w:val="005B329D"/>
    <w:rsid w:val="006113DD"/>
    <w:rsid w:val="00616736"/>
    <w:rsid w:val="0062021C"/>
    <w:rsid w:val="00633EB4"/>
    <w:rsid w:val="0063566D"/>
    <w:rsid w:val="006441A2"/>
    <w:rsid w:val="00647BA7"/>
    <w:rsid w:val="00655828"/>
    <w:rsid w:val="00674619"/>
    <w:rsid w:val="006F0971"/>
    <w:rsid w:val="006F7D80"/>
    <w:rsid w:val="00714CF9"/>
    <w:rsid w:val="0072334C"/>
    <w:rsid w:val="0073755E"/>
    <w:rsid w:val="0074550A"/>
    <w:rsid w:val="0074595E"/>
    <w:rsid w:val="00795ACA"/>
    <w:rsid w:val="007A0498"/>
    <w:rsid w:val="007C3F40"/>
    <w:rsid w:val="007D1935"/>
    <w:rsid w:val="00887B02"/>
    <w:rsid w:val="00891690"/>
    <w:rsid w:val="00895BEA"/>
    <w:rsid w:val="008A3497"/>
    <w:rsid w:val="008B5FE8"/>
    <w:rsid w:val="008C2522"/>
    <w:rsid w:val="00906DA9"/>
    <w:rsid w:val="00917A54"/>
    <w:rsid w:val="00956AD8"/>
    <w:rsid w:val="009C5E17"/>
    <w:rsid w:val="00A10A9A"/>
    <w:rsid w:val="00A11CFC"/>
    <w:rsid w:val="00A36FD3"/>
    <w:rsid w:val="00A43553"/>
    <w:rsid w:val="00A91CA2"/>
    <w:rsid w:val="00AA1E85"/>
    <w:rsid w:val="00AC208E"/>
    <w:rsid w:val="00AE0E6F"/>
    <w:rsid w:val="00AF19D4"/>
    <w:rsid w:val="00B46054"/>
    <w:rsid w:val="00B87FE0"/>
    <w:rsid w:val="00BB3623"/>
    <w:rsid w:val="00BB3950"/>
    <w:rsid w:val="00BD0B4C"/>
    <w:rsid w:val="00BD1144"/>
    <w:rsid w:val="00C23A6C"/>
    <w:rsid w:val="00C26074"/>
    <w:rsid w:val="00C359A1"/>
    <w:rsid w:val="00C83B0A"/>
    <w:rsid w:val="00CA2F72"/>
    <w:rsid w:val="00CE1E0C"/>
    <w:rsid w:val="00CE277E"/>
    <w:rsid w:val="00D0002C"/>
    <w:rsid w:val="00D1319E"/>
    <w:rsid w:val="00D217B6"/>
    <w:rsid w:val="00D36550"/>
    <w:rsid w:val="00D56867"/>
    <w:rsid w:val="00D65DEB"/>
    <w:rsid w:val="00D76C69"/>
    <w:rsid w:val="00DA393A"/>
    <w:rsid w:val="00E02A7F"/>
    <w:rsid w:val="00E07880"/>
    <w:rsid w:val="00E16F41"/>
    <w:rsid w:val="00E300A8"/>
    <w:rsid w:val="00E367C4"/>
    <w:rsid w:val="00E37ACF"/>
    <w:rsid w:val="00E82621"/>
    <w:rsid w:val="00EC351B"/>
    <w:rsid w:val="00EF3063"/>
    <w:rsid w:val="00EF57CB"/>
    <w:rsid w:val="00F37C28"/>
    <w:rsid w:val="00F418B1"/>
    <w:rsid w:val="00F52D58"/>
    <w:rsid w:val="00F77C9A"/>
    <w:rsid w:val="00F82427"/>
    <w:rsid w:val="00F91F5A"/>
    <w:rsid w:val="00FB537B"/>
    <w:rsid w:val="00FB576C"/>
    <w:rsid w:val="00FD2AA6"/>
    <w:rsid w:val="00FE2687"/>
    <w:rsid w:val="00FE7E8A"/>
    <w:rsid w:val="01920D73"/>
    <w:rsid w:val="021C190E"/>
    <w:rsid w:val="0303010A"/>
    <w:rsid w:val="06BB73FC"/>
    <w:rsid w:val="11252E09"/>
    <w:rsid w:val="12854848"/>
    <w:rsid w:val="15A56B68"/>
    <w:rsid w:val="17490B74"/>
    <w:rsid w:val="17CC1573"/>
    <w:rsid w:val="18C27D58"/>
    <w:rsid w:val="1B5059FB"/>
    <w:rsid w:val="1F76474A"/>
    <w:rsid w:val="20695593"/>
    <w:rsid w:val="212E148F"/>
    <w:rsid w:val="224C1D92"/>
    <w:rsid w:val="23455439"/>
    <w:rsid w:val="29E67504"/>
    <w:rsid w:val="2AA03E34"/>
    <w:rsid w:val="2ABC6932"/>
    <w:rsid w:val="2C024D06"/>
    <w:rsid w:val="303A0F5C"/>
    <w:rsid w:val="323F5FC7"/>
    <w:rsid w:val="3B571843"/>
    <w:rsid w:val="3BC5182B"/>
    <w:rsid w:val="3DE73670"/>
    <w:rsid w:val="40262C17"/>
    <w:rsid w:val="424F3DA0"/>
    <w:rsid w:val="44740A4B"/>
    <w:rsid w:val="46DC1937"/>
    <w:rsid w:val="48DE0E6F"/>
    <w:rsid w:val="4B476984"/>
    <w:rsid w:val="4CE12189"/>
    <w:rsid w:val="522C67B4"/>
    <w:rsid w:val="560412FB"/>
    <w:rsid w:val="57F41C4E"/>
    <w:rsid w:val="5EE504A9"/>
    <w:rsid w:val="625C6A33"/>
    <w:rsid w:val="65FF187D"/>
    <w:rsid w:val="67010F92"/>
    <w:rsid w:val="673322F5"/>
    <w:rsid w:val="692F7198"/>
    <w:rsid w:val="698A48FD"/>
    <w:rsid w:val="6A9A7115"/>
    <w:rsid w:val="6EC1305B"/>
    <w:rsid w:val="7435222C"/>
    <w:rsid w:val="762A1E93"/>
    <w:rsid w:val="79323A8A"/>
    <w:rsid w:val="7DFE71F2"/>
    <w:rsid w:val="7E812489"/>
    <w:rsid w:val="EC7E3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Indent"/>
    <w:basedOn w:val="1"/>
    <w:qFormat/>
    <w:uiPriority w:val="0"/>
    <w:pPr>
      <w:spacing w:line="360" w:lineRule="auto"/>
      <w:ind w:firstLine="480" w:firstLineChars="200"/>
    </w:pPr>
    <w:rPr>
      <w:rFonts w:ascii="宋体" w:hAnsi="宋体"/>
      <w:sz w:val="24"/>
      <w:szCs w:val="20"/>
    </w:rPr>
  </w:style>
  <w:style w:type="paragraph" w:styleId="4">
    <w:name w:val="Plain Text"/>
    <w:basedOn w:val="1"/>
    <w:link w:val="11"/>
    <w:qFormat/>
    <w:uiPriority w:val="99"/>
    <w:rPr>
      <w:rFonts w:ascii="宋体" w:hAnsi="Courier New"/>
      <w:kern w:val="0"/>
      <w:sz w:val="20"/>
      <w:szCs w:val="20"/>
    </w:rPr>
  </w:style>
  <w:style w:type="paragraph" w:styleId="5">
    <w:name w:val="Balloon Text"/>
    <w:basedOn w:val="1"/>
    <w:link w:val="12"/>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customStyle="1" w:styleId="11">
    <w:name w:val="纯文本 字符"/>
    <w:link w:val="4"/>
    <w:qFormat/>
    <w:locked/>
    <w:uiPriority w:val="99"/>
    <w:rPr>
      <w:rFonts w:ascii="宋体" w:hAnsi="Courier New"/>
    </w:rPr>
  </w:style>
  <w:style w:type="character" w:customStyle="1" w:styleId="12">
    <w:name w:val="批注框文本 字符"/>
    <w:link w:val="5"/>
    <w:semiHidden/>
    <w:qFormat/>
    <w:uiPriority w:val="99"/>
    <w:rPr>
      <w:kern w:val="2"/>
      <w:sz w:val="18"/>
      <w:szCs w:val="18"/>
    </w:rPr>
  </w:style>
  <w:style w:type="character" w:customStyle="1" w:styleId="13">
    <w:name w:val="页脚 字符"/>
    <w:link w:val="6"/>
    <w:qFormat/>
    <w:uiPriority w:val="99"/>
    <w:rPr>
      <w:kern w:val="2"/>
      <w:sz w:val="18"/>
      <w:szCs w:val="18"/>
    </w:rPr>
  </w:style>
  <w:style w:type="character" w:customStyle="1" w:styleId="14">
    <w:name w:val="页眉 字符"/>
    <w:link w:val="7"/>
    <w:semiHidden/>
    <w:qFormat/>
    <w:uiPriority w:val="99"/>
    <w:rPr>
      <w:kern w:val="2"/>
      <w:sz w:val="18"/>
      <w:szCs w:val="18"/>
    </w:rPr>
  </w:style>
  <w:style w:type="character" w:customStyle="1" w:styleId="15">
    <w:name w:val="纯文本 Char1"/>
    <w:semiHidden/>
    <w:qFormat/>
    <w:uiPriority w:val="99"/>
    <w:rPr>
      <w:rFonts w:ascii="宋体" w:hAnsi="Courier New" w:cs="Courier New"/>
      <w:kern w:val="2"/>
      <w:sz w:val="21"/>
      <w:szCs w:val="21"/>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列项·"/>
    <w:qFormat/>
    <w:uiPriority w:val="99"/>
    <w:pPr>
      <w:tabs>
        <w:tab w:val="left" w:pos="840"/>
      </w:tabs>
      <w:ind w:left="42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152</Words>
  <Characters>869</Characters>
  <Lines>7</Lines>
  <Paragraphs>2</Paragraphs>
  <TotalTime>1</TotalTime>
  <ScaleCrop>false</ScaleCrop>
  <LinksUpToDate>false</LinksUpToDate>
  <CharactersWithSpaces>1019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2004-08-06T11:45:00Z</dcterms:created>
  <dc:creator>Legend User</dc:creator>
  <cp:lastModifiedBy>ysgz</cp:lastModifiedBy>
  <cp:lastPrinted>2019-12-05T15:53:00Z</cp:lastPrinted>
  <dcterms:modified xsi:type="dcterms:W3CDTF">2023-07-21T09:41:06Z</dcterms:modified>
  <dc:title>××产品质量监督抽查实施细则</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65F7584C30FD431A9421B64EEC2C3242</vt:lpwstr>
  </property>
</Properties>
</file>