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lang w:eastAsia="zh-CN"/>
        </w:rPr>
        <w:t>贵州省粘结石膏产品质量</w:t>
      </w:r>
      <w:r>
        <w:rPr>
          <w:rFonts w:hint="eastAsia" w:ascii="Times New Roman" w:hAnsi="Times New Roman" w:eastAsia="方正小标宋简体" w:cs="方正仿宋简体"/>
          <w:color w:val="000000"/>
          <w:sz w:val="32"/>
          <w:szCs w:val="32"/>
        </w:rPr>
        <w:t>监督抽查实施细则</w:t>
      </w:r>
    </w:p>
    <w:p>
      <w:pPr>
        <w:adjustRightInd w:val="0"/>
        <w:snapToGrid w:val="0"/>
        <w:spacing w:line="594" w:lineRule="exact"/>
        <w:jc w:val="center"/>
        <w:rPr>
          <w:rFonts w:eastAsia="黑体"/>
          <w:color w:val="000000"/>
          <w:szCs w:val="21"/>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2025年版</w:t>
      </w:r>
      <w:r>
        <w:rPr>
          <w:rFonts w:hint="eastAsia" w:ascii="楷体_GB2312" w:hAnsi="楷体_GB2312" w:eastAsia="楷体_GB2312" w:cs="楷体_GB2312"/>
          <w:color w:val="000000"/>
          <w:sz w:val="32"/>
          <w:szCs w:val="32"/>
          <w:lang w:eastAsia="zh-CN"/>
        </w:rPr>
        <w:t>）</w:t>
      </w:r>
    </w:p>
    <w:p>
      <w:pPr>
        <w:adjustRightInd w:val="0"/>
        <w:snapToGrid w:val="0"/>
        <w:spacing w:line="440" w:lineRule="exact"/>
        <w:rPr>
          <w:rFonts w:hint="default" w:ascii="Times New Roman" w:hAnsi="Times New Roman" w:eastAsia="黑体" w:cs="Times New Roman"/>
          <w:color w:val="000000"/>
          <w:szCs w:val="21"/>
        </w:rPr>
      </w:pPr>
      <w:bookmarkStart w:id="1" w:name="_GoBack"/>
      <w:r>
        <w:rPr>
          <w:rFonts w:hint="default" w:ascii="Times New Roman" w:hAnsi="Times New Roman" w:eastAsia="黑体" w:cs="Times New Roman"/>
          <w:color w:val="000000"/>
          <w:szCs w:val="21"/>
        </w:rPr>
        <w:t>1 抽样方法</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 w:val="21"/>
          <w:szCs w:val="21"/>
          <w:lang w:val="en-US" w:eastAsia="zh-CN"/>
        </w:rPr>
        <w:t>从一批同类产品中随机抽取五袋,也可在生产线上随机抽取五个试样。普通型粘结石膏每个样抽取约3kg，总量不少于15 kg。快凝型粘结石膏每个样抽取约1.5 kg，总量不少于7.5kg。试样混匀后分为两等份,一份用于试验,另一份密封保存备用。</w:t>
      </w:r>
    </w:p>
    <w:p>
      <w:pPr>
        <w:snapToGrid w:val="0"/>
        <w:spacing w:line="440" w:lineRule="exact"/>
        <w:rPr>
          <w:rFonts w:hint="default" w:ascii="Times New Roman" w:hAnsi="Times New Roman" w:eastAsia="黑体" w:cs="Times New Roman"/>
          <w:color w:val="000000"/>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tbl>
      <w:tblPr>
        <w:tblStyle w:val="4"/>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5251"/>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adjustRightInd w:val="0"/>
              <w:snapToGrid w:val="0"/>
              <w:spacing w:line="440" w:lineRule="exact"/>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序号</w:t>
            </w:r>
          </w:p>
        </w:tc>
        <w:tc>
          <w:tcPr>
            <w:tcW w:w="5251" w:type="dxa"/>
            <w:noWrap w:val="0"/>
            <w:vAlign w:val="center"/>
          </w:tcPr>
          <w:p>
            <w:pPr>
              <w:adjustRightInd w:val="0"/>
              <w:snapToGrid w:val="0"/>
              <w:spacing w:line="440" w:lineRule="exact"/>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检验项目</w:t>
            </w:r>
          </w:p>
        </w:tc>
        <w:tc>
          <w:tcPr>
            <w:tcW w:w="2796" w:type="dxa"/>
            <w:noWrap w:val="0"/>
            <w:vAlign w:val="center"/>
          </w:tcPr>
          <w:p>
            <w:pPr>
              <w:adjustRightInd w:val="0"/>
              <w:snapToGrid w:val="0"/>
              <w:spacing w:line="440" w:lineRule="exact"/>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1</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凝结时间</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JC/T 1025-2007</w:t>
            </w:r>
          </w:p>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GB/T 17669.4-1999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2</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绝干抗折强度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JC/T 1025-2007</w:t>
            </w:r>
          </w:p>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GB/T 17669.3-1999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3</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绝干抗压强度</w:t>
            </w:r>
          </w:p>
        </w:tc>
        <w:tc>
          <w:tcPr>
            <w:tcW w:w="2796"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JC/T 1025-2007</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 xml:space="preserve">GB/T 17669.3-1999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4</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绝干拉伸粘结强度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JC/T 1025-2007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Times New Roman"/>
                <w:bCs/>
                <w:kern w:val="2"/>
                <w:sz w:val="21"/>
                <w:szCs w:val="21"/>
                <w:lang w:val="en-US" w:eastAsia="zh-CN"/>
              </w:rPr>
            </w:pPr>
            <w:r>
              <w:rPr>
                <w:rFonts w:hint="default" w:ascii="Times New Roman" w:hAnsi="Times New Roman" w:eastAsia="宋体" w:cs="Times New Roman"/>
                <w:bCs/>
                <w:kern w:val="2"/>
                <w:sz w:val="21"/>
                <w:szCs w:val="21"/>
                <w:lang w:val="en-US" w:eastAsia="zh-CN"/>
              </w:rPr>
              <w:t>5</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放射核素限量</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GB 6566-2010</w:t>
            </w:r>
          </w:p>
        </w:tc>
      </w:tr>
    </w:tbl>
    <w:p>
      <w:pPr>
        <w:adjustRightInd w:val="0"/>
        <w:snapToGrid w:val="0"/>
        <w:spacing w:line="440" w:lineRule="exact"/>
        <w:ind w:firstLine="420" w:firstLineChars="200"/>
        <w:rPr>
          <w:rFonts w:hint="default" w:ascii="Times New Roman" w:hAnsi="Times New Roman" w:cs="Times New Roman"/>
          <w:color w:val="000000"/>
          <w:szCs w:val="21"/>
        </w:rPr>
      </w:pPr>
      <w:bookmarkStart w:id="0" w:name="_Hlk28257335"/>
      <w:r>
        <w:rPr>
          <w:rFonts w:hint="default" w:ascii="Times New Roman" w:hAnsi="Times New Roman" w:cs="Times New Roman"/>
          <w:color w:val="000000"/>
          <w:szCs w:val="21"/>
        </w:rPr>
        <w:t>执行企业标准、团体标准、地方标准的产品，检验项目参照上述内容执行。</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rFonts w:hint="default" w:ascii="Times New Roman" w:hAnsi="Times New Roman" w:cs="Times New Roman"/>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adjustRightInd w:val="0"/>
        <w:snapToGrid w:val="0"/>
        <w:spacing w:line="44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3.1依据标准</w:t>
      </w:r>
    </w:p>
    <w:p>
      <w:pPr>
        <w:adjustRightInd w:val="0"/>
        <w:snapToGrid w:val="0"/>
        <w:spacing w:line="440" w:lineRule="exact"/>
        <w:ind w:firstLine="420" w:firstLineChars="200"/>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JC/T 1025-2007 粘结石膏</w:t>
      </w:r>
    </w:p>
    <w:p>
      <w:pPr>
        <w:adjustRightInd w:val="0"/>
        <w:snapToGrid w:val="0"/>
        <w:spacing w:line="440" w:lineRule="exact"/>
        <w:ind w:firstLine="420" w:firstLineChars="200"/>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GB 6566-2010 建筑材料放射性核素限量</w:t>
      </w:r>
    </w:p>
    <w:p>
      <w:pPr>
        <w:adjustRightInd w:val="0"/>
        <w:snapToGri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现行有效的企业标准、团体标准、地方标准及产品明示质量要求</w:t>
      </w:r>
    </w:p>
    <w:p>
      <w:pPr>
        <w:adjustRightInd w:val="0"/>
        <w:snapToGrid w:val="0"/>
        <w:spacing w:line="44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3.2判定原则</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r>
        <w:rPr>
          <w:rFonts w:hint="default" w:ascii="Times New Roman" w:hAnsi="Times New Roman" w:eastAsia="宋体" w:cs="Times New Roman"/>
          <w:color w:val="000000"/>
          <w:szCs w:val="21"/>
          <w:lang w:val="en-US" w:eastAsia="en-US"/>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r>
        <w:rPr>
          <w:rFonts w:hint="default" w:ascii="Times New Roman" w:hAnsi="Times New Roman" w:eastAsia="宋体" w:cs="Times New Roman"/>
          <w:color w:val="000000"/>
          <w:szCs w:val="21"/>
          <w:lang w:val="en-US" w:eastAsia="en-US"/>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r>
        <w:rPr>
          <w:rFonts w:hint="default" w:ascii="Times New Roman" w:hAnsi="Times New Roman" w:eastAsia="宋体" w:cs="Times New Roman"/>
          <w:color w:val="000000"/>
          <w:szCs w:val="21"/>
          <w:lang w:val="en-US" w:eastAsia="en-US"/>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r>
        <w:rPr>
          <w:rFonts w:hint="default" w:ascii="Times New Roman" w:hAnsi="Times New Roman" w:eastAsia="宋体" w:cs="Times New Roman"/>
          <w:color w:val="000000"/>
          <w:szCs w:val="21"/>
          <w:lang w:val="en-US" w:eastAsia="en-US"/>
        </w:rPr>
        <w:t>若被检产品明示的质量要求低于或包含本细则中检验项目依据的推荐性标准要求时，应以被检产品明示的质量要求判定。</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r>
        <w:rPr>
          <w:rFonts w:hint="default" w:ascii="Times New Roman" w:hAnsi="Times New Roman" w:eastAsia="宋体" w:cs="Times New Roman"/>
          <w:color w:val="000000"/>
          <w:szCs w:val="21"/>
          <w:lang w:val="en-US" w:eastAsia="en-US"/>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r>
        <w:rPr>
          <w:rFonts w:hint="default" w:ascii="Times New Roman" w:hAnsi="Times New Roman" w:eastAsia="宋体" w:cs="Times New Roman"/>
          <w:color w:val="000000"/>
          <w:szCs w:val="21"/>
          <w:lang w:val="en-US" w:eastAsia="en-US"/>
        </w:rPr>
        <w:t>若被检产品明示的质量要求缺少本细则中检验项目依据的推荐性标准要求时，该项目不参与判定。</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p>
    <w:p>
      <w:pPr>
        <w:spacing w:line="440" w:lineRule="exact"/>
        <w:rPr>
          <w:rFonts w:hint="default" w:ascii="Times New Roman" w:hAnsi="Times New Roman" w:eastAsia="黑体" w:cs="Times New Roman"/>
          <w:color w:val="000000"/>
          <w:sz w:val="21"/>
          <w:szCs w:val="21"/>
          <w:lang w:eastAsia="zh-CN"/>
        </w:rPr>
      </w:pPr>
      <w:r>
        <w:rPr>
          <w:rFonts w:hint="default" w:ascii="Times New Roman" w:hAnsi="Times New Roman" w:eastAsia="黑体" w:cs="Times New Roman"/>
          <w:color w:val="000000"/>
          <w:sz w:val="21"/>
          <w:szCs w:val="21"/>
          <w:lang w:eastAsia="zh-CN"/>
        </w:rPr>
        <w:t>4 附则</w:t>
      </w:r>
    </w:p>
    <w:p>
      <w:pPr>
        <w:snapToGrid w:val="0"/>
        <w:spacing w:line="440" w:lineRule="exact"/>
        <w:ind w:firstLine="417" w:firstLineChars="199"/>
        <w:rPr>
          <w:rFonts w:hint="default" w:ascii="Times New Roman" w:hAnsi="Times New Roman" w:eastAsia="方正小标宋简体" w:cs="Times New Roman"/>
          <w:color w:val="000000"/>
          <w:sz w:val="32"/>
          <w:szCs w:val="32"/>
        </w:rPr>
      </w:pPr>
      <w:r>
        <w:rPr>
          <w:rFonts w:hint="default" w:ascii="Times New Roman" w:hAnsi="Times New Roman" w:cs="Times New Roman"/>
          <w:color w:val="000000"/>
          <w:szCs w:val="21"/>
        </w:rPr>
        <w:t>本细则代替《贵州省市场监管局关于发布2024年版防爆灯具等142种产品贵州省产品质量监督抽查实施细则的公告》</w:t>
      </w:r>
      <w:r>
        <w:rPr>
          <w:rFonts w:hint="default" w:ascii="Times New Roman" w:hAnsi="Times New Roman" w:cs="Times New Roman"/>
          <w:color w:val="000000"/>
        </w:rPr>
        <w:t>中的</w:t>
      </w:r>
      <w:r>
        <w:rPr>
          <w:rFonts w:hint="default" w:ascii="Times New Roman" w:hAnsi="Times New Roman" w:cs="Times New Roman"/>
          <w:color w:val="000000"/>
          <w:szCs w:val="21"/>
        </w:rPr>
        <w:t>《贵州省</w:t>
      </w:r>
      <w:r>
        <w:rPr>
          <w:rFonts w:hint="default" w:ascii="Times New Roman" w:hAnsi="Times New Roman" w:eastAsia="宋体" w:cs="Times New Roman"/>
          <w:szCs w:val="21"/>
          <w:lang w:val="en-US" w:eastAsia="zh-CN"/>
        </w:rPr>
        <w:t>粘结石膏</w:t>
      </w:r>
      <w:r>
        <w:rPr>
          <w:rFonts w:hint="default" w:ascii="Times New Roman" w:hAnsi="Times New Roman" w:cs="Times New Roman"/>
          <w:color w:val="000000"/>
          <w:szCs w:val="21"/>
        </w:rPr>
        <w:t>产品质量监督抽查实施细则（202</w:t>
      </w:r>
      <w:r>
        <w:rPr>
          <w:rFonts w:hint="default" w:ascii="Times New Roman" w:hAnsi="Times New Roman" w:cs="Times New Roman"/>
          <w:color w:val="000000"/>
          <w:szCs w:val="21"/>
          <w:lang w:val="en-US" w:eastAsia="zh-CN"/>
        </w:rPr>
        <w:t>4</w:t>
      </w:r>
      <w:r>
        <w:rPr>
          <w:rFonts w:hint="default" w:ascii="Times New Roman" w:hAnsi="Times New Roman" w:cs="Times New Roman"/>
          <w:color w:val="000000"/>
          <w:szCs w:val="21"/>
        </w:rPr>
        <w:t>年版）》。</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en-US"/>
        </w:rPr>
      </w:pPr>
    </w:p>
    <w:p>
      <w:pPr>
        <w:rPr>
          <w:rFonts w:hint="default" w:ascii="Times New Roman" w:hAnsi="Times New Roman" w:cs="Times New Roman"/>
        </w:rPr>
      </w:pPr>
    </w:p>
    <w:bookmarkEnd w:id="1"/>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382C359E"/>
    <w:rsid w:val="0109078F"/>
    <w:rsid w:val="0D9452DD"/>
    <w:rsid w:val="0E1277B4"/>
    <w:rsid w:val="0EAE6EA0"/>
    <w:rsid w:val="17AC665D"/>
    <w:rsid w:val="1B2C527B"/>
    <w:rsid w:val="1C1067D3"/>
    <w:rsid w:val="20380C83"/>
    <w:rsid w:val="254906EB"/>
    <w:rsid w:val="28AA74F4"/>
    <w:rsid w:val="2BEDD47F"/>
    <w:rsid w:val="31D04DA7"/>
    <w:rsid w:val="36F4746E"/>
    <w:rsid w:val="382C359E"/>
    <w:rsid w:val="3F6DDEBA"/>
    <w:rsid w:val="402227A9"/>
    <w:rsid w:val="435579FA"/>
    <w:rsid w:val="56843502"/>
    <w:rsid w:val="5C9D0EDE"/>
    <w:rsid w:val="69AB765C"/>
    <w:rsid w:val="6BA14E6F"/>
    <w:rsid w:val="6CA36463"/>
    <w:rsid w:val="6D610462"/>
    <w:rsid w:val="721072FA"/>
    <w:rsid w:val="77964288"/>
    <w:rsid w:val="7AF116AF"/>
    <w:rsid w:val="7B635DC7"/>
    <w:rsid w:val="7FFC3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rFonts w:ascii="Calibri" w:hAnsi="Calibri" w:cs="Calibri"/>
    </w:rPr>
  </w:style>
  <w:style w:type="paragraph" w:styleId="3">
    <w:name w:val="Plain Text"/>
    <w:basedOn w:val="1"/>
    <w:qFormat/>
    <w:uiPriority w:val="99"/>
    <w:rPr>
      <w:rFonts w:ascii="宋体" w:hAnsi="Courier New"/>
      <w:kern w:val="0"/>
      <w:sz w:val="20"/>
      <w:szCs w:val="20"/>
    </w:rPr>
  </w:style>
  <w:style w:type="paragraph" w:customStyle="1" w:styleId="6">
    <w:name w:val="Table Paragraph"/>
    <w:basedOn w:val="1"/>
    <w:qFormat/>
    <w:uiPriority w:val="1"/>
    <w:rPr>
      <w:rFonts w:ascii="宋体" w:hAnsi="宋体" w:eastAsia="宋体" w:cs="宋体"/>
      <w:lang w:val="zh-CN" w:eastAsia="zh-CN" w:bidi="zh-CN"/>
    </w:rPr>
  </w:style>
  <w:style w:type="paragraph" w:customStyle="1" w:styleId="7">
    <w:name w:val="Body text|2"/>
    <w:basedOn w:val="1"/>
    <w:qFormat/>
    <w:uiPriority w:val="0"/>
    <w:pPr>
      <w:widowControl w:val="0"/>
      <w:shd w:val="clear" w:color="auto" w:fill="auto"/>
      <w:spacing w:line="355" w:lineRule="auto"/>
      <w:ind w:firstLine="400"/>
    </w:pPr>
    <w:rPr>
      <w:sz w:val="19"/>
      <w:szCs w:val="19"/>
      <w:u w:val="none"/>
      <w:shd w:val="clear" w:color="auto" w:fill="auto"/>
    </w:rPr>
  </w:style>
  <w:style w:type="paragraph" w:customStyle="1" w:styleId="8">
    <w:name w:val="Body text|1"/>
    <w:basedOn w:val="1"/>
    <w:qFormat/>
    <w:uiPriority w:val="0"/>
    <w:pPr>
      <w:widowControl w:val="0"/>
      <w:shd w:val="clear" w:color="auto" w:fill="auto"/>
      <w:spacing w:line="360" w:lineRule="auto"/>
      <w:ind w:firstLine="2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857</Words>
  <Characters>1048</Characters>
  <Lines>0</Lines>
  <Paragraphs>0</Paragraphs>
  <TotalTime>1</TotalTime>
  <ScaleCrop>false</ScaleCrop>
  <LinksUpToDate>false</LinksUpToDate>
  <CharactersWithSpaces>1070</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2020-06-03T15:40:00Z</dcterms:created>
  <dc:creator>青鸟</dc:creator>
  <cp:lastModifiedBy>ysgz</cp:lastModifiedBy>
  <dcterms:modified xsi:type="dcterms:W3CDTF">2025-04-14T09:25:47Z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B8DEF9151D914272A74992976131974A_13</vt:lpwstr>
  </property>
  <property fmtid="{D5CDD505-2E9C-101B-9397-08002B2CF9AE}" pid="4" name="KSOTemplateDocerSaveRecord">
    <vt:lpwstr>eyJoZGlkIjoiYmFhNGU0ZTc4M2RlYmEzMjhkYTljYTFhNDE0M2FkZmIiLCJ1c2VySWQiOiI0MjUxMDQ1MjMifQ==</vt:lpwstr>
  </property>
</Properties>
</file>