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_GBK" w:hAnsi="Times New Roman" w:eastAsia="方正小标宋_GBK" w:cs="方正仿宋简体"/>
          <w:color w:val="000000"/>
          <w:sz w:val="32"/>
          <w:szCs w:val="32"/>
        </w:rPr>
      </w:pPr>
      <w:r>
        <w:rPr>
          <w:rFonts w:hint="eastAsia" w:ascii="方正小标宋_GBK" w:hAnsi="Times New Roman" w:eastAsia="方正小标宋_GBK" w:cs="方正仿宋简体"/>
          <w:color w:val="000000"/>
          <w:sz w:val="32"/>
          <w:szCs w:val="32"/>
        </w:rPr>
        <w:t>贵州省混凝土外加剂产品质量监督抽查实施细则</w:t>
      </w:r>
    </w:p>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eastAsia="黑体"/>
          <w:color w:val="000000"/>
          <w:szCs w:val="21"/>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lang w:val="en-US" w:eastAsia="zh-CN"/>
        </w:rPr>
        <w:t>2025年版</w:t>
      </w:r>
      <w:r>
        <w:rPr>
          <w:rFonts w:hint="eastAsia" w:ascii="楷体_GB2312" w:hAnsi="楷体_GB2312" w:eastAsia="楷体_GB2312" w:cs="楷体_GB2312"/>
          <w:color w:val="000000"/>
          <w:sz w:val="32"/>
          <w:szCs w:val="32"/>
          <w:lang w:eastAsia="zh-CN"/>
        </w:rPr>
        <w:t>）</w:t>
      </w:r>
    </w:p>
    <w:p>
      <w:pPr>
        <w:keepNext w:val="0"/>
        <w:keepLines w:val="0"/>
        <w:pageBreakBefore w:val="0"/>
        <w:widowControl w:val="0"/>
        <w:kinsoku/>
        <w:wordWrap/>
        <w:overflowPunct/>
        <w:topLinePunct w:val="0"/>
        <w:autoSpaceDE/>
        <w:autoSpaceDN/>
        <w:bidi w:val="0"/>
        <w:snapToGrid w:val="0"/>
        <w:spacing w:line="440" w:lineRule="exact"/>
        <w:textAlignment w:val="auto"/>
        <w:rPr>
          <w:rFonts w:eastAsia="黑体"/>
          <w:color w:val="000000"/>
          <w:szCs w:val="21"/>
        </w:rPr>
      </w:pPr>
      <w:r>
        <w:rPr>
          <w:rFonts w:hint="default" w:ascii="Times New Roman" w:hAnsi="Times New Roman" w:eastAsia="黑体" w:cs="Times New Roman"/>
          <w:color w:val="000000"/>
          <w:szCs w:val="21"/>
        </w:rPr>
        <w:t>1</w:t>
      </w:r>
      <w:r>
        <w:rPr>
          <w:rFonts w:eastAsia="黑体"/>
          <w:color w:val="000000"/>
          <w:szCs w:val="21"/>
        </w:rPr>
        <w:t xml:space="preserve"> 抽样方法</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000000"/>
          <w:sz w:val="21"/>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随机数一般可使用随机数表等方法产生。</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i w:val="0"/>
          <w:iCs w:val="0"/>
          <w:caps w:val="0"/>
          <w:color w:val="000000"/>
          <w:spacing w:val="0"/>
          <w:sz w:val="21"/>
          <w:szCs w:val="21"/>
          <w:shd w:val="clear" w:fill="auto"/>
        </w:rPr>
        <w:t>每一批号取样量不少于</w:t>
      </w:r>
      <w:r>
        <w:rPr>
          <w:rFonts w:hint="default" w:ascii="Times New Roman" w:hAnsi="Times New Roman" w:cs="Times New Roman" w:eastAsiaTheme="minorEastAsia"/>
          <w:i w:val="0"/>
          <w:iCs w:val="0"/>
          <w:caps w:val="0"/>
          <w:color w:val="000000"/>
          <w:spacing w:val="0"/>
          <w:sz w:val="21"/>
          <w:szCs w:val="21"/>
          <w:shd w:val="clear"/>
          <w:lang w:eastAsia="zh-CN"/>
        </w:rPr>
        <w:t>0</w:t>
      </w:r>
      <w:r>
        <w:rPr>
          <w:rFonts w:hint="default" w:ascii="Times New Roman" w:hAnsi="Times New Roman" w:cs="Times New Roman" w:eastAsiaTheme="minorEastAsia"/>
          <w:i w:val="0"/>
          <w:iCs w:val="0"/>
          <w:caps w:val="0"/>
          <w:color w:val="000000"/>
          <w:spacing w:val="0"/>
          <w:sz w:val="21"/>
          <w:szCs w:val="21"/>
          <w:shd w:val="clear"/>
          <w:lang w:val="en-US" w:eastAsia="zh-CN"/>
        </w:rPr>
        <w:t>.2</w:t>
      </w:r>
      <w:r>
        <w:rPr>
          <w:rFonts w:hint="default" w:ascii="Times New Roman" w:hAnsi="Times New Roman" w:cs="Times New Roman" w:eastAsiaTheme="minorEastAsia"/>
          <w:i w:val="0"/>
          <w:iCs w:val="0"/>
          <w:caps w:val="0"/>
          <w:color w:val="000000"/>
          <w:spacing w:val="0"/>
          <w:sz w:val="21"/>
          <w:szCs w:val="21"/>
          <w:shd w:val="clear" w:fill="auto"/>
        </w:rPr>
        <w:t>ｔ水泥所需用的外加剂量。取样应充分混匀，分为两等份，其中一份</w:t>
      </w:r>
      <w:r>
        <w:rPr>
          <w:rFonts w:hint="default" w:ascii="Times New Roman" w:hAnsi="Times New Roman" w:cs="Times New Roman" w:eastAsiaTheme="minorEastAsia"/>
          <w:i w:val="0"/>
          <w:iCs w:val="0"/>
          <w:caps w:val="0"/>
          <w:color w:val="000000"/>
          <w:spacing w:val="0"/>
          <w:sz w:val="21"/>
          <w:szCs w:val="21"/>
          <w:shd w:val="clear"/>
          <w:lang w:eastAsia="zh-CN"/>
        </w:rPr>
        <w:t>作为检样</w:t>
      </w:r>
      <w:r>
        <w:rPr>
          <w:rFonts w:hint="default" w:ascii="Times New Roman" w:hAnsi="Times New Roman" w:cs="Times New Roman" w:eastAsiaTheme="minorEastAsia"/>
          <w:i w:val="0"/>
          <w:iCs w:val="0"/>
          <w:caps w:val="0"/>
          <w:color w:val="000000"/>
          <w:spacing w:val="0"/>
          <w:sz w:val="21"/>
          <w:szCs w:val="21"/>
          <w:shd w:val="clear" w:fill="auto"/>
        </w:rPr>
        <w:t>，</w:t>
      </w:r>
      <w:r>
        <w:rPr>
          <w:rFonts w:hint="default" w:ascii="Times New Roman" w:hAnsi="Times New Roman" w:cs="Times New Roman" w:eastAsiaTheme="minorEastAsia"/>
          <w:i w:val="0"/>
          <w:iCs w:val="0"/>
          <w:caps w:val="0"/>
          <w:color w:val="000000"/>
          <w:spacing w:val="0"/>
          <w:sz w:val="21"/>
          <w:szCs w:val="21"/>
          <w:shd w:val="clear"/>
          <w:lang w:eastAsia="zh-CN"/>
        </w:rPr>
        <w:t>另一份作为备样，密封保存，保质期为半年。</w:t>
      </w:r>
    </w:p>
    <w:p>
      <w:pPr>
        <w:keepNext w:val="0"/>
        <w:keepLines w:val="0"/>
        <w:pageBreakBefore w:val="0"/>
        <w:widowControl w:val="0"/>
        <w:kinsoku/>
        <w:wordWrap/>
        <w:overflowPunct/>
        <w:topLinePunct w:val="0"/>
        <w:autoSpaceDE/>
        <w:autoSpaceDN/>
        <w:bidi w:val="0"/>
        <w:snapToGrid w:val="0"/>
        <w:spacing w:line="440" w:lineRule="exact"/>
        <w:ind w:firstLine="420" w:firstLineChars="200"/>
        <w:jc w:val="center"/>
        <w:textAlignment w:val="auto"/>
        <w:rPr>
          <w:rFonts w:hint="default" w:ascii="Times New Roman" w:hAnsi="Times New Roman" w:cs="Times New Roman" w:eastAsiaTheme="minorEastAsia"/>
          <w:color w:val="000000"/>
          <w:sz w:val="21"/>
          <w:szCs w:val="21"/>
        </w:rPr>
      </w:pPr>
    </w:p>
    <w:p>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黑体" w:hAnsi="黑体" w:eastAsia="黑体" w:cs="黑体"/>
          <w:color w:val="000000"/>
          <w:sz w:val="21"/>
          <w:szCs w:val="21"/>
        </w:rPr>
      </w:pPr>
      <w:r>
        <w:rPr>
          <w:rFonts w:hint="default" w:ascii="Times New Roman" w:hAnsi="Times New Roman" w:cs="Times New Roman" w:eastAsiaTheme="minorEastAsia"/>
          <w:color w:val="000000"/>
          <w:sz w:val="21"/>
          <w:szCs w:val="21"/>
        </w:rPr>
        <w:t xml:space="preserve">2 </w:t>
      </w:r>
      <w:r>
        <w:rPr>
          <w:rFonts w:hint="eastAsia" w:ascii="黑体" w:hAnsi="黑体" w:eastAsia="黑体" w:cs="黑体"/>
          <w:color w:val="000000"/>
          <w:sz w:val="21"/>
          <w:szCs w:val="21"/>
        </w:rPr>
        <w:t>检验依据</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表</w:t>
      </w:r>
      <w:r>
        <w:rPr>
          <w:rFonts w:hint="default" w:ascii="Times New Roman" w:hAnsi="Times New Roman" w:cs="Times New Roman" w:eastAsiaTheme="minorEastAsia"/>
          <w:color w:val="000000"/>
          <w:sz w:val="21"/>
          <w:szCs w:val="21"/>
          <w:lang w:val="en-US" w:eastAsia="zh-CN"/>
        </w:rPr>
        <w:t xml:space="preserve">1 </w:t>
      </w:r>
      <w:r>
        <w:rPr>
          <w:rFonts w:hint="default" w:ascii="Times New Roman" w:hAnsi="Times New Roman" w:cs="Times New Roman" w:eastAsiaTheme="minorEastAsia"/>
          <w:color w:val="000000"/>
          <w:sz w:val="21"/>
          <w:szCs w:val="21"/>
          <w:lang w:eastAsia="zh-CN"/>
        </w:rPr>
        <w:t>减水</w:t>
      </w:r>
      <w:r>
        <w:rPr>
          <w:rFonts w:hint="default" w:ascii="Times New Roman" w:hAnsi="Times New Roman" w:cs="Times New Roman" w:eastAsiaTheme="minorEastAsia"/>
          <w:color w:val="000000"/>
          <w:sz w:val="21"/>
          <w:szCs w:val="21"/>
        </w:rPr>
        <w:t>剂</w:t>
      </w:r>
    </w:p>
    <w:tbl>
      <w:tblPr>
        <w:tblStyle w:val="3"/>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7"/>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序号</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lang w:val="en-US" w:eastAsia="zh-CN"/>
              </w:rPr>
              <w:t>1</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sz w:val="21"/>
                <w:szCs w:val="21"/>
              </w:rPr>
              <w:t>减水率</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sz w:val="21"/>
                <w:szCs w:val="21"/>
                <w:lang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2</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sz w:val="21"/>
                <w:szCs w:val="21"/>
              </w:rPr>
              <w:t>泌水率比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eastAsia="zh-CN"/>
              </w:rPr>
            </w:pPr>
            <w:r>
              <w:rPr>
                <w:rFonts w:hint="default" w:ascii="Times New Roman" w:hAnsi="Times New Roman" w:cs="Times New Roman" w:eastAsiaTheme="minorEastAsia"/>
                <w:sz w:val="21"/>
                <w:szCs w:val="21"/>
                <w:lang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3</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sz w:val="21"/>
                <w:szCs w:val="21"/>
              </w:rPr>
              <w:t>含气量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GB 8076-2008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4</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eastAsia="zh-CN"/>
              </w:rPr>
            </w:pPr>
            <w:r>
              <w:rPr>
                <w:rFonts w:hint="default" w:ascii="Times New Roman" w:hAnsi="Times New Roman" w:cs="Times New Roman" w:eastAsiaTheme="minorEastAsia"/>
                <w:sz w:val="21"/>
                <w:szCs w:val="21"/>
              </w:rPr>
              <w:t>凝结时间</w:t>
            </w:r>
            <w:r>
              <w:rPr>
                <w:rFonts w:hint="default" w:ascii="Times New Roman" w:hAnsi="Times New Roman" w:cs="Times New Roman" w:eastAsiaTheme="minorEastAsia"/>
                <w:sz w:val="21"/>
                <w:szCs w:val="21"/>
                <w:lang w:eastAsia="zh-CN"/>
              </w:rPr>
              <w:t>之差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5</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sz w:val="21"/>
                <w:szCs w:val="21"/>
              </w:rPr>
              <w:t>坍落度1h经时变化量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GB 8076-2008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6</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sz w:val="21"/>
                <w:szCs w:val="21"/>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GB 8076-2008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val="en-US" w:eastAsia="zh-CN"/>
              </w:rPr>
              <w:t>GB/T 50081-2019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7</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sz w:val="21"/>
                <w:szCs w:val="21"/>
              </w:rPr>
              <w:t>28d收缩率比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GB 8076-2008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val="en-US" w:eastAsia="zh-CN"/>
              </w:rPr>
              <w:t>GB/T 50082-2009</w:t>
            </w:r>
          </w:p>
        </w:tc>
      </w:tr>
    </w:tbl>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eastAsia="zh-CN"/>
        </w:rPr>
      </w:pPr>
      <w:r>
        <w:rPr>
          <w:rFonts w:hint="default" w:ascii="Times New Roman" w:hAnsi="Times New Roman" w:cs="Times New Roman" w:eastAsiaTheme="minorEastAsia"/>
          <w:color w:val="000000"/>
          <w:sz w:val="21"/>
          <w:szCs w:val="21"/>
        </w:rPr>
        <w:t>表</w:t>
      </w:r>
      <w:r>
        <w:rPr>
          <w:rFonts w:hint="default" w:ascii="Times New Roman" w:hAnsi="Times New Roman" w:cs="Times New Roman" w:eastAsiaTheme="minorEastAsia"/>
          <w:color w:val="000000"/>
          <w:sz w:val="21"/>
          <w:szCs w:val="21"/>
          <w:lang w:val="en-US" w:eastAsia="zh-CN"/>
        </w:rPr>
        <w:t>2</w:t>
      </w:r>
      <w:r>
        <w:rPr>
          <w:rFonts w:hint="default" w:ascii="Times New Roman" w:hAnsi="Times New Roman" w:cs="Times New Roman" w:eastAsiaTheme="minorEastAsia"/>
          <w:color w:val="000000"/>
          <w:sz w:val="21"/>
          <w:szCs w:val="21"/>
        </w:rPr>
        <w:t xml:space="preserve"> </w:t>
      </w:r>
      <w:r>
        <w:rPr>
          <w:rFonts w:hint="default" w:ascii="Times New Roman" w:hAnsi="Times New Roman" w:cs="Times New Roman" w:eastAsiaTheme="minorEastAsia"/>
          <w:color w:val="000000"/>
          <w:sz w:val="21"/>
          <w:szCs w:val="21"/>
          <w:lang w:eastAsia="zh-CN"/>
        </w:rPr>
        <w:t>聚羧酸系高性能减水剂</w:t>
      </w:r>
    </w:p>
    <w:tbl>
      <w:tblPr>
        <w:tblStyle w:val="3"/>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4265"/>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lang w:val="en-US" w:eastAsia="zh-CN"/>
              </w:rPr>
              <w:t>序号</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1</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减水率</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JG/T 223-2017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2</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泌水率比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JG/T 223-2017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3</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含气量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4</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凝结时间差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JG/T 223-2017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5</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坍落度经时损失（1h）</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6</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50081-2019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7</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28d收缩率比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JG/T 223-2017</w:t>
            </w:r>
          </w:p>
        </w:tc>
      </w:tr>
    </w:tbl>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eastAsia="zh-CN"/>
        </w:rPr>
      </w:pPr>
      <w:r>
        <w:rPr>
          <w:rFonts w:hint="default" w:ascii="Times New Roman" w:hAnsi="Times New Roman" w:cs="Times New Roman" w:eastAsiaTheme="minorEastAsia"/>
          <w:color w:val="000000"/>
          <w:sz w:val="21"/>
          <w:szCs w:val="21"/>
        </w:rPr>
        <w:t>表</w:t>
      </w:r>
      <w:r>
        <w:rPr>
          <w:rFonts w:hint="default" w:ascii="Times New Roman" w:hAnsi="Times New Roman" w:cs="Times New Roman" w:eastAsiaTheme="minorEastAsia"/>
          <w:color w:val="000000"/>
          <w:sz w:val="21"/>
          <w:szCs w:val="21"/>
          <w:lang w:val="en-US" w:eastAsia="zh-CN"/>
        </w:rPr>
        <w:t>3</w:t>
      </w:r>
      <w:r>
        <w:rPr>
          <w:rFonts w:hint="default" w:ascii="Times New Roman" w:hAnsi="Times New Roman" w:cs="Times New Roman" w:eastAsiaTheme="minorEastAsia"/>
          <w:color w:val="000000"/>
          <w:sz w:val="21"/>
          <w:szCs w:val="21"/>
        </w:rPr>
        <w:t xml:space="preserve"> </w:t>
      </w:r>
      <w:r>
        <w:rPr>
          <w:rFonts w:hint="default" w:ascii="Times New Roman" w:hAnsi="Times New Roman" w:cs="Times New Roman" w:eastAsiaTheme="minorEastAsia"/>
          <w:color w:val="000000"/>
          <w:sz w:val="21"/>
          <w:szCs w:val="21"/>
          <w:lang w:eastAsia="zh-CN"/>
        </w:rPr>
        <w:t>引气剂和引气减水剂</w:t>
      </w:r>
    </w:p>
    <w:tbl>
      <w:tblPr>
        <w:tblStyle w:val="3"/>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减水率</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泌水率比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含气量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凝结时间之差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含气量1h经时变化量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6</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50081-2019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28d收缩率比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50082-2009</w:t>
            </w:r>
          </w:p>
        </w:tc>
      </w:tr>
    </w:tbl>
    <w:p>
      <w:pPr>
        <w:keepNext w:val="0"/>
        <w:keepLines w:val="0"/>
        <w:pageBreakBefore w:val="0"/>
        <w:widowControl w:val="0"/>
        <w:kinsoku/>
        <w:wordWrap/>
        <w:overflowPunct/>
        <w:topLinePunct w:val="0"/>
        <w:autoSpaceDE/>
        <w:autoSpaceDN/>
        <w:bidi w:val="0"/>
        <w:spacing w:line="440" w:lineRule="exact"/>
        <w:jc w:val="both"/>
        <w:textAlignment w:val="auto"/>
        <w:rPr>
          <w:rFonts w:hint="default" w:ascii="Times New Roman" w:hAnsi="Times New Roman" w:cs="Times New Roman" w:eastAsiaTheme="minorEastAsia"/>
          <w:color w:val="000000"/>
          <w:sz w:val="21"/>
          <w:szCs w:val="21"/>
        </w:rPr>
      </w:pPr>
    </w:p>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cs="Times New Roman" w:eastAsiaTheme="minorEastAsia"/>
          <w:color w:val="000000"/>
          <w:sz w:val="21"/>
          <w:szCs w:val="21"/>
          <w:lang w:eastAsia="zh-CN"/>
        </w:rPr>
      </w:pPr>
      <w:r>
        <w:rPr>
          <w:rFonts w:hint="default" w:ascii="Times New Roman" w:hAnsi="Times New Roman" w:cs="Times New Roman" w:eastAsiaTheme="minorEastAsia"/>
          <w:color w:val="000000"/>
          <w:sz w:val="21"/>
          <w:szCs w:val="21"/>
        </w:rPr>
        <w:t>表</w:t>
      </w:r>
      <w:r>
        <w:rPr>
          <w:rFonts w:hint="default" w:ascii="Times New Roman" w:hAnsi="Times New Roman" w:cs="Times New Roman" w:eastAsiaTheme="minorEastAsia"/>
          <w:color w:val="000000"/>
          <w:sz w:val="21"/>
          <w:szCs w:val="21"/>
          <w:lang w:val="en-US" w:eastAsia="zh-CN"/>
        </w:rPr>
        <w:t>4</w:t>
      </w:r>
      <w:r>
        <w:rPr>
          <w:rFonts w:hint="default" w:ascii="Times New Roman" w:hAnsi="Times New Roman" w:cs="Times New Roman" w:eastAsiaTheme="minorEastAsia"/>
          <w:color w:val="000000"/>
          <w:sz w:val="21"/>
          <w:szCs w:val="21"/>
        </w:rPr>
        <w:t xml:space="preserve"> </w:t>
      </w:r>
      <w:r>
        <w:rPr>
          <w:rFonts w:hint="default" w:ascii="Times New Roman" w:hAnsi="Times New Roman" w:cs="Times New Roman" w:eastAsiaTheme="minorEastAsia"/>
          <w:color w:val="000000"/>
          <w:sz w:val="21"/>
          <w:szCs w:val="21"/>
          <w:lang w:eastAsia="zh-CN"/>
        </w:rPr>
        <w:t>泵送剂</w:t>
      </w:r>
    </w:p>
    <w:tbl>
      <w:tblPr>
        <w:tblStyle w:val="3"/>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减水率</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泌水率比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含气量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坍落度1h经时变化量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50081-2019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6</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28d收缩率比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50082-2009</w:t>
            </w:r>
          </w:p>
        </w:tc>
      </w:tr>
    </w:tbl>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表</w:t>
      </w:r>
      <w:r>
        <w:rPr>
          <w:rFonts w:hint="default" w:ascii="Times New Roman" w:hAnsi="Times New Roman" w:cs="Times New Roman" w:eastAsiaTheme="minorEastAsia"/>
          <w:color w:val="000000"/>
          <w:sz w:val="21"/>
          <w:szCs w:val="21"/>
          <w:lang w:val="en-US" w:eastAsia="zh-CN"/>
        </w:rPr>
        <w:t>5</w:t>
      </w:r>
      <w:r>
        <w:rPr>
          <w:rFonts w:hint="default" w:ascii="Times New Roman" w:hAnsi="Times New Roman" w:cs="Times New Roman" w:eastAsiaTheme="minorEastAsia"/>
          <w:color w:val="000000"/>
          <w:sz w:val="21"/>
          <w:szCs w:val="21"/>
        </w:rPr>
        <w:t xml:space="preserve"> 早</w:t>
      </w:r>
      <w:r>
        <w:rPr>
          <w:rFonts w:hint="default" w:ascii="Times New Roman" w:hAnsi="Times New Roman" w:cs="Times New Roman" w:eastAsiaTheme="minorEastAsia"/>
          <w:color w:val="000000"/>
          <w:sz w:val="21"/>
          <w:szCs w:val="21"/>
          <w:lang w:eastAsia="zh-CN"/>
        </w:rPr>
        <w:t>强剂和缓凝剂</w:t>
      </w:r>
    </w:p>
    <w:tbl>
      <w:tblPr>
        <w:tblStyle w:val="3"/>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泌水率比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凝结时间之差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50081-2019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28d收缩率比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50082-2009</w:t>
            </w:r>
          </w:p>
        </w:tc>
      </w:tr>
    </w:tbl>
    <w:p>
      <w:pPr>
        <w:keepNext w:val="0"/>
        <w:keepLines w:val="0"/>
        <w:pageBreakBefore w:val="0"/>
        <w:widowControl w:val="0"/>
        <w:kinsoku/>
        <w:wordWrap/>
        <w:overflowPunct/>
        <w:topLinePunct w:val="0"/>
        <w:autoSpaceDE/>
        <w:autoSpaceDN/>
        <w:bidi w:val="0"/>
        <w:spacing w:line="440" w:lineRule="exact"/>
        <w:jc w:val="both"/>
        <w:textAlignment w:val="auto"/>
        <w:rPr>
          <w:rFonts w:hint="default" w:ascii="Times New Roman" w:hAnsi="Times New Roman" w:cs="Times New Roman" w:eastAsiaTheme="minorEastAsia"/>
          <w:color w:val="000000"/>
          <w:sz w:val="21"/>
          <w:szCs w:val="21"/>
        </w:rPr>
      </w:pPr>
    </w:p>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cs="Times New Roman" w:eastAsiaTheme="minorEastAsia"/>
          <w:color w:val="000000"/>
          <w:sz w:val="21"/>
          <w:szCs w:val="21"/>
          <w:lang w:eastAsia="zh-CN"/>
        </w:rPr>
      </w:pPr>
      <w:r>
        <w:rPr>
          <w:rFonts w:hint="default" w:ascii="Times New Roman" w:hAnsi="Times New Roman" w:cs="Times New Roman" w:eastAsiaTheme="minorEastAsia"/>
          <w:color w:val="000000"/>
          <w:sz w:val="21"/>
          <w:szCs w:val="21"/>
        </w:rPr>
        <w:t>表</w:t>
      </w:r>
      <w:r>
        <w:rPr>
          <w:rFonts w:hint="default" w:ascii="Times New Roman" w:hAnsi="Times New Roman" w:cs="Times New Roman" w:eastAsiaTheme="minorEastAsia"/>
          <w:color w:val="000000"/>
          <w:sz w:val="21"/>
          <w:szCs w:val="21"/>
          <w:lang w:val="en-US" w:eastAsia="zh-CN"/>
        </w:rPr>
        <w:t>6</w:t>
      </w:r>
      <w:r>
        <w:rPr>
          <w:rFonts w:hint="default" w:ascii="Times New Roman" w:hAnsi="Times New Roman" w:cs="Times New Roman" w:eastAsiaTheme="minorEastAsia"/>
          <w:color w:val="000000"/>
          <w:sz w:val="21"/>
          <w:szCs w:val="21"/>
        </w:rPr>
        <w:t xml:space="preserve"> </w:t>
      </w:r>
      <w:r>
        <w:rPr>
          <w:rFonts w:hint="default" w:ascii="Times New Roman" w:hAnsi="Times New Roman" w:cs="Times New Roman" w:eastAsiaTheme="minorEastAsia"/>
          <w:color w:val="000000"/>
          <w:sz w:val="21"/>
          <w:szCs w:val="21"/>
          <w:lang w:eastAsia="zh-CN"/>
        </w:rPr>
        <w:t>砂浆防水剂</w:t>
      </w:r>
    </w:p>
    <w:tbl>
      <w:tblPr>
        <w:tblStyle w:val="3"/>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凝结时间</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1346-2011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JC/T 474-2008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2419-2005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透水压力比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JC/T 474-2008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2419-2005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吸水量比（48h）</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JC/T 474-2008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收缩率比（28d）</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JC/T 474-2008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JGJ/T 70-2009</w:t>
            </w:r>
          </w:p>
        </w:tc>
      </w:tr>
    </w:tbl>
    <w:p>
      <w:pPr>
        <w:keepNext w:val="0"/>
        <w:keepLines w:val="0"/>
        <w:pageBreakBefore w:val="0"/>
        <w:widowControl w:val="0"/>
        <w:kinsoku/>
        <w:wordWrap/>
        <w:overflowPunct/>
        <w:topLinePunct w:val="0"/>
        <w:autoSpaceDE/>
        <w:autoSpaceDN/>
        <w:bidi w:val="0"/>
        <w:snapToGrid w:val="0"/>
        <w:spacing w:line="440" w:lineRule="exact"/>
        <w:textAlignment w:val="auto"/>
        <w:rPr>
          <w:rFonts w:hint="default" w:ascii="Times New Roman" w:hAnsi="Times New Roman" w:cs="Times New Roman" w:eastAsiaTheme="minorEastAsia"/>
          <w:sz w:val="21"/>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表</w:t>
      </w:r>
      <w:r>
        <w:rPr>
          <w:rFonts w:hint="default" w:ascii="Times New Roman" w:hAnsi="Times New Roman" w:cs="Times New Roman" w:eastAsiaTheme="minorEastAsia"/>
          <w:color w:val="000000"/>
          <w:sz w:val="21"/>
          <w:szCs w:val="21"/>
          <w:lang w:val="en-US" w:eastAsia="zh-CN"/>
        </w:rPr>
        <w:t>7</w:t>
      </w:r>
      <w:r>
        <w:rPr>
          <w:rFonts w:hint="default" w:ascii="Times New Roman" w:hAnsi="Times New Roman" w:cs="Times New Roman" w:eastAsiaTheme="minorEastAsia"/>
          <w:color w:val="000000"/>
          <w:sz w:val="21"/>
          <w:szCs w:val="21"/>
        </w:rPr>
        <w:t xml:space="preserve"> </w:t>
      </w:r>
      <w:r>
        <w:rPr>
          <w:rFonts w:hint="default" w:ascii="Times New Roman" w:hAnsi="Times New Roman" w:cs="Times New Roman" w:eastAsiaTheme="minorEastAsia"/>
          <w:color w:val="000000"/>
          <w:sz w:val="21"/>
          <w:szCs w:val="21"/>
          <w:lang w:eastAsia="zh-CN"/>
        </w:rPr>
        <w:t>混凝土防水剂</w:t>
      </w:r>
    </w:p>
    <w:tbl>
      <w:tblPr>
        <w:tblStyle w:val="3"/>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泌水率比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凝结时间</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透水高度比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JC/T 474-2008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50082-2009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吸水量比（48h）</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JC/T 474-2008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8</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收缩率比（28d）</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tc>
      </w:tr>
    </w:tbl>
    <w:p>
      <w:pPr>
        <w:keepNext w:val="0"/>
        <w:keepLines w:val="0"/>
        <w:pageBreakBefore w:val="0"/>
        <w:widowControl w:val="0"/>
        <w:kinsoku/>
        <w:wordWrap/>
        <w:overflowPunct/>
        <w:topLinePunct w:val="0"/>
        <w:autoSpaceDE/>
        <w:autoSpaceDN/>
        <w:bidi w:val="0"/>
        <w:snapToGrid w:val="0"/>
        <w:spacing w:line="440" w:lineRule="exact"/>
        <w:jc w:val="both"/>
        <w:textAlignment w:val="auto"/>
        <w:rPr>
          <w:rFonts w:hint="default" w:ascii="Times New Roman" w:hAnsi="Times New Roman" w:cs="Times New Roman" w:eastAsiaTheme="minorEastAsia"/>
          <w:color w:val="000000"/>
          <w:sz w:val="21"/>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表</w:t>
      </w:r>
      <w:r>
        <w:rPr>
          <w:rFonts w:hint="default" w:ascii="Times New Roman" w:hAnsi="Times New Roman" w:cs="Times New Roman" w:eastAsiaTheme="minorEastAsia"/>
          <w:color w:val="000000"/>
          <w:sz w:val="21"/>
          <w:szCs w:val="21"/>
          <w:lang w:val="en-US" w:eastAsia="zh-CN"/>
        </w:rPr>
        <w:t>8</w:t>
      </w:r>
      <w:r>
        <w:rPr>
          <w:rFonts w:hint="default" w:ascii="Times New Roman" w:hAnsi="Times New Roman" w:cs="Times New Roman" w:eastAsiaTheme="minorEastAsia"/>
          <w:color w:val="000000"/>
          <w:sz w:val="21"/>
          <w:szCs w:val="21"/>
        </w:rPr>
        <w:t xml:space="preserve"> </w:t>
      </w:r>
      <w:r>
        <w:rPr>
          <w:rFonts w:hint="default" w:ascii="Times New Roman" w:hAnsi="Times New Roman" w:cs="Times New Roman" w:eastAsiaTheme="minorEastAsia"/>
          <w:color w:val="000000"/>
          <w:sz w:val="21"/>
          <w:szCs w:val="21"/>
          <w:lang w:eastAsia="zh-CN"/>
        </w:rPr>
        <w:t>混凝土防冻剂</w:t>
      </w:r>
    </w:p>
    <w:tbl>
      <w:tblPr>
        <w:tblStyle w:val="3"/>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减水率</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泌水率比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含气量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凝结时间差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JC/T 475-2004</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50081-2019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8</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28d收缩率比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JC/T 475-2004</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50082-2009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9</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渗透高度比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JC/T 475-2004</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50082-2009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10</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50次冻融强度损失率比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JC/T 475-2004</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50082-2009</w:t>
            </w:r>
          </w:p>
        </w:tc>
      </w:tr>
    </w:tbl>
    <w:p>
      <w:pPr>
        <w:keepNext w:val="0"/>
        <w:keepLines w:val="0"/>
        <w:pageBreakBefore w:val="0"/>
        <w:widowControl w:val="0"/>
        <w:kinsoku/>
        <w:wordWrap/>
        <w:overflowPunct/>
        <w:topLinePunct w:val="0"/>
        <w:autoSpaceDE/>
        <w:autoSpaceDN/>
        <w:bidi w:val="0"/>
        <w:snapToGrid w:val="0"/>
        <w:spacing w:line="440" w:lineRule="exact"/>
        <w:textAlignment w:val="auto"/>
        <w:rPr>
          <w:rFonts w:hint="default" w:ascii="Times New Roman" w:hAnsi="Times New Roman" w:cs="Times New Roman" w:eastAsiaTheme="minorEastAsia"/>
          <w:sz w:val="21"/>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auto"/>
          <w:sz w:val="21"/>
          <w:szCs w:val="21"/>
        </w:rPr>
        <w:t>表</w:t>
      </w:r>
      <w:r>
        <w:rPr>
          <w:rFonts w:hint="default" w:ascii="Times New Roman" w:hAnsi="Times New Roman" w:cs="Times New Roman" w:eastAsiaTheme="minorEastAsia"/>
          <w:color w:val="auto"/>
          <w:sz w:val="21"/>
          <w:szCs w:val="21"/>
          <w:lang w:val="en-US" w:eastAsia="zh-CN"/>
        </w:rPr>
        <w:t>9</w:t>
      </w:r>
      <w:r>
        <w:rPr>
          <w:rFonts w:hint="default" w:ascii="Times New Roman" w:hAnsi="Times New Roman" w:cs="Times New Roman" w:eastAsiaTheme="minorEastAsia"/>
          <w:color w:val="auto"/>
          <w:sz w:val="21"/>
          <w:szCs w:val="21"/>
        </w:rPr>
        <w:t xml:space="preserve"> </w:t>
      </w:r>
      <w:r>
        <w:rPr>
          <w:rFonts w:hint="default" w:ascii="Times New Roman" w:hAnsi="Times New Roman" w:cs="Times New Roman" w:eastAsiaTheme="minorEastAsia"/>
          <w:color w:val="auto"/>
          <w:sz w:val="21"/>
          <w:szCs w:val="21"/>
          <w:lang w:eastAsia="zh-CN"/>
        </w:rPr>
        <w:t>混凝土膨胀剂</w:t>
      </w:r>
    </w:p>
    <w:tbl>
      <w:tblPr>
        <w:tblStyle w:val="3"/>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细度</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8074-2008</w:t>
            </w:r>
          </w:p>
          <w:p>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1345-2005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凝结时间</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1346-2011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限制膨胀率</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23439-2017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17671-1999</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cs="Times New Roman" w:eastAsiaTheme="minorEastAsia"/>
          <w:color w:val="000000"/>
          <w:sz w:val="21"/>
          <w:szCs w:val="21"/>
        </w:rPr>
      </w:pPr>
    </w:p>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 xml:space="preserve">3 </w:t>
      </w:r>
      <w:r>
        <w:rPr>
          <w:rFonts w:hint="eastAsia" w:ascii="黑体" w:hAnsi="黑体" w:eastAsia="黑体" w:cs="黑体"/>
          <w:color w:val="000000"/>
          <w:sz w:val="21"/>
          <w:szCs w:val="21"/>
        </w:rPr>
        <w:t>判定规则</w:t>
      </w:r>
    </w:p>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3.1依据标准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eastAsia="zh-CN"/>
        </w:rPr>
        <w:t>GB 8076-2008</w:t>
      </w:r>
      <w:r>
        <w:rPr>
          <w:rFonts w:hint="default" w:ascii="Times New Roman" w:hAnsi="Times New Roman" w:cs="Times New Roman" w:eastAsiaTheme="minorEastAsia"/>
          <w:sz w:val="21"/>
          <w:szCs w:val="21"/>
        </w:rPr>
        <w:t xml:space="preserve">   混凝土外加剂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JG/T 223-2017</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聚羧酸系高性能减水剂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val="en-US" w:eastAsia="zh-CN"/>
        </w:rPr>
        <w:t>JG/T 377-2012  混凝土防冻泵送剂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eastAsia="zh-CN"/>
        </w:rPr>
        <w:t>JC/T 474-2008</w:t>
      </w:r>
      <w:r>
        <w:rPr>
          <w:rFonts w:hint="default" w:ascii="Times New Roman" w:hAnsi="Times New Roman" w:cs="Times New Roman" w:eastAsiaTheme="minorEastAsia"/>
          <w:sz w:val="21"/>
          <w:szCs w:val="21"/>
        </w:rPr>
        <w:t xml:space="preserve">  砂浆、混凝土防水剂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eastAsia="zh-CN"/>
        </w:rPr>
        <w:t>JC/T 475-2004</w:t>
      </w:r>
      <w:r>
        <w:rPr>
          <w:rFonts w:hint="default" w:ascii="Times New Roman" w:hAnsi="Times New Roman" w:cs="Times New Roman" w:eastAsiaTheme="minorEastAsia"/>
          <w:sz w:val="21"/>
          <w:szCs w:val="21"/>
        </w:rPr>
        <w:t xml:space="preserve">  混凝土防冻剂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eastAsia="zh-CN"/>
        </w:rPr>
        <w:t>GB/T 23439-2017</w:t>
      </w:r>
      <w:r>
        <w:rPr>
          <w:rFonts w:hint="default" w:ascii="Times New Roman" w:hAnsi="Times New Roman" w:cs="Times New Roman" w:eastAsiaTheme="minorEastAsia"/>
          <w:sz w:val="21"/>
          <w:szCs w:val="21"/>
        </w:rPr>
        <w:t xml:space="preserve">  混凝土膨胀剂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现行有效的企业标准、团体标准、地方标准及产品明示质量要求</w:t>
      </w:r>
    </w:p>
    <w:p>
      <w:pPr>
        <w:keepNext w:val="0"/>
        <w:keepLines w:val="0"/>
        <w:pageBreakBefore w:val="0"/>
        <w:widowControl w:val="0"/>
        <w:kinsoku/>
        <w:wordWrap/>
        <w:overflowPunct/>
        <w:topLinePunct w:val="0"/>
        <w:autoSpaceDE/>
        <w:autoSpaceDN/>
        <w:bidi w:val="0"/>
        <w:snapToGrid w:val="0"/>
        <w:spacing w:line="440" w:lineRule="exact"/>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3.2判定原则</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rPr>
      </w:pP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 xml:space="preserve">4 </w:t>
      </w:r>
      <w:bookmarkStart w:id="0" w:name="_GoBack"/>
      <w:r>
        <w:rPr>
          <w:rFonts w:hint="eastAsia" w:ascii="黑体" w:hAnsi="黑体" w:eastAsia="黑体" w:cs="黑体"/>
          <w:color w:val="000000"/>
          <w:sz w:val="21"/>
          <w:szCs w:val="21"/>
          <w:lang w:val="en-US" w:eastAsia="zh-CN"/>
        </w:rPr>
        <w:t>附则</w:t>
      </w:r>
      <w:bookmarkEnd w:id="0"/>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rPr>
        <w:t>本细则代替《贵州省市场监管局关于发布2024年版防爆灯具等142种产品贵州省产品质量监督抽查实施细则的公告》中的《贵州省</w:t>
      </w:r>
      <w:r>
        <w:rPr>
          <w:rFonts w:hint="default" w:ascii="Times New Roman" w:hAnsi="Times New Roman" w:cs="Times New Roman" w:eastAsiaTheme="minorEastAsia"/>
          <w:color w:val="000000"/>
          <w:sz w:val="21"/>
          <w:szCs w:val="21"/>
          <w:lang w:eastAsia="zh-CN"/>
        </w:rPr>
        <w:t>混凝土外加剂</w:t>
      </w:r>
      <w:r>
        <w:rPr>
          <w:rFonts w:hint="default" w:ascii="Times New Roman" w:hAnsi="Times New Roman" w:cs="Times New Roman" w:eastAsiaTheme="minorEastAsia"/>
          <w:color w:val="000000"/>
          <w:sz w:val="21"/>
          <w:szCs w:val="21"/>
        </w:rPr>
        <w:t>产品质量监督抽查实施细则（</w:t>
      </w:r>
      <w:r>
        <w:rPr>
          <w:rFonts w:hint="default" w:ascii="Times New Roman" w:hAnsi="Times New Roman" w:cs="Times New Roman" w:eastAsiaTheme="minorEastAsia"/>
          <w:color w:val="000000"/>
          <w:sz w:val="21"/>
          <w:szCs w:val="21"/>
          <w:lang w:val="en-US" w:eastAsia="zh-CN"/>
        </w:rPr>
        <w:t>2024年版</w:t>
      </w:r>
      <w:r>
        <w:rPr>
          <w:rFonts w:hint="default" w:ascii="Times New Roman" w:hAnsi="Times New Roman" w:cs="Times New Roman" w:eastAsiaTheme="minorEastAsia"/>
          <w:color w:val="000000"/>
          <w:sz w:val="21"/>
          <w:szCs w:val="21"/>
        </w:rPr>
        <w:t>）》。</w:t>
      </w:r>
    </w:p>
    <w:p>
      <w:pPr>
        <w:keepNext w:val="0"/>
        <w:keepLines w:val="0"/>
        <w:pageBreakBefore w:val="0"/>
        <w:widowControl w:val="0"/>
        <w:kinsoku/>
        <w:wordWrap/>
        <w:overflowPunct/>
        <w:topLinePunct w:val="0"/>
        <w:autoSpaceDE/>
        <w:autoSpaceDN/>
        <w:bidi w:val="0"/>
        <w:spacing w:line="440" w:lineRule="exact"/>
        <w:jc w:val="both"/>
        <w:textAlignment w:val="auto"/>
        <w:rPr>
          <w:rFonts w:hint="default" w:ascii="Times New Roman" w:hAnsi="Times New Roman" w:cs="Times New Roman" w:eastAsiaTheme="minorEastAsia"/>
          <w:color w:val="000000"/>
          <w:sz w:val="21"/>
          <w:szCs w:val="21"/>
          <w:lang w:eastAsia="zh-CN"/>
        </w:rPr>
      </w:pPr>
    </w:p>
    <w:sectPr>
      <w:pgSz w:w="11906" w:h="16838"/>
      <w:pgMar w:top="1984" w:right="1474" w:bottom="1644"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7830071F"/>
    <w:rsid w:val="03E65DC7"/>
    <w:rsid w:val="05F467B5"/>
    <w:rsid w:val="068A1866"/>
    <w:rsid w:val="0E2E3A51"/>
    <w:rsid w:val="13D245B4"/>
    <w:rsid w:val="1A68670C"/>
    <w:rsid w:val="1CE21971"/>
    <w:rsid w:val="2BB66295"/>
    <w:rsid w:val="2EB669E4"/>
    <w:rsid w:val="2ECE20E9"/>
    <w:rsid w:val="2FDE7A79"/>
    <w:rsid w:val="34606AD4"/>
    <w:rsid w:val="37E065FE"/>
    <w:rsid w:val="3937697E"/>
    <w:rsid w:val="411D3E23"/>
    <w:rsid w:val="48BA49F4"/>
    <w:rsid w:val="4CE6723D"/>
    <w:rsid w:val="53924F6E"/>
    <w:rsid w:val="60DC5042"/>
    <w:rsid w:val="66467865"/>
    <w:rsid w:val="6E8F48C7"/>
    <w:rsid w:val="78253C1B"/>
    <w:rsid w:val="7830071F"/>
    <w:rsid w:val="7A317C53"/>
    <w:rsid w:val="B57F410A"/>
    <w:rsid w:val="BFFDA6A3"/>
    <w:rsid w:val="F64F2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1421</Words>
  <Characters>2391</Characters>
  <Lines>0</Lines>
  <Paragraphs>0</Paragraphs>
  <TotalTime>2</TotalTime>
  <ScaleCrop>false</ScaleCrop>
  <LinksUpToDate>false</LinksUpToDate>
  <CharactersWithSpaces>2507</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2020-06-04T01:14:00Z</dcterms:created>
  <dc:creator>青鸟</dc:creator>
  <cp:lastModifiedBy>ysgz</cp:lastModifiedBy>
  <dcterms:modified xsi:type="dcterms:W3CDTF">2025-04-11T17:38:23Z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KSOSaveFontToCloudKey">
    <vt:lpwstr>425104523_cloud</vt:lpwstr>
  </property>
  <property fmtid="{D5CDD505-2E9C-101B-9397-08002B2CF9AE}" pid="4" name="ICV">
    <vt:lpwstr>16193BF3999F4B00B7542FD73ED701FF</vt:lpwstr>
  </property>
  <property fmtid="{D5CDD505-2E9C-101B-9397-08002B2CF9AE}" pid="5" name="KSOTemplateDocerSaveRecord">
    <vt:lpwstr>eyJoZGlkIjoiYmFhNGU0ZTc4M2RlYmEzMjhkYTljYTFhNDE0M2FkZmIiLCJ1c2VySWQiOiI0MjUxMDQ1MjMifQ==</vt:lpwstr>
  </property>
</Properties>
</file>