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Hlk203298309"/>
      <w:r>
        <w:rPr>
          <w:rFonts w:hint="eastAsia" w:ascii="黑体" w:hAnsi="黑体" w:eastAsia="黑体" w:cs="黑体"/>
          <w:sz w:val="32"/>
          <w:szCs w:val="32"/>
        </w:rPr>
        <w:t>附件2</w:t>
      </w:r>
    </w:p>
    <w:p>
      <w:pPr>
        <w:snapToGrid w:val="0"/>
        <w:spacing w:line="279" w:lineRule="auto"/>
        <w:jc w:val="right"/>
        <w:rPr>
          <w:rFonts w:asciiTheme="minorEastAsia" w:hAnsiTheme="minorEastAsia" w:cstheme="minorEastAsia"/>
          <w:sz w:val="28"/>
          <w:szCs w:val="36"/>
        </w:rPr>
      </w:pP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贵州省知识产权前补助项目申报书</w:t>
      </w:r>
      <w:bookmarkEnd w:id="0"/>
    </w:p>
    <w:p>
      <w:pPr>
        <w:jc w:val="center"/>
        <w:rPr>
          <w:sz w:val="36"/>
          <w:szCs w:val="44"/>
        </w:rPr>
      </w:pPr>
      <w:r>
        <w:rPr>
          <w:rFonts w:hint="eastAsia"/>
          <w:sz w:val="36"/>
          <w:szCs w:val="44"/>
        </w:rPr>
        <w:t>（2026年度）</w:t>
      </w:r>
    </w:p>
    <w:p>
      <w:pPr>
        <w:rPr>
          <w:sz w:val="36"/>
          <w:szCs w:val="36"/>
        </w:rPr>
      </w:pPr>
      <w:r>
        <w:rPr>
          <w:rFonts w:hint="eastAsia"/>
          <w:sz w:val="36"/>
          <w:szCs w:val="36"/>
        </w:rPr>
        <w:t>项目类别（请在对应类别后的“□”内打“√”）</w:t>
      </w:r>
    </w:p>
    <w:p>
      <w:pPr>
        <w:pStyle w:val="5"/>
        <w:ind w:firstLine="838" w:firstLineChars="233"/>
        <w:rPr>
          <w:sz w:val="36"/>
          <w:szCs w:val="36"/>
        </w:rPr>
      </w:pPr>
      <w:r>
        <w:rPr>
          <w:rFonts w:hint="eastAsia"/>
          <w:sz w:val="36"/>
          <w:szCs w:val="36"/>
        </w:rPr>
        <w:sym w:font="Wingdings 2" w:char="00A3"/>
      </w:r>
      <w:r>
        <w:rPr>
          <w:rFonts w:hint="eastAsia"/>
          <w:sz w:val="36"/>
          <w:szCs w:val="36"/>
        </w:rPr>
        <w:t>高价值专利培育项目</w:t>
      </w:r>
    </w:p>
    <w:p>
      <w:pPr>
        <w:pStyle w:val="5"/>
        <w:ind w:firstLine="838" w:firstLineChars="233"/>
      </w:pPr>
      <w:r>
        <w:rPr>
          <w:rFonts w:hint="eastAsia"/>
          <w:sz w:val="36"/>
          <w:szCs w:val="36"/>
        </w:rPr>
        <w:t>□知识产权优势企业培育项目</w:t>
      </w:r>
    </w:p>
    <w:p>
      <w:pPr>
        <w:ind w:firstLine="838" w:firstLineChars="233"/>
        <w:rPr>
          <w:strike/>
          <w:sz w:val="36"/>
          <w:szCs w:val="36"/>
        </w:rPr>
      </w:pPr>
      <w:r>
        <w:rPr>
          <w:rFonts w:hint="eastAsia"/>
          <w:sz w:val="36"/>
          <w:szCs w:val="36"/>
        </w:rPr>
        <w:t>□知识产权品牌培育项目</w:t>
      </w:r>
    </w:p>
    <w:p>
      <w:pPr>
        <w:ind w:firstLine="838" w:firstLineChars="233"/>
        <w:rPr>
          <w:sz w:val="36"/>
          <w:szCs w:val="36"/>
        </w:rPr>
      </w:pPr>
      <w:r>
        <w:rPr>
          <w:rFonts w:hint="eastAsia"/>
          <w:sz w:val="36"/>
          <w:szCs w:val="36"/>
        </w:rPr>
        <w:t>□专利导航项目</w:t>
      </w:r>
    </w:p>
    <w:p>
      <w:pPr>
        <w:ind w:firstLine="838" w:firstLineChars="233"/>
        <w:rPr>
          <w:sz w:val="36"/>
          <w:szCs w:val="36"/>
        </w:rPr>
      </w:pPr>
      <w:r>
        <w:rPr>
          <w:rFonts w:hint="eastAsia"/>
          <w:sz w:val="36"/>
          <w:szCs w:val="36"/>
        </w:rPr>
        <w:t>□知识产权运营服务机构项目</w:t>
      </w:r>
    </w:p>
    <w:p>
      <w:pPr>
        <w:spacing w:after="0" w:line="279" w:lineRule="auto"/>
        <w:rPr>
          <w:sz w:val="28"/>
          <w:szCs w:val="28"/>
        </w:rPr>
      </w:pPr>
    </w:p>
    <w:p>
      <w:pPr>
        <w:spacing w:before="159" w:beforeLines="50" w:after="159" w:afterLines="50"/>
        <w:rPr>
          <w:sz w:val="36"/>
          <w:szCs w:val="36"/>
        </w:rPr>
      </w:pPr>
      <w:r>
        <w:rPr>
          <w:rFonts w:hint="eastAsia"/>
          <w:sz w:val="36"/>
          <w:szCs w:val="36"/>
        </w:rPr>
        <w:t>申报单位（盖章）：</w:t>
      </w:r>
      <w:r>
        <w:rPr>
          <w:rFonts w:hint="eastAsia"/>
          <w:sz w:val="36"/>
          <w:szCs w:val="36"/>
          <w:u w:val="single"/>
        </w:rPr>
        <w:t xml:space="preserve">                            </w:t>
      </w:r>
    </w:p>
    <w:p>
      <w:pPr>
        <w:spacing w:before="159" w:beforeLines="50" w:after="159" w:afterLines="50"/>
        <w:rPr>
          <w:sz w:val="36"/>
          <w:szCs w:val="36"/>
          <w:u w:val="single"/>
        </w:rPr>
      </w:pPr>
      <w:r>
        <w:rPr>
          <w:rFonts w:hint="eastAsia"/>
          <w:sz w:val="36"/>
          <w:szCs w:val="36"/>
        </w:rPr>
        <w:t>项目负责人：</w:t>
      </w:r>
      <w:r>
        <w:rPr>
          <w:rFonts w:hint="eastAsia"/>
          <w:sz w:val="36"/>
          <w:szCs w:val="36"/>
          <w:u w:val="single"/>
        </w:rPr>
        <w:t xml:space="preserve">        </w:t>
      </w:r>
      <w:r>
        <w:rPr>
          <w:rFonts w:hint="eastAsia"/>
          <w:sz w:val="36"/>
          <w:szCs w:val="36"/>
        </w:rPr>
        <w:t>联系电话：</w:t>
      </w:r>
      <w:r>
        <w:rPr>
          <w:rFonts w:hint="eastAsia"/>
          <w:sz w:val="36"/>
          <w:szCs w:val="36"/>
          <w:u w:val="single"/>
        </w:rPr>
        <w:t xml:space="preserve">            </w:t>
      </w:r>
      <w:r>
        <w:rPr>
          <w:rFonts w:hint="eastAsia"/>
          <w:sz w:val="36"/>
          <w:szCs w:val="36"/>
          <w:u w:val="single"/>
        </w:rPr>
        <w:tab/>
      </w:r>
      <w:r>
        <w:rPr>
          <w:rFonts w:hint="eastAsia"/>
          <w:sz w:val="36"/>
          <w:szCs w:val="36"/>
          <w:u w:val="single"/>
        </w:rPr>
        <w:t xml:space="preserve">  </w:t>
      </w:r>
    </w:p>
    <w:p>
      <w:pPr>
        <w:spacing w:before="159" w:beforeLines="50" w:after="159" w:afterLines="50"/>
        <w:rPr>
          <w:sz w:val="36"/>
          <w:szCs w:val="36"/>
        </w:rPr>
      </w:pPr>
      <w:r>
        <w:rPr>
          <w:rFonts w:hint="eastAsia"/>
          <w:sz w:val="36"/>
          <w:szCs w:val="36"/>
        </w:rPr>
        <w:t>项目联系人：</w:t>
      </w:r>
      <w:r>
        <w:rPr>
          <w:rFonts w:hint="eastAsia"/>
          <w:sz w:val="36"/>
          <w:szCs w:val="36"/>
          <w:u w:val="single"/>
        </w:rPr>
        <w:t xml:space="preserve">      </w:t>
      </w:r>
      <w:r>
        <w:rPr>
          <w:rFonts w:hint="eastAsia"/>
          <w:sz w:val="36"/>
          <w:szCs w:val="36"/>
        </w:rPr>
        <w:t xml:space="preserve">  联系电话：</w:t>
      </w:r>
      <w:r>
        <w:rPr>
          <w:rFonts w:hint="eastAsia"/>
          <w:sz w:val="36"/>
          <w:szCs w:val="36"/>
          <w:u w:val="single"/>
        </w:rPr>
        <w:t xml:space="preserve">              </w:t>
      </w:r>
      <w:r>
        <w:rPr>
          <w:rFonts w:hint="eastAsia"/>
          <w:sz w:val="36"/>
          <w:szCs w:val="36"/>
          <w:u w:val="single"/>
        </w:rPr>
        <w:tab/>
      </w:r>
    </w:p>
    <w:p>
      <w:pPr>
        <w:spacing w:before="159" w:beforeLines="50" w:after="159" w:afterLines="50"/>
        <w:rPr>
          <w:sz w:val="36"/>
          <w:szCs w:val="36"/>
        </w:rPr>
      </w:pPr>
      <w:r>
        <w:rPr>
          <w:rFonts w:hint="eastAsia"/>
          <w:sz w:val="36"/>
          <w:szCs w:val="36"/>
        </w:rPr>
        <w:t>申报日期：2025年10月</w:t>
      </w:r>
      <w:r>
        <w:rPr>
          <w:rFonts w:hint="eastAsia"/>
          <w:sz w:val="36"/>
          <w:szCs w:val="36"/>
          <w:u w:val="single"/>
        </w:rPr>
        <w:t>X   X</w:t>
      </w:r>
      <w:r>
        <w:rPr>
          <w:rFonts w:hint="eastAsia"/>
          <w:sz w:val="36"/>
          <w:szCs w:val="36"/>
        </w:rPr>
        <w:t>日</w:t>
      </w:r>
    </w:p>
    <w:p>
      <w:pPr>
        <w:spacing w:before="159" w:beforeLines="50" w:after="159" w:afterLines="50"/>
        <w:rPr>
          <w:sz w:val="36"/>
          <w:szCs w:val="36"/>
        </w:rPr>
      </w:pPr>
      <w:r>
        <w:rPr>
          <w:rFonts w:hint="eastAsia"/>
          <w:sz w:val="36"/>
          <w:szCs w:val="36"/>
        </w:rPr>
        <w:t>推荐单位：</w:t>
      </w:r>
      <w:r>
        <w:rPr>
          <w:rFonts w:hint="eastAsia"/>
          <w:sz w:val="36"/>
          <w:szCs w:val="36"/>
          <w:u w:val="single"/>
        </w:rPr>
        <w:t>X  X  X</w:t>
      </w:r>
      <w:r>
        <w:rPr>
          <w:rFonts w:hint="eastAsia"/>
          <w:sz w:val="36"/>
          <w:szCs w:val="36"/>
        </w:rPr>
        <w:t>市（州）知识产权局</w:t>
      </w:r>
    </w:p>
    <w:p>
      <w:r>
        <w:rPr>
          <w:rFonts w:hint="eastAsia"/>
        </w:rPr>
        <w:br w:type="page"/>
      </w:r>
    </w:p>
    <w:p>
      <w:pPr>
        <w:spacing w:after="0" w:line="279" w:lineRule="auto"/>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承 诺 书</w:t>
      </w:r>
    </w:p>
    <w:p>
      <w:pPr>
        <w:snapToGrid w:val="0"/>
        <w:spacing w:after="0" w:line="348"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本单位郑重承诺如下：</w:t>
      </w:r>
    </w:p>
    <w:p>
      <w:pPr>
        <w:snapToGrid w:val="0"/>
        <w:spacing w:after="0" w:line="348"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2026年度贵州省知识产权运用促进重点项目的申报工作中，本单位保证所提供的全部申报材料（包括申报书及所有附件）内容真实、完整、有效，并对其合法性、真实性和准确性承担全部法律责任。如有任何虚假、伪造等违规情况，自愿承担因此引起的一切法律后果，包括但不限于取消评审资格、追回已拨付资金等。</w:t>
      </w:r>
    </w:p>
    <w:p>
      <w:pPr>
        <w:snapToGrid w:val="0"/>
        <w:spacing w:after="0" w:line="348"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单位已详细阅读项目申报指南，并严格按照要求对申报书内容及所附相关材料进行脱密处理和自行备份。本单位同意将申报材料向省知识产权局工作人员和评审专家公开，并接受项目评审、管理和验收的需要，不再要求省知识产权局予以退还。</w:t>
      </w:r>
    </w:p>
    <w:p>
      <w:pPr>
        <w:snapToGrid w:val="0"/>
        <w:spacing w:after="0" w:line="348"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如能获得项目资金支持，本单位将严格遵守《贵州省支持知识产权高质量创造及运用专项资金管理办法》，将资助资金规范用于本项目相关的知识产权工作，并根据省知识产权局要求，按时报送项目实施绩效自评报告、第三方机构出具的项目经费使用情况专项审计报告及其他相关印证资料。项目未通过验收的，本单位承诺按照省市场监管局（省知识产权局）的相关要求，无条件退回项目资助资金。</w:t>
      </w:r>
    </w:p>
    <w:p>
      <w:pPr>
        <w:snapToGrid w:val="0"/>
        <w:spacing w:after="0" w:line="348"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4.本单位承诺，本项目未重复申报或多头申报同年度、同类别的省级知识产权财政专项资金支持的项目。</w:t>
      </w:r>
    </w:p>
    <w:p>
      <w:pPr>
        <w:snapToGrid w:val="0"/>
        <w:spacing w:after="0" w:line="348" w:lineRule="auto"/>
        <w:ind w:firstLine="480" w:firstLineChars="200"/>
        <w:rPr>
          <w:rFonts w:ascii="仿宋_GB2312" w:hAnsi="仿宋_GB2312" w:eastAsia="仿宋_GB2312" w:cs="仿宋_GB2312"/>
          <w:sz w:val="24"/>
        </w:rPr>
      </w:pPr>
    </w:p>
    <w:p>
      <w:pPr>
        <w:snapToGrid w:val="0"/>
        <w:spacing w:after="0" w:line="348"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法定代表人签字：_______________（单位公章）</w:t>
      </w:r>
    </w:p>
    <w:p>
      <w:pPr>
        <w:snapToGrid w:val="0"/>
        <w:spacing w:after="0" w:line="348"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（或授权负责人）                      年   月   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3"/>
        <w:widowControl/>
        <w:shd w:val="clear" w:color="auto" w:fill="FFFFFF"/>
        <w:snapToGrid w:val="0"/>
        <w:spacing w:before="210" w:beforeAutospacing="0" w:after="210" w:afterAutospacing="0"/>
        <w:rPr>
          <w:rFonts w:hint="default" w:ascii="黑体" w:hAnsi="黑体" w:eastAsia="黑体" w:cs="黑体"/>
          <w:b w:val="0"/>
          <w:bCs w:val="0"/>
          <w:sz w:val="32"/>
          <w:szCs w:val="32"/>
        </w:rPr>
      </w:pPr>
      <w:r>
        <w:rPr>
          <w:rStyle w:val="16"/>
          <w:rFonts w:ascii="黑体" w:hAnsi="黑体" w:eastAsia="黑体" w:cs="黑体"/>
          <w:b w:val="0"/>
          <w:bCs w:val="0"/>
          <w:sz w:val="32"/>
          <w:szCs w:val="32"/>
          <w:shd w:val="clear" w:color="auto" w:fill="FFFFFF"/>
        </w:rPr>
        <w:t>一、 申报单位基本情况</w:t>
      </w:r>
    </w:p>
    <w:tbl>
      <w:tblPr>
        <w:tblStyle w:val="13"/>
        <w:tblW w:w="9030"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470"/>
        <w:gridCol w:w="1050"/>
        <w:gridCol w:w="1680"/>
        <w:gridCol w:w="754"/>
        <w:gridCol w:w="506"/>
        <w:gridCol w:w="840"/>
        <w:gridCol w:w="214"/>
        <w:gridCol w:w="265"/>
        <w:gridCol w:w="665"/>
        <w:gridCol w:w="5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exact"/>
        </w:trPr>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b/>
                <w:bCs/>
                <w:sz w:val="28"/>
                <w:szCs w:val="28"/>
              </w:rPr>
            </w:pPr>
            <w:r>
              <w:rPr>
                <w:rStyle w:val="16"/>
                <w:rFonts w:hint="eastAsia" w:asciiTheme="minorEastAsia" w:hAnsiTheme="minorEastAsia" w:cstheme="minorEastAsia"/>
                <w:bCs/>
                <w:kern w:val="0"/>
                <w:sz w:val="28"/>
                <w:szCs w:val="28"/>
                <w:lang w:bidi="ar"/>
              </w:rPr>
              <w:t>单位名称</w:t>
            </w:r>
          </w:p>
        </w:tc>
        <w:tc>
          <w:tcPr>
            <w:tcW w:w="3484"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b/>
                <w:bCs/>
                <w:sz w:val="28"/>
                <w:szCs w:val="28"/>
              </w:rPr>
            </w:pPr>
          </w:p>
        </w:tc>
        <w:tc>
          <w:tcPr>
            <w:tcW w:w="1346" w:type="dxa"/>
            <w:gridSpan w:val="2"/>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b/>
                <w:bCs/>
                <w:sz w:val="28"/>
                <w:szCs w:val="28"/>
              </w:rPr>
            </w:pPr>
            <w:r>
              <w:rPr>
                <w:rStyle w:val="16"/>
                <w:rFonts w:hint="eastAsia" w:asciiTheme="minorEastAsia" w:hAnsiTheme="minorEastAsia" w:cstheme="minorEastAsia"/>
                <w:bCs/>
                <w:kern w:val="0"/>
                <w:sz w:val="28"/>
                <w:szCs w:val="28"/>
                <w:lang w:bidi="ar"/>
              </w:rPr>
              <w:t>统一社会信用代码</w:t>
            </w:r>
          </w:p>
        </w:tc>
        <w:tc>
          <w:tcPr>
            <w:tcW w:w="2730" w:type="dxa"/>
            <w:gridSpan w:val="5"/>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restart"/>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sz w:val="28"/>
                <w:szCs w:val="28"/>
              </w:rPr>
            </w:pPr>
            <w:r>
              <w:rPr>
                <w:rStyle w:val="16"/>
                <w:rFonts w:hint="eastAsia" w:asciiTheme="minorEastAsia" w:hAnsiTheme="minorEastAsia" w:cstheme="minorEastAsia"/>
                <w:bCs/>
                <w:kern w:val="0"/>
                <w:sz w:val="28"/>
                <w:szCs w:val="28"/>
                <w:lang w:bidi="ar"/>
              </w:rPr>
              <w:t>单位类型</w:t>
            </w:r>
          </w:p>
        </w:tc>
        <w:tc>
          <w:tcPr>
            <w:tcW w:w="3484" w:type="dxa"/>
            <w:gridSpan w:val="3"/>
            <w:vMerge w:val="restart"/>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□企业  □高校  □科研单位</w:t>
            </w:r>
          </w:p>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 xml:space="preserve">□服务机构 □政府部门 </w:t>
            </w:r>
          </w:p>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□社会团体 □其他</w:t>
            </w:r>
          </w:p>
        </w:tc>
        <w:tc>
          <w:tcPr>
            <w:tcW w:w="1346" w:type="dxa"/>
            <w:gridSpan w:val="2"/>
            <w:vMerge w:val="restart"/>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b/>
                <w:sz w:val="28"/>
                <w:szCs w:val="28"/>
              </w:rPr>
            </w:pPr>
            <w:r>
              <w:rPr>
                <w:rFonts w:hint="eastAsia" w:asciiTheme="minorEastAsia" w:hAnsiTheme="minorEastAsia" w:cstheme="minorEastAsia"/>
                <w:b/>
                <w:sz w:val="28"/>
                <w:szCs w:val="28"/>
              </w:rPr>
              <w:t>企业类型</w:t>
            </w:r>
          </w:p>
        </w:tc>
        <w:tc>
          <w:tcPr>
            <w:tcW w:w="2730" w:type="dxa"/>
            <w:gridSpan w:val="5"/>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sz w:val="28"/>
                <w:szCs w:val="28"/>
              </w:rPr>
            </w:pPr>
            <w:r>
              <w:rPr>
                <w:rFonts w:hint="eastAsia" w:ascii="仿宋_GB2312" w:hAnsi="宋体" w:eastAsia="仿宋_GB2312" w:cs="Times New Roman"/>
                <w:sz w:val="24"/>
              </w:rPr>
              <w:t>□国有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continue"/>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Style w:val="16"/>
                <w:rFonts w:asciiTheme="minorEastAsia" w:hAnsiTheme="minorEastAsia" w:cstheme="minorEastAsia"/>
                <w:bCs/>
                <w:kern w:val="0"/>
                <w:sz w:val="28"/>
                <w:szCs w:val="28"/>
                <w:lang w:bidi="ar"/>
              </w:rPr>
            </w:pPr>
          </w:p>
        </w:tc>
        <w:tc>
          <w:tcPr>
            <w:tcW w:w="3484" w:type="dxa"/>
            <w:gridSpan w:val="3"/>
            <w:vMerge w:val="continue"/>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仿宋_GB2312" w:hAnsi="宋体" w:eastAsia="仿宋_GB2312" w:cs="Times New Roman"/>
                <w:sz w:val="24"/>
              </w:rPr>
            </w:pPr>
          </w:p>
        </w:tc>
        <w:tc>
          <w:tcPr>
            <w:tcW w:w="1346" w:type="dxa"/>
            <w:gridSpan w:val="2"/>
            <w:vMerge w:val="continue"/>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sz w:val="28"/>
                <w:szCs w:val="28"/>
              </w:rPr>
            </w:pPr>
          </w:p>
        </w:tc>
        <w:tc>
          <w:tcPr>
            <w:tcW w:w="2730" w:type="dxa"/>
            <w:gridSpan w:val="5"/>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□大型 □中型 □小型</w:t>
            </w:r>
          </w:p>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Style w:val="16"/>
                <w:rFonts w:asciiTheme="minorEastAsia" w:hAnsiTheme="minorEastAsia" w:cstheme="minorEastAsia"/>
                <w:bCs/>
                <w:kern w:val="0"/>
                <w:sz w:val="28"/>
                <w:szCs w:val="28"/>
                <w:lang w:bidi="ar"/>
              </w:rPr>
            </w:pPr>
            <w:r>
              <w:rPr>
                <w:rStyle w:val="16"/>
                <w:rFonts w:hint="eastAsia" w:asciiTheme="minorEastAsia" w:hAnsiTheme="minorEastAsia" w:cstheme="minorEastAsia"/>
                <w:bCs/>
                <w:kern w:val="0"/>
                <w:sz w:val="28"/>
                <w:szCs w:val="28"/>
                <w:lang w:bidi="ar"/>
              </w:rPr>
              <w:t>注册/登记地址</w:t>
            </w:r>
          </w:p>
        </w:tc>
        <w:tc>
          <w:tcPr>
            <w:tcW w:w="7560" w:type="dxa"/>
            <w:gridSpan w:val="10"/>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Style w:val="16"/>
                <w:rFonts w:asciiTheme="minorEastAsia" w:hAnsiTheme="minorEastAsia" w:cstheme="minorEastAsia"/>
                <w:bCs/>
                <w:kern w:val="0"/>
                <w:sz w:val="28"/>
                <w:szCs w:val="28"/>
                <w:lang w:bidi="ar"/>
              </w:rPr>
            </w:pPr>
            <w:r>
              <w:rPr>
                <w:rStyle w:val="16"/>
                <w:rFonts w:hint="eastAsia" w:asciiTheme="minorEastAsia" w:hAnsiTheme="minorEastAsia" w:cstheme="minorEastAsia"/>
                <w:bCs/>
                <w:kern w:val="0"/>
                <w:sz w:val="28"/>
                <w:szCs w:val="28"/>
                <w:lang w:bidi="ar"/>
              </w:rPr>
              <w:t>所属六大产业基地</w:t>
            </w:r>
          </w:p>
        </w:tc>
        <w:tc>
          <w:tcPr>
            <w:tcW w:w="7560" w:type="dxa"/>
            <w:gridSpan w:val="10"/>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□新型综合能源基地  □资源精深加工基地   □先进装备制造基地</w:t>
            </w:r>
          </w:p>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□新能源动力电池及材料研发生产基地  □面向全国的算力保障基地</w:t>
            </w:r>
          </w:p>
          <w:p>
            <w:pPr>
              <w:adjustRightInd w:val="0"/>
              <w:snapToGrid w:val="0"/>
              <w:spacing w:after="0" w:line="240" w:lineRule="auto"/>
              <w:jc w:val="left"/>
              <w:rPr>
                <w:rFonts w:asciiTheme="minorEastAsia" w:hAnsiTheme="minorEastAsia" w:cstheme="minorEastAsia"/>
                <w:sz w:val="28"/>
                <w:szCs w:val="28"/>
              </w:rPr>
            </w:pPr>
            <w:r>
              <w:rPr>
                <w:rFonts w:hint="eastAsia" w:ascii="仿宋_GB2312" w:hAnsi="宋体" w:eastAsia="仿宋_GB2312" w:cs="Times New Roman"/>
                <w:sz w:val="24"/>
              </w:rPr>
              <w:t>□白酒生产基地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Style w:val="16"/>
                <w:rFonts w:asciiTheme="minorEastAsia" w:hAnsiTheme="minorEastAsia" w:cstheme="minorEastAsia"/>
                <w:bCs/>
                <w:kern w:val="0"/>
                <w:sz w:val="28"/>
                <w:szCs w:val="28"/>
                <w:lang w:bidi="ar"/>
              </w:rPr>
            </w:pPr>
            <w:r>
              <w:rPr>
                <w:rStyle w:val="16"/>
                <w:rFonts w:hint="eastAsia" w:asciiTheme="minorEastAsia" w:hAnsiTheme="minorEastAsia" w:cstheme="minorEastAsia"/>
                <w:bCs/>
                <w:kern w:val="0"/>
                <w:sz w:val="28"/>
                <w:szCs w:val="28"/>
                <w:lang w:bidi="ar"/>
              </w:rPr>
              <w:t>所属行业</w:t>
            </w:r>
          </w:p>
        </w:tc>
        <w:tc>
          <w:tcPr>
            <w:tcW w:w="7560" w:type="dxa"/>
            <w:gridSpan w:val="10"/>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□农林牧渔  □特色食品 □烟酒  □装备制造 □大数据电子信息</w:t>
            </w:r>
          </w:p>
          <w:p>
            <w:pPr>
              <w:adjustRightInd w:val="0"/>
              <w:snapToGrid w:val="0"/>
              <w:spacing w:after="0" w:line="240" w:lineRule="auto"/>
              <w:jc w:val="left"/>
              <w:rPr>
                <w:rFonts w:ascii="仿宋_GB2312" w:hAnsi="宋体" w:eastAsia="仿宋_GB2312" w:cs="Times New Roman"/>
                <w:sz w:val="24"/>
              </w:rPr>
            </w:pPr>
            <w:r>
              <w:rPr>
                <w:rFonts w:hint="eastAsia" w:ascii="仿宋_GB2312" w:hAnsi="宋体" w:eastAsia="仿宋_GB2312" w:cs="Times New Roman"/>
                <w:sz w:val="24"/>
              </w:rPr>
              <w:t>□健康医药  □冶金  □现代化工  □新材料  □能源  □建筑施工</w:t>
            </w:r>
          </w:p>
          <w:p>
            <w:pPr>
              <w:adjustRightInd w:val="0"/>
              <w:snapToGrid w:val="0"/>
              <w:spacing w:after="0" w:line="240" w:lineRule="auto"/>
              <w:jc w:val="left"/>
              <w:rPr>
                <w:rFonts w:asciiTheme="minorEastAsia" w:hAnsiTheme="minorEastAsia" w:cstheme="minorEastAsia"/>
                <w:sz w:val="28"/>
                <w:szCs w:val="28"/>
              </w:rPr>
            </w:pPr>
            <w:r>
              <w:rPr>
                <w:rFonts w:hint="eastAsia" w:ascii="仿宋_GB2312" w:hAnsi="宋体" w:eastAsia="仿宋_GB2312" w:cs="Times New Roman"/>
                <w:sz w:val="24"/>
              </w:rPr>
              <w:t>□生态环保  □采矿  □工艺品  □生产性服务业</w:t>
            </w:r>
            <w:r>
              <w:rPr>
                <w:rFonts w:hint="eastAsia" w:ascii="仿宋_GB2312" w:hAnsi="宋体" w:eastAsia="仿宋_GB2312" w:cs="Times New Roman"/>
                <w:sz w:val="24"/>
                <w:lang w:val="en"/>
              </w:rPr>
              <w:t xml:space="preserve">    </w:t>
            </w:r>
            <w:r>
              <w:rPr>
                <w:rFonts w:hint="eastAsia" w:ascii="仿宋_GB2312" w:hAnsi="宋体" w:eastAsia="仿宋_GB2312" w:cs="Times New Roman"/>
                <w:sz w:val="24"/>
              </w:rPr>
              <w:t xml:space="preserve">□其他         </w:t>
            </w:r>
            <w:r>
              <w:rPr>
                <w:rFonts w:hint="eastAsia" w:ascii="仿宋_GB2312" w:hAnsi="宋体" w:eastAsia="仿宋_GB2312" w:cs="TimesNewRomanPSMT"/>
                <w:kern w:val="0"/>
                <w:sz w:val="24"/>
                <w:u w:val="single"/>
              </w:rPr>
              <w:t xml:space="preserve">    </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94" w:hRule="exact"/>
        </w:trPr>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ind w:left="0" w:leftChars="-95" w:right="-218" w:rightChars="-104" w:hanging="199" w:hangingChars="71"/>
              <w:jc w:val="center"/>
              <w:rPr>
                <w:rFonts w:asciiTheme="minorEastAsia" w:hAnsiTheme="minorEastAsia" w:cstheme="minorEastAsia"/>
                <w:sz w:val="28"/>
                <w:szCs w:val="28"/>
              </w:rPr>
            </w:pPr>
            <w:r>
              <w:rPr>
                <w:rStyle w:val="16"/>
                <w:rFonts w:hint="eastAsia" w:asciiTheme="minorEastAsia" w:hAnsiTheme="minorEastAsia" w:cstheme="minorEastAsia"/>
                <w:bCs/>
                <w:kern w:val="0"/>
                <w:sz w:val="28"/>
                <w:szCs w:val="28"/>
                <w:lang w:bidi="ar"/>
              </w:rPr>
              <w:t>法</w:t>
            </w:r>
            <w:r>
              <w:rPr>
                <w:rStyle w:val="16"/>
                <w:rFonts w:hint="eastAsia" w:asciiTheme="minorEastAsia" w:hAnsiTheme="minorEastAsia" w:cstheme="minorEastAsia"/>
                <w:bCs/>
                <w:kern w:val="0"/>
                <w:sz w:val="28"/>
                <w:szCs w:val="28"/>
                <w:lang w:eastAsia="zh-CN" w:bidi="ar"/>
              </w:rPr>
              <w:t>定</w:t>
            </w:r>
            <w:r>
              <w:rPr>
                <w:rStyle w:val="16"/>
                <w:rFonts w:hint="eastAsia" w:asciiTheme="minorEastAsia" w:hAnsiTheme="minorEastAsia" w:cstheme="minorEastAsia"/>
                <w:bCs/>
                <w:kern w:val="0"/>
                <w:sz w:val="28"/>
                <w:szCs w:val="28"/>
                <w:lang w:bidi="ar"/>
              </w:rPr>
              <w:t>代表人</w:t>
            </w:r>
          </w:p>
        </w:tc>
        <w:tc>
          <w:tcPr>
            <w:tcW w:w="3484"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sz w:val="28"/>
                <w:szCs w:val="28"/>
              </w:rPr>
            </w:pPr>
          </w:p>
        </w:tc>
        <w:tc>
          <w:tcPr>
            <w:tcW w:w="1560" w:type="dxa"/>
            <w:gridSpan w:val="3"/>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sz w:val="28"/>
                <w:szCs w:val="28"/>
              </w:rPr>
            </w:pPr>
            <w:r>
              <w:rPr>
                <w:rStyle w:val="16"/>
                <w:rFonts w:hint="eastAsia" w:asciiTheme="minorEastAsia" w:hAnsiTheme="minorEastAsia" w:cstheme="minorEastAsia"/>
                <w:bCs/>
                <w:kern w:val="0"/>
                <w:sz w:val="28"/>
                <w:szCs w:val="28"/>
                <w:lang w:bidi="ar"/>
              </w:rPr>
              <w:t>联系电话</w:t>
            </w:r>
          </w:p>
        </w:tc>
        <w:tc>
          <w:tcPr>
            <w:tcW w:w="2516" w:type="dxa"/>
            <w:gridSpan w:val="4"/>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sz w:val="28"/>
                <w:szCs w:val="28"/>
              </w:rPr>
            </w:pPr>
            <w:r>
              <w:rPr>
                <w:rStyle w:val="16"/>
                <w:rFonts w:hint="eastAsia" w:asciiTheme="minorEastAsia" w:hAnsiTheme="minorEastAsia" w:cstheme="minorEastAsia"/>
                <w:bCs/>
                <w:kern w:val="0"/>
                <w:sz w:val="28"/>
                <w:szCs w:val="28"/>
                <w:lang w:bidi="ar"/>
              </w:rPr>
              <w:t>项目负责人信息</w:t>
            </w:r>
          </w:p>
        </w:tc>
        <w:tc>
          <w:tcPr>
            <w:tcW w:w="3484" w:type="dxa"/>
            <w:gridSpan w:val="3"/>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b/>
                <w:kern w:val="0"/>
                <w:sz w:val="24"/>
                <w:szCs w:val="28"/>
                <w:lang w:bidi="ar"/>
              </w:rPr>
            </w:pPr>
            <w:r>
              <w:rPr>
                <w:rStyle w:val="16"/>
                <w:rFonts w:hint="eastAsia" w:asciiTheme="minorEastAsia" w:hAnsiTheme="minorEastAsia" w:cstheme="minorEastAsia"/>
                <w:b w:val="0"/>
                <w:bCs/>
                <w:kern w:val="0"/>
                <w:sz w:val="24"/>
                <w:szCs w:val="28"/>
                <w:lang w:bidi="ar"/>
              </w:rPr>
              <w:t>姓名：</w:t>
            </w:r>
          </w:p>
          <w:p>
            <w:pPr>
              <w:widowControl/>
              <w:adjustRightInd w:val="0"/>
              <w:snapToGrid w:val="0"/>
              <w:spacing w:after="0" w:line="240" w:lineRule="auto"/>
              <w:jc w:val="left"/>
              <w:rPr>
                <w:rFonts w:asciiTheme="minorEastAsia" w:hAnsiTheme="minorEastAsia" w:cstheme="minorEastAsia"/>
                <w:b/>
                <w:kern w:val="0"/>
                <w:sz w:val="24"/>
                <w:szCs w:val="28"/>
                <w:lang w:bidi="ar"/>
              </w:rPr>
            </w:pPr>
            <w:r>
              <w:rPr>
                <w:rStyle w:val="16"/>
                <w:rFonts w:hint="eastAsia" w:asciiTheme="minorEastAsia" w:hAnsiTheme="minorEastAsia" w:cstheme="minorEastAsia"/>
                <w:b w:val="0"/>
                <w:bCs/>
                <w:kern w:val="0"/>
                <w:sz w:val="24"/>
                <w:szCs w:val="28"/>
                <w:lang w:bidi="ar"/>
              </w:rPr>
              <w:t>部门及职务：</w:t>
            </w:r>
          </w:p>
          <w:p>
            <w:pPr>
              <w:widowControl/>
              <w:adjustRightInd w:val="0"/>
              <w:snapToGrid w:val="0"/>
              <w:spacing w:after="0" w:line="240" w:lineRule="auto"/>
              <w:jc w:val="left"/>
              <w:rPr>
                <w:rFonts w:asciiTheme="minorEastAsia" w:hAnsiTheme="minorEastAsia" w:cstheme="minorEastAsia"/>
                <w:b/>
                <w:kern w:val="0"/>
                <w:sz w:val="24"/>
                <w:szCs w:val="28"/>
                <w:lang w:bidi="ar"/>
              </w:rPr>
            </w:pPr>
            <w:r>
              <w:rPr>
                <w:rStyle w:val="16"/>
                <w:rFonts w:hint="eastAsia" w:asciiTheme="minorEastAsia" w:hAnsiTheme="minorEastAsia" w:cstheme="minorEastAsia"/>
                <w:b w:val="0"/>
                <w:bCs/>
                <w:kern w:val="0"/>
                <w:sz w:val="24"/>
                <w:szCs w:val="28"/>
                <w:lang w:bidi="ar"/>
              </w:rPr>
              <w:t>手机：</w:t>
            </w:r>
          </w:p>
          <w:p>
            <w:pPr>
              <w:widowControl/>
              <w:adjustRightInd w:val="0"/>
              <w:snapToGrid w:val="0"/>
              <w:spacing w:after="0" w:line="240" w:lineRule="auto"/>
              <w:jc w:val="left"/>
              <w:rPr>
                <w:rFonts w:asciiTheme="minorEastAsia" w:hAnsiTheme="minorEastAsia" w:cstheme="minorEastAsia"/>
                <w:b/>
                <w:sz w:val="24"/>
                <w:szCs w:val="28"/>
              </w:rPr>
            </w:pPr>
            <w:r>
              <w:rPr>
                <w:rStyle w:val="16"/>
                <w:rFonts w:hint="eastAsia" w:asciiTheme="minorEastAsia" w:hAnsiTheme="minorEastAsia" w:cstheme="minorEastAsia"/>
                <w:b w:val="0"/>
                <w:bCs/>
                <w:kern w:val="0"/>
                <w:sz w:val="24"/>
                <w:szCs w:val="28"/>
                <w:lang w:bidi="ar"/>
              </w:rPr>
              <w:t>电子邮箱：</w:t>
            </w:r>
          </w:p>
        </w:tc>
        <w:tc>
          <w:tcPr>
            <w:tcW w:w="1560"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left"/>
              <w:rPr>
                <w:rFonts w:asciiTheme="minorEastAsia" w:hAnsiTheme="minorEastAsia" w:cstheme="minorEastAsia"/>
                <w:sz w:val="28"/>
                <w:szCs w:val="28"/>
              </w:rPr>
            </w:pPr>
            <w:r>
              <w:rPr>
                <w:rStyle w:val="16"/>
                <w:rFonts w:hint="eastAsia" w:asciiTheme="minorEastAsia" w:hAnsiTheme="minorEastAsia" w:cstheme="minorEastAsia"/>
                <w:bCs/>
                <w:kern w:val="0"/>
                <w:sz w:val="28"/>
                <w:szCs w:val="28"/>
                <w:lang w:bidi="ar"/>
              </w:rPr>
              <w:t>项目联系人信息</w:t>
            </w:r>
          </w:p>
        </w:tc>
        <w:tc>
          <w:tcPr>
            <w:tcW w:w="2516" w:type="dxa"/>
            <w:gridSpan w:val="4"/>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b/>
                <w:kern w:val="0"/>
                <w:sz w:val="24"/>
                <w:szCs w:val="28"/>
                <w:lang w:bidi="ar"/>
              </w:rPr>
            </w:pPr>
            <w:r>
              <w:rPr>
                <w:rStyle w:val="16"/>
                <w:rFonts w:hint="eastAsia" w:asciiTheme="minorEastAsia" w:hAnsiTheme="minorEastAsia" w:cstheme="minorEastAsia"/>
                <w:b w:val="0"/>
                <w:bCs/>
                <w:kern w:val="0"/>
                <w:sz w:val="24"/>
                <w:szCs w:val="28"/>
                <w:lang w:bidi="ar"/>
              </w:rPr>
              <w:t>姓名：</w:t>
            </w:r>
          </w:p>
          <w:p>
            <w:pPr>
              <w:widowControl/>
              <w:adjustRightInd w:val="0"/>
              <w:snapToGrid w:val="0"/>
              <w:spacing w:after="0" w:line="240" w:lineRule="auto"/>
              <w:jc w:val="left"/>
              <w:rPr>
                <w:rFonts w:asciiTheme="minorEastAsia" w:hAnsiTheme="minorEastAsia" w:cstheme="minorEastAsia"/>
                <w:b/>
                <w:kern w:val="0"/>
                <w:sz w:val="24"/>
                <w:szCs w:val="28"/>
                <w:lang w:bidi="ar"/>
              </w:rPr>
            </w:pPr>
            <w:r>
              <w:rPr>
                <w:rStyle w:val="16"/>
                <w:rFonts w:hint="eastAsia" w:asciiTheme="minorEastAsia" w:hAnsiTheme="minorEastAsia" w:cstheme="minorEastAsia"/>
                <w:b w:val="0"/>
                <w:bCs/>
                <w:kern w:val="0"/>
                <w:sz w:val="24"/>
                <w:szCs w:val="28"/>
                <w:lang w:bidi="ar"/>
              </w:rPr>
              <w:t>部门及职务：</w:t>
            </w:r>
          </w:p>
          <w:p>
            <w:pPr>
              <w:widowControl/>
              <w:adjustRightInd w:val="0"/>
              <w:snapToGrid w:val="0"/>
              <w:spacing w:after="0" w:line="240" w:lineRule="auto"/>
              <w:jc w:val="left"/>
              <w:rPr>
                <w:rFonts w:asciiTheme="minorEastAsia" w:hAnsiTheme="minorEastAsia" w:cstheme="minorEastAsia"/>
                <w:b/>
                <w:kern w:val="0"/>
                <w:sz w:val="24"/>
                <w:szCs w:val="28"/>
                <w:lang w:bidi="ar"/>
              </w:rPr>
            </w:pPr>
            <w:r>
              <w:rPr>
                <w:rStyle w:val="16"/>
                <w:rFonts w:hint="eastAsia" w:asciiTheme="minorEastAsia" w:hAnsiTheme="minorEastAsia" w:cstheme="minorEastAsia"/>
                <w:b w:val="0"/>
                <w:bCs/>
                <w:kern w:val="0"/>
                <w:sz w:val="24"/>
                <w:szCs w:val="28"/>
                <w:lang w:bidi="ar"/>
              </w:rPr>
              <w:t>手机：</w:t>
            </w:r>
          </w:p>
          <w:p>
            <w:pPr>
              <w:adjustRightInd w:val="0"/>
              <w:snapToGrid w:val="0"/>
              <w:spacing w:after="0" w:line="240" w:lineRule="auto"/>
              <w:jc w:val="left"/>
              <w:rPr>
                <w:rFonts w:asciiTheme="minorEastAsia" w:hAnsiTheme="minorEastAsia" w:cstheme="minorEastAsia"/>
                <w:b/>
                <w:sz w:val="24"/>
                <w:szCs w:val="28"/>
              </w:rPr>
            </w:pPr>
            <w:r>
              <w:rPr>
                <w:rStyle w:val="16"/>
                <w:rFonts w:hint="eastAsia" w:asciiTheme="minorEastAsia" w:hAnsiTheme="minorEastAsia" w:cstheme="minorEastAsia"/>
                <w:b w:val="0"/>
                <w:bCs/>
                <w:kern w:val="0"/>
                <w:sz w:val="24"/>
                <w:szCs w:val="28"/>
                <w:lang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470" w:type="dxa"/>
            <w:vMerge w:val="restart"/>
            <w:shd w:val="clear" w:color="auto" w:fill="FFFFFF"/>
            <w:tcMar>
              <w:top w:w="105" w:type="dxa"/>
              <w:left w:w="105" w:type="dxa"/>
              <w:bottom w:w="105" w:type="dxa"/>
              <w:right w:w="105" w:type="dxa"/>
            </w:tcMar>
            <w:vAlign w:val="center"/>
          </w:tcPr>
          <w:p>
            <w:pPr>
              <w:widowControl/>
              <w:adjustRightInd w:val="0"/>
              <w:snapToGrid w:val="0"/>
              <w:spacing w:after="0" w:line="240" w:lineRule="auto"/>
              <w:jc w:val="center"/>
              <w:rPr>
                <w:rStyle w:val="16"/>
                <w:rFonts w:asciiTheme="minorEastAsia" w:hAnsiTheme="minorEastAsia" w:cstheme="minorEastAsia"/>
                <w:bCs/>
                <w:kern w:val="0"/>
                <w:sz w:val="28"/>
                <w:szCs w:val="28"/>
                <w:lang w:bidi="ar"/>
              </w:rPr>
            </w:pPr>
            <w:r>
              <w:rPr>
                <w:rStyle w:val="16"/>
                <w:rFonts w:hint="eastAsia" w:asciiTheme="minorEastAsia" w:hAnsiTheme="minorEastAsia" w:cstheme="minorEastAsia"/>
                <w:bCs/>
                <w:kern w:val="0"/>
                <w:sz w:val="28"/>
                <w:szCs w:val="28"/>
                <w:lang w:bidi="ar"/>
              </w:rPr>
              <w:t>职工人数</w:t>
            </w:r>
          </w:p>
        </w:tc>
        <w:tc>
          <w:tcPr>
            <w:tcW w:w="1050" w:type="dxa"/>
            <w:vMerge w:val="restart"/>
            <w:shd w:val="clear" w:color="auto" w:fill="FFFFFF"/>
            <w:tcMar>
              <w:top w:w="105" w:type="dxa"/>
              <w:left w:w="105" w:type="dxa"/>
              <w:bottom w:w="105" w:type="dxa"/>
              <w:right w:w="105" w:type="dxa"/>
            </w:tcMar>
            <w:vAlign w:val="center"/>
          </w:tcPr>
          <w:p>
            <w:pPr>
              <w:adjustRightInd w:val="0"/>
              <w:snapToGrid w:val="0"/>
              <w:spacing w:after="0" w:line="240" w:lineRule="auto"/>
              <w:jc w:val="left"/>
              <w:rPr>
                <w:rStyle w:val="16"/>
                <w:rFonts w:eastAsia="仿宋_GB2312" w:asciiTheme="minorEastAsia" w:hAnsiTheme="minorEastAsia" w:cstheme="minorEastAsia"/>
                <w:bCs/>
                <w:kern w:val="0"/>
                <w:sz w:val="28"/>
                <w:szCs w:val="28"/>
                <w:lang w:bidi="ar"/>
              </w:rPr>
            </w:pPr>
          </w:p>
        </w:tc>
        <w:tc>
          <w:tcPr>
            <w:tcW w:w="1680" w:type="dxa"/>
            <w:shd w:val="clear" w:color="auto" w:fill="FFFFFF"/>
            <w:vAlign w:val="center"/>
          </w:tcPr>
          <w:p>
            <w:pPr>
              <w:adjustRightInd w:val="0"/>
              <w:snapToGrid w:val="0"/>
              <w:spacing w:after="0" w:line="240" w:lineRule="auto"/>
              <w:jc w:val="center"/>
              <w:rPr>
                <w:rStyle w:val="16"/>
                <w:rFonts w:ascii="仿宋_GB2312" w:eastAsia="仿宋_GB2312" w:hAnsiTheme="minorEastAsia" w:cstheme="minorEastAsia"/>
                <w:bCs/>
                <w:kern w:val="0"/>
                <w:sz w:val="28"/>
                <w:szCs w:val="28"/>
                <w:lang w:bidi="ar"/>
              </w:rPr>
            </w:pPr>
            <w:r>
              <w:rPr>
                <w:rFonts w:hint="eastAsia" w:ascii="仿宋_GB2312" w:hAnsi="宋体" w:eastAsia="仿宋_GB2312" w:cs="Times New Roman"/>
                <w:snapToGrid w:val="0"/>
                <w:sz w:val="24"/>
              </w:rPr>
              <w:t>其中研发人数</w:t>
            </w:r>
          </w:p>
        </w:tc>
        <w:tc>
          <w:tcPr>
            <w:tcW w:w="1260" w:type="dxa"/>
            <w:gridSpan w:val="2"/>
            <w:shd w:val="clear" w:color="auto" w:fill="FFFFFF"/>
            <w:vAlign w:val="center"/>
          </w:tcPr>
          <w:p>
            <w:pPr>
              <w:adjustRightInd w:val="0"/>
              <w:snapToGrid w:val="0"/>
              <w:spacing w:after="0" w:line="240" w:lineRule="auto"/>
              <w:jc w:val="center"/>
              <w:rPr>
                <w:rStyle w:val="16"/>
                <w:rFonts w:eastAsia="仿宋_GB2312" w:asciiTheme="minorEastAsia" w:hAnsiTheme="minorEastAsia" w:cstheme="minorEastAsia"/>
                <w:bCs/>
                <w:kern w:val="0"/>
                <w:sz w:val="28"/>
                <w:szCs w:val="28"/>
                <w:lang w:bidi="ar"/>
              </w:rPr>
            </w:pPr>
          </w:p>
        </w:tc>
        <w:tc>
          <w:tcPr>
            <w:tcW w:w="1984" w:type="dxa"/>
            <w:gridSpan w:val="4"/>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asciiTheme="minorEastAsia" w:hAnsiTheme="minorEastAsia" w:cstheme="minorEastAsia"/>
                <w:b/>
                <w:bCs/>
                <w:kern w:val="0"/>
                <w:sz w:val="28"/>
                <w:szCs w:val="28"/>
                <w:lang w:bidi="ar"/>
              </w:rPr>
            </w:pPr>
            <w:r>
              <w:rPr>
                <w:rFonts w:hint="eastAsia" w:ascii="仿宋_GB2312" w:hAnsi="宋体" w:eastAsia="仿宋_GB2312" w:cs="Times New Roman"/>
                <w:snapToGrid w:val="0"/>
                <w:sz w:val="24"/>
              </w:rPr>
              <w:t>专利代理师人数</w:t>
            </w:r>
          </w:p>
        </w:tc>
        <w:tc>
          <w:tcPr>
            <w:tcW w:w="1586"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left"/>
              <w:rPr>
                <w:rStyle w:val="16"/>
                <w:rFonts w:eastAsia="仿宋_GB2312" w:asciiTheme="minorEastAsia" w:hAnsiTheme="minorEastAsia" w:cstheme="minorEastAsia"/>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470" w:type="dxa"/>
            <w:vMerge w:val="continue"/>
            <w:shd w:val="clear" w:color="auto" w:fill="FFFFFF"/>
            <w:tcMar>
              <w:top w:w="105" w:type="dxa"/>
              <w:left w:w="105" w:type="dxa"/>
              <w:bottom w:w="105" w:type="dxa"/>
              <w:right w:w="105" w:type="dxa"/>
            </w:tcMar>
          </w:tcPr>
          <w:p>
            <w:pPr>
              <w:widowControl/>
              <w:adjustRightInd w:val="0"/>
              <w:snapToGrid w:val="0"/>
              <w:spacing w:after="0" w:line="240" w:lineRule="auto"/>
              <w:jc w:val="left"/>
              <w:rPr>
                <w:rStyle w:val="16"/>
                <w:rFonts w:asciiTheme="minorEastAsia" w:hAnsiTheme="minorEastAsia" w:cstheme="minorEastAsia"/>
                <w:bCs/>
                <w:kern w:val="0"/>
                <w:sz w:val="28"/>
                <w:szCs w:val="28"/>
                <w:lang w:bidi="ar"/>
              </w:rPr>
            </w:pPr>
          </w:p>
        </w:tc>
        <w:tc>
          <w:tcPr>
            <w:tcW w:w="1050" w:type="dxa"/>
            <w:vMerge w:val="continue"/>
            <w:tcBorders/>
            <w:shd w:val="clear" w:color="auto" w:fill="FFFFFF"/>
            <w:tcMar>
              <w:top w:w="105" w:type="dxa"/>
              <w:left w:w="105" w:type="dxa"/>
              <w:bottom w:w="105" w:type="dxa"/>
              <w:right w:w="105" w:type="dxa"/>
            </w:tcMar>
            <w:vAlign w:val="center"/>
          </w:tcPr>
          <w:p>
            <w:pPr>
              <w:adjustRightInd w:val="0"/>
              <w:snapToGrid w:val="0"/>
              <w:spacing w:after="0" w:line="240" w:lineRule="auto"/>
              <w:jc w:val="left"/>
              <w:rPr>
                <w:rStyle w:val="16"/>
                <w:rFonts w:eastAsia="仿宋_GB2312" w:asciiTheme="minorEastAsia" w:hAnsiTheme="minorEastAsia" w:cstheme="minorEastAsia"/>
                <w:bCs/>
                <w:kern w:val="0"/>
                <w:sz w:val="28"/>
                <w:szCs w:val="28"/>
                <w:lang w:bidi="ar"/>
              </w:rPr>
            </w:pPr>
          </w:p>
        </w:tc>
        <w:tc>
          <w:tcPr>
            <w:tcW w:w="1680" w:type="dxa"/>
            <w:shd w:val="clear" w:color="auto" w:fill="FFFFFF"/>
            <w:vAlign w:val="center"/>
          </w:tcPr>
          <w:p>
            <w:pPr>
              <w:adjustRightInd w:val="0"/>
              <w:snapToGrid w:val="0"/>
              <w:spacing w:after="0" w:line="240" w:lineRule="auto"/>
              <w:jc w:val="center"/>
              <w:rPr>
                <w:rFonts w:asciiTheme="minorEastAsia" w:hAnsiTheme="minorEastAsia" w:cstheme="minorEastAsia"/>
                <w:b/>
                <w:bCs/>
                <w:kern w:val="0"/>
                <w:sz w:val="28"/>
                <w:szCs w:val="28"/>
                <w:lang w:bidi="ar"/>
              </w:rPr>
            </w:pPr>
            <w:r>
              <w:rPr>
                <w:rFonts w:hint="eastAsia" w:ascii="仿宋_GB2312" w:hAnsi="宋体" w:eastAsia="仿宋_GB2312" w:cs="Times New Roman"/>
                <w:sz w:val="24"/>
              </w:rPr>
              <w:t>高级职称人数</w:t>
            </w:r>
          </w:p>
        </w:tc>
        <w:tc>
          <w:tcPr>
            <w:tcW w:w="1260" w:type="dxa"/>
            <w:gridSpan w:val="2"/>
            <w:shd w:val="clear" w:color="auto" w:fill="FFFFFF"/>
            <w:vAlign w:val="center"/>
          </w:tcPr>
          <w:p>
            <w:pPr>
              <w:adjustRightInd w:val="0"/>
              <w:snapToGrid w:val="0"/>
              <w:spacing w:after="0" w:line="240" w:lineRule="auto"/>
              <w:jc w:val="center"/>
              <w:rPr>
                <w:rStyle w:val="16"/>
                <w:rFonts w:eastAsia="仿宋_GB2312" w:asciiTheme="minorEastAsia" w:hAnsiTheme="minorEastAsia" w:cstheme="minorEastAsia"/>
                <w:bCs/>
                <w:kern w:val="0"/>
                <w:sz w:val="28"/>
                <w:szCs w:val="28"/>
                <w:lang w:bidi="ar"/>
              </w:rPr>
            </w:pPr>
          </w:p>
        </w:tc>
        <w:tc>
          <w:tcPr>
            <w:tcW w:w="1984" w:type="dxa"/>
            <w:gridSpan w:val="4"/>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asciiTheme="minorEastAsia" w:hAnsiTheme="minorEastAsia" w:cstheme="minorEastAsia"/>
                <w:b/>
                <w:bCs/>
                <w:kern w:val="0"/>
                <w:sz w:val="28"/>
                <w:szCs w:val="28"/>
                <w:lang w:bidi="ar"/>
              </w:rPr>
            </w:pPr>
            <w:r>
              <w:rPr>
                <w:rFonts w:hint="eastAsia" w:ascii="仿宋_GB2312" w:hAnsi="宋体" w:eastAsia="仿宋_GB2312" w:cs="Times New Roman"/>
                <w:sz w:val="24"/>
              </w:rPr>
              <w:t>中级职称人数</w:t>
            </w:r>
          </w:p>
        </w:tc>
        <w:tc>
          <w:tcPr>
            <w:tcW w:w="1586"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left"/>
              <w:rPr>
                <w:rStyle w:val="16"/>
                <w:rFonts w:eastAsia="仿宋_GB2312" w:asciiTheme="minorEastAsia" w:hAnsiTheme="minorEastAsia" w:cstheme="minorEastAsia"/>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restart"/>
            <w:shd w:val="clear" w:color="auto" w:fill="FFFFFF"/>
            <w:tcMar>
              <w:top w:w="105" w:type="dxa"/>
              <w:left w:w="105" w:type="dxa"/>
              <w:bottom w:w="105" w:type="dxa"/>
              <w:right w:w="105" w:type="dxa"/>
            </w:tcMar>
            <w:vAlign w:val="center"/>
          </w:tcPr>
          <w:p>
            <w:pPr>
              <w:widowControl/>
              <w:adjustRightInd w:val="0"/>
              <w:snapToGrid w:val="0"/>
              <w:spacing w:after="0" w:line="240" w:lineRule="auto"/>
              <w:jc w:val="center"/>
              <w:rPr>
                <w:rStyle w:val="16"/>
                <w:rFonts w:asciiTheme="minorEastAsia" w:hAnsiTheme="minorEastAsia" w:cstheme="minorEastAsia"/>
                <w:bCs/>
                <w:kern w:val="0"/>
                <w:sz w:val="28"/>
                <w:szCs w:val="28"/>
                <w:lang w:bidi="ar"/>
              </w:rPr>
            </w:pPr>
            <w:r>
              <w:rPr>
                <w:rStyle w:val="16"/>
                <w:rFonts w:hint="eastAsia" w:asciiTheme="minorEastAsia" w:hAnsiTheme="minorEastAsia" w:cstheme="minorEastAsia"/>
                <w:bCs/>
                <w:kern w:val="0"/>
                <w:sz w:val="28"/>
                <w:szCs w:val="28"/>
                <w:lang w:bidi="ar"/>
              </w:rPr>
              <w:t>近两年单位主要经济数据</w:t>
            </w:r>
          </w:p>
          <w:p>
            <w:pPr>
              <w:widowControl/>
              <w:adjustRightInd w:val="0"/>
              <w:snapToGrid w:val="0"/>
              <w:spacing w:after="0" w:line="240" w:lineRule="auto"/>
              <w:jc w:val="center"/>
              <w:rPr>
                <w:rStyle w:val="16"/>
                <w:rFonts w:asciiTheme="minorEastAsia" w:hAnsiTheme="minorEastAsia" w:cstheme="minorEastAsia"/>
                <w:bCs/>
                <w:sz w:val="28"/>
                <w:szCs w:val="28"/>
                <w:lang w:bidi="ar"/>
              </w:rPr>
            </w:pPr>
            <w:r>
              <w:rPr>
                <w:rStyle w:val="16"/>
                <w:rFonts w:hint="eastAsia" w:asciiTheme="minorEastAsia" w:hAnsiTheme="minorEastAsia" w:cstheme="minorEastAsia"/>
                <w:bCs/>
                <w:sz w:val="28"/>
                <w:szCs w:val="28"/>
                <w:lang w:bidi="ar"/>
              </w:rPr>
              <w:t>(万元)</w:t>
            </w:r>
          </w:p>
          <w:p>
            <w:pPr>
              <w:widowControl/>
              <w:adjustRightInd w:val="0"/>
              <w:snapToGrid w:val="0"/>
              <w:spacing w:after="0" w:line="240" w:lineRule="auto"/>
              <w:jc w:val="center"/>
              <w:rPr>
                <w:rStyle w:val="16"/>
                <w:rFonts w:asciiTheme="minorEastAsia" w:hAnsiTheme="minorEastAsia" w:cstheme="minorEastAsia"/>
                <w:bCs/>
                <w:kern w:val="0"/>
                <w:sz w:val="28"/>
                <w:szCs w:val="28"/>
                <w:lang w:bidi="ar"/>
              </w:rPr>
            </w:pPr>
            <w:bookmarkStart w:id="1" w:name="OLE_LINK2"/>
            <w:bookmarkStart w:id="2" w:name="OLE_LINK1"/>
            <w:r>
              <w:rPr>
                <w:rStyle w:val="16"/>
                <w:rFonts w:hint="eastAsia" w:asciiTheme="minorEastAsia" w:hAnsiTheme="minorEastAsia" w:cstheme="minorEastAsia"/>
                <w:bCs/>
                <w:sz w:val="28"/>
                <w:szCs w:val="28"/>
                <w:lang w:bidi="ar"/>
              </w:rPr>
              <w:t>注：</w:t>
            </w:r>
            <w:r>
              <w:rPr>
                <w:rStyle w:val="16"/>
                <w:rFonts w:hint="eastAsia" w:asciiTheme="minorEastAsia" w:hAnsiTheme="minorEastAsia" w:cstheme="minorEastAsia"/>
                <w:bCs/>
                <w:sz w:val="28"/>
                <w:szCs w:val="28"/>
                <w:u w:val="single"/>
                <w:lang w:bidi="ar"/>
              </w:rPr>
              <w:t>此栏仅限企业和服务机构填写</w:t>
            </w:r>
            <w:bookmarkEnd w:id="1"/>
            <w:bookmarkEnd w:id="2"/>
          </w:p>
        </w:tc>
        <w:tc>
          <w:tcPr>
            <w:tcW w:w="105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napToGrid w:val="0"/>
                <w:kern w:val="0"/>
                <w:sz w:val="24"/>
              </w:rPr>
              <w:t>年度</w:t>
            </w:r>
          </w:p>
        </w:tc>
        <w:tc>
          <w:tcPr>
            <w:tcW w:w="168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napToGrid w:val="0"/>
                <w:kern w:val="0"/>
                <w:sz w:val="24"/>
              </w:rPr>
              <w:t>营业收入</w:t>
            </w:r>
          </w:p>
        </w:tc>
        <w:tc>
          <w:tcPr>
            <w:tcW w:w="1260"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ascii="仿宋_GB2312" w:hAnsi="宋体" w:eastAsia="仿宋_GB2312" w:cs="Times New Roman"/>
                <w:snapToGrid w:val="0"/>
                <w:kern w:val="0"/>
                <w:sz w:val="24"/>
              </w:rPr>
            </w:pPr>
            <w:r>
              <w:rPr>
                <w:rFonts w:hint="eastAsia" w:ascii="仿宋_GB2312" w:hAnsi="宋体" w:eastAsia="仿宋_GB2312" w:cs="Times New Roman"/>
                <w:snapToGrid w:val="0"/>
                <w:kern w:val="0"/>
                <w:sz w:val="24"/>
              </w:rPr>
              <w:t>其中主营业务收入</w:t>
            </w:r>
          </w:p>
        </w:tc>
        <w:tc>
          <w:tcPr>
            <w:tcW w:w="1319"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napToGrid w:val="0"/>
                <w:kern w:val="0"/>
                <w:sz w:val="24"/>
              </w:rPr>
              <w:t>其中专利产品占比</w:t>
            </w:r>
          </w:p>
        </w:tc>
        <w:tc>
          <w:tcPr>
            <w:tcW w:w="1211"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ascii="仿宋_GB2312" w:hAnsi="宋体" w:eastAsia="仿宋_GB2312" w:cs="Times New Roman"/>
                <w:snapToGrid w:val="0"/>
                <w:kern w:val="0"/>
                <w:sz w:val="24"/>
              </w:rPr>
            </w:pPr>
            <w:r>
              <w:rPr>
                <w:rFonts w:hint="eastAsia" w:ascii="仿宋_GB2312" w:hAnsi="宋体" w:eastAsia="仿宋_GB2312" w:cs="Times New Roman"/>
                <w:snapToGrid w:val="0"/>
                <w:kern w:val="0"/>
                <w:sz w:val="24"/>
              </w:rPr>
              <w:t>利</w:t>
            </w:r>
            <w:r>
              <w:rPr>
                <w:rFonts w:hint="eastAsia" w:ascii="仿宋_GB2312" w:hAnsi="宋体" w:eastAsia="仿宋_GB2312" w:cs="Times New Roman"/>
                <w:snapToGrid w:val="0"/>
                <w:kern w:val="0"/>
                <w:sz w:val="24"/>
                <w:lang w:eastAsia="zh-CN"/>
              </w:rPr>
              <w:t>润总额</w:t>
            </w:r>
          </w:p>
        </w:tc>
        <w:tc>
          <w:tcPr>
            <w:tcW w:w="104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hint="eastAsia" w:ascii="仿宋_GB2312" w:hAnsi="宋体" w:eastAsia="仿宋_GB2312" w:cs="Times New Roman"/>
                <w:snapToGrid w:val="0"/>
                <w:kern w:val="0"/>
                <w:sz w:val="24"/>
              </w:rPr>
            </w:pPr>
            <w:r>
              <w:rPr>
                <w:rFonts w:hint="eastAsia" w:ascii="仿宋_GB2312" w:hAnsi="宋体" w:eastAsia="仿宋_GB2312" w:cs="Times New Roman"/>
                <w:snapToGrid w:val="0"/>
                <w:kern w:val="0"/>
                <w:sz w:val="24"/>
                <w:lang w:eastAsia="zh-CN"/>
              </w:rPr>
              <w:t>缴税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continue"/>
            <w:shd w:val="clear" w:color="auto" w:fill="FFFFFF"/>
            <w:tcMar>
              <w:top w:w="105" w:type="dxa"/>
              <w:left w:w="105" w:type="dxa"/>
              <w:bottom w:w="105" w:type="dxa"/>
              <w:right w:w="105" w:type="dxa"/>
            </w:tcMar>
            <w:vAlign w:val="center"/>
          </w:tcPr>
          <w:p>
            <w:pPr>
              <w:adjustRightInd w:val="0"/>
              <w:snapToGrid w:val="0"/>
              <w:spacing w:after="0" w:line="240" w:lineRule="auto"/>
              <w:jc w:val="center"/>
            </w:pPr>
          </w:p>
        </w:tc>
        <w:tc>
          <w:tcPr>
            <w:tcW w:w="1050" w:type="dxa"/>
            <w:shd w:val="clear" w:color="auto" w:fill="FFFFFF"/>
            <w:tcMar>
              <w:top w:w="105" w:type="dxa"/>
              <w:left w:w="105" w:type="dxa"/>
              <w:bottom w:w="105" w:type="dxa"/>
              <w:right w:w="105" w:type="dxa"/>
            </w:tcMar>
            <w:vAlign w:val="center"/>
          </w:tcPr>
          <w:p>
            <w:pPr>
              <w:adjustRightInd w:val="0"/>
              <w:snapToGrid w:val="0"/>
              <w:spacing w:after="0" w:line="240" w:lineRule="auto"/>
              <w:jc w:val="center"/>
            </w:pPr>
            <w:r>
              <w:rPr>
                <w:rFonts w:hint="eastAsia" w:ascii="仿宋_GB2312" w:hAnsi="宋体" w:eastAsia="仿宋_GB2312" w:cs="Times New Roman"/>
                <w:snapToGrid w:val="0"/>
                <w:kern w:val="0"/>
                <w:sz w:val="24"/>
              </w:rPr>
              <w:t>2023</w:t>
            </w:r>
          </w:p>
        </w:tc>
        <w:tc>
          <w:tcPr>
            <w:tcW w:w="1680" w:type="dxa"/>
            <w:shd w:val="clear" w:color="auto" w:fill="FFFFFF"/>
            <w:tcMar>
              <w:top w:w="105" w:type="dxa"/>
              <w:left w:w="105" w:type="dxa"/>
              <w:bottom w:w="105" w:type="dxa"/>
              <w:right w:w="105" w:type="dxa"/>
            </w:tcMar>
            <w:vAlign w:val="center"/>
          </w:tcPr>
          <w:p>
            <w:pPr>
              <w:adjustRightInd w:val="0"/>
              <w:snapToGrid w:val="0"/>
              <w:spacing w:after="0" w:line="240" w:lineRule="auto"/>
              <w:jc w:val="center"/>
            </w:pPr>
          </w:p>
        </w:tc>
        <w:tc>
          <w:tcPr>
            <w:tcW w:w="1260"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pPr>
          </w:p>
        </w:tc>
        <w:tc>
          <w:tcPr>
            <w:tcW w:w="1319"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center"/>
            </w:pPr>
          </w:p>
        </w:tc>
        <w:tc>
          <w:tcPr>
            <w:tcW w:w="1211"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04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continue"/>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05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pacing w:val="-6"/>
                <w:sz w:val="24"/>
              </w:rPr>
              <w:t>2024</w:t>
            </w:r>
          </w:p>
        </w:tc>
        <w:tc>
          <w:tcPr>
            <w:tcW w:w="168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260"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319"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211"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04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continue"/>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05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pacing w:val="-6"/>
                <w:sz w:val="24"/>
              </w:rPr>
              <w:t>合计</w:t>
            </w:r>
          </w:p>
        </w:tc>
        <w:tc>
          <w:tcPr>
            <w:tcW w:w="168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260"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319"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211"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04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 w:hRule="atLeast"/>
        </w:trPr>
        <w:tc>
          <w:tcPr>
            <w:tcW w:w="1470" w:type="dxa"/>
            <w:vMerge w:val="continue"/>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050" w:type="dxa"/>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pacing w:val="-6"/>
                <w:szCs w:val="21"/>
              </w:rPr>
              <w:t>资产总额</w:t>
            </w:r>
          </w:p>
        </w:tc>
        <w:tc>
          <w:tcPr>
            <w:tcW w:w="2940" w:type="dxa"/>
            <w:gridSpan w:val="3"/>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c>
          <w:tcPr>
            <w:tcW w:w="1984" w:type="dxa"/>
            <w:gridSpan w:val="4"/>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r>
              <w:rPr>
                <w:rFonts w:hint="eastAsia" w:ascii="仿宋_GB2312" w:hAnsi="宋体" w:eastAsia="仿宋_GB2312" w:cs="Times New Roman"/>
                <w:sz w:val="24"/>
              </w:rPr>
              <w:t>资产负债率</w:t>
            </w:r>
          </w:p>
        </w:tc>
        <w:tc>
          <w:tcPr>
            <w:tcW w:w="1586" w:type="dxa"/>
            <w:gridSpan w:val="2"/>
            <w:shd w:val="clear" w:color="auto" w:fill="FFFFFF"/>
            <w:tcMar>
              <w:top w:w="105" w:type="dxa"/>
              <w:left w:w="105" w:type="dxa"/>
              <w:bottom w:w="105" w:type="dxa"/>
              <w:right w:w="105" w:type="dxa"/>
            </w:tcMar>
            <w:vAlign w:val="center"/>
          </w:tcPr>
          <w:p>
            <w:pPr>
              <w:adjustRightInd w:val="0"/>
              <w:snapToGrid w:val="0"/>
              <w:spacing w:after="0" w:line="240" w:lineRule="auto"/>
              <w:jc w:val="center"/>
              <w:rPr>
                <w:rFonts w:cs="Segoe UI" w:asciiTheme="minorEastAsia" w:hAnsiTheme="minorEastAsia"/>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515" w:hRule="atLeast"/>
        </w:trPr>
        <w:tc>
          <w:tcPr>
            <w:tcW w:w="1470" w:type="dxa"/>
            <w:shd w:val="clear" w:color="auto" w:fill="FFFFFF"/>
            <w:tcMar>
              <w:top w:w="105" w:type="dxa"/>
              <w:left w:w="105" w:type="dxa"/>
              <w:bottom w:w="105" w:type="dxa"/>
              <w:right w:w="105" w:type="dxa"/>
            </w:tcMar>
            <w:vAlign w:val="center"/>
          </w:tcPr>
          <w:p>
            <w:pPr>
              <w:widowControl/>
              <w:adjustRightInd w:val="0"/>
              <w:snapToGrid w:val="0"/>
              <w:spacing w:after="0" w:line="240" w:lineRule="auto"/>
              <w:jc w:val="left"/>
              <w:rPr>
                <w:rFonts w:asciiTheme="minorEastAsia" w:hAnsiTheme="minorEastAsia" w:cstheme="minorEastAsia"/>
                <w:sz w:val="28"/>
                <w:szCs w:val="28"/>
              </w:rPr>
            </w:pPr>
            <w:r>
              <w:rPr>
                <w:rStyle w:val="16"/>
                <w:rFonts w:hint="eastAsia" w:asciiTheme="minorEastAsia" w:hAnsiTheme="minorEastAsia" w:cstheme="minorEastAsia"/>
                <w:bCs/>
                <w:kern w:val="0"/>
                <w:sz w:val="28"/>
                <w:szCs w:val="28"/>
                <w:lang w:bidi="ar"/>
              </w:rPr>
              <w:t>单位概况</w:t>
            </w:r>
          </w:p>
        </w:tc>
        <w:tc>
          <w:tcPr>
            <w:tcW w:w="7560" w:type="dxa"/>
            <w:gridSpan w:val="10"/>
            <w:shd w:val="clear" w:color="auto" w:fill="FFFFFF"/>
            <w:tcMar>
              <w:top w:w="105" w:type="dxa"/>
              <w:left w:w="105" w:type="dxa"/>
              <w:bottom w:w="105" w:type="dxa"/>
              <w:right w:w="105" w:type="dxa"/>
            </w:tcMar>
          </w:tcPr>
          <w:p>
            <w:pPr>
              <w:adjustRightInd w:val="0"/>
              <w:snapToGrid w:val="0"/>
              <w:spacing w:after="0" w:line="240" w:lineRule="auto"/>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（单位性质、规模、主营业务或主要研究领域、行业地位、近年来主要业绩、获得的资质荣誉简介，以及与所申报项目相关的核心优势等，800字以内，内容较多可自行增页）</w:t>
            </w:r>
          </w:p>
        </w:tc>
      </w:tr>
    </w:tbl>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hint="default" w:ascii="黑体" w:hAnsi="黑体" w:eastAsia="黑体" w:cs="黑体"/>
          <w:b w:val="0"/>
          <w:bCs w:val="0"/>
          <w:sz w:val="32"/>
          <w:szCs w:val="32"/>
          <w:shd w:val="clear" w:color="auto" w:fill="FFFFFF"/>
        </w:rPr>
        <w:t>二、知识产权现状与项目</w:t>
      </w:r>
      <w:r>
        <w:rPr>
          <w:rStyle w:val="16"/>
          <w:rFonts w:ascii="黑体" w:hAnsi="黑体" w:eastAsia="黑体" w:cs="黑体"/>
          <w:b w:val="0"/>
          <w:bCs w:val="0"/>
          <w:sz w:val="32"/>
          <w:szCs w:val="32"/>
          <w:shd w:val="clear" w:color="auto" w:fill="FFFFFF"/>
        </w:rPr>
        <w:t>实施</w:t>
      </w:r>
      <w:r>
        <w:rPr>
          <w:rStyle w:val="16"/>
          <w:rFonts w:hint="default" w:ascii="黑体" w:hAnsi="黑体" w:eastAsia="黑体" w:cs="黑体"/>
          <w:b w:val="0"/>
          <w:bCs w:val="0"/>
          <w:sz w:val="32"/>
          <w:szCs w:val="32"/>
          <w:shd w:val="clear" w:color="auto" w:fill="FFFFFF"/>
        </w:rPr>
        <w:t>基础</w:t>
      </w:r>
    </w:p>
    <w:tbl>
      <w:tblPr>
        <w:tblStyle w:val="13"/>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66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trPr>
        <w:tc>
          <w:tcPr>
            <w:tcW w:w="1665" w:type="dxa"/>
            <w:shd w:val="clear" w:color="auto" w:fill="FFFFFF"/>
            <w:tcMar>
              <w:top w:w="105" w:type="dxa"/>
              <w:left w:w="105" w:type="dxa"/>
              <w:bottom w:w="105" w:type="dxa"/>
              <w:right w:w="105" w:type="dxa"/>
            </w:tcMar>
            <w:vAlign w:val="center"/>
          </w:tcPr>
          <w:p>
            <w:pPr>
              <w:widowControl/>
              <w:snapToGrid w:val="0"/>
              <w:spacing w:after="0" w:line="300" w:lineRule="auto"/>
              <w:jc w:val="center"/>
              <w:rPr>
                <w:rFonts w:cs="Segoe UI" w:asciiTheme="minorEastAsia" w:hAnsiTheme="minorEastAsia"/>
                <w:sz w:val="28"/>
                <w:szCs w:val="28"/>
              </w:rPr>
            </w:pPr>
            <w:r>
              <w:rPr>
                <w:rStyle w:val="16"/>
                <w:rFonts w:hint="eastAsia" w:cs="微软雅黑" w:asciiTheme="minorEastAsia" w:hAnsiTheme="minorEastAsia"/>
                <w:kern w:val="0"/>
                <w:sz w:val="28"/>
                <w:szCs w:val="28"/>
                <w:lang w:bidi="ar"/>
              </w:rPr>
              <w:t>拥有</w:t>
            </w:r>
            <w:r>
              <w:rPr>
                <w:rStyle w:val="16"/>
                <w:rFonts w:hint="eastAsia" w:cs="微软雅黑" w:asciiTheme="minorEastAsia" w:hAnsiTheme="minorEastAsia"/>
                <w:kern w:val="0"/>
                <w:sz w:val="28"/>
                <w:szCs w:val="28"/>
                <w:u w:val="single"/>
                <w:lang w:bidi="ar"/>
              </w:rPr>
              <w:t>有效</w:t>
            </w:r>
            <w:r>
              <w:rPr>
                <w:rStyle w:val="16"/>
                <w:rFonts w:hint="eastAsia" w:cs="微软雅黑" w:asciiTheme="minorEastAsia" w:hAnsiTheme="minorEastAsia"/>
                <w:kern w:val="0"/>
                <w:sz w:val="28"/>
                <w:szCs w:val="28"/>
                <w:lang w:bidi="ar"/>
              </w:rPr>
              <w:t>知识产权情况</w:t>
            </w:r>
            <w:r>
              <w:rPr>
                <w:rStyle w:val="16"/>
                <w:rFonts w:cs="Segoe UI" w:asciiTheme="minorEastAsia" w:hAnsiTheme="minorEastAsia"/>
                <w:kern w:val="0"/>
                <w:sz w:val="28"/>
                <w:szCs w:val="28"/>
                <w:lang w:bidi="ar"/>
              </w:rPr>
              <w:t>(</w:t>
            </w:r>
            <w:r>
              <w:rPr>
                <w:rStyle w:val="16"/>
                <w:rFonts w:hint="eastAsia" w:cs="微软雅黑" w:asciiTheme="minorEastAsia" w:hAnsiTheme="minorEastAsia"/>
                <w:kern w:val="0"/>
                <w:sz w:val="28"/>
                <w:szCs w:val="28"/>
                <w:lang w:bidi="ar"/>
              </w:rPr>
              <w:t>截至申报日</w:t>
            </w:r>
            <w:r>
              <w:rPr>
                <w:rStyle w:val="16"/>
                <w:rFonts w:cs="Segoe UI" w:asciiTheme="minorEastAsia" w:hAnsiTheme="minorEastAsia"/>
                <w:kern w:val="0"/>
                <w:sz w:val="28"/>
                <w:szCs w:val="28"/>
                <w:lang w:bidi="ar"/>
              </w:rPr>
              <w:t>)</w:t>
            </w:r>
          </w:p>
        </w:tc>
        <w:tc>
          <w:tcPr>
            <w:tcW w:w="694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ascii="仿宋_GB2312" w:hAnsi="仿宋_GB2312" w:eastAsia="仿宋_GB2312" w:cs="仿宋_GB2312"/>
                <w:b/>
                <w:kern w:val="0"/>
                <w:sz w:val="28"/>
                <w:szCs w:val="28"/>
                <w:lang w:bidi="ar"/>
              </w:rPr>
            </w:pPr>
            <w:r>
              <w:rPr>
                <w:rStyle w:val="16"/>
                <w:rFonts w:hint="eastAsia" w:ascii="仿宋_GB2312" w:hAnsi="仿宋_GB2312" w:eastAsia="仿宋_GB2312" w:cs="仿宋_GB2312"/>
                <w:b w:val="0"/>
                <w:kern w:val="0"/>
                <w:sz w:val="28"/>
                <w:szCs w:val="28"/>
                <w:lang w:bidi="ar"/>
              </w:rPr>
              <w:t>发明专利（件）：</w:t>
            </w:r>
            <w:r>
              <w:rPr>
                <w:rFonts w:hint="eastAsia" w:ascii="仿宋_GB2312" w:hAnsi="仿宋_GB2312" w:eastAsia="仿宋_GB2312" w:cs="仿宋_GB2312"/>
                <w:b/>
                <w:kern w:val="0"/>
                <w:sz w:val="28"/>
                <w:szCs w:val="28"/>
                <w:lang w:bidi="ar"/>
              </w:rPr>
              <w:t xml:space="preserve">         </w:t>
            </w:r>
            <w:r>
              <w:rPr>
                <w:rStyle w:val="16"/>
                <w:rFonts w:hint="eastAsia" w:ascii="仿宋_GB2312" w:hAnsi="仿宋_GB2312" w:eastAsia="仿宋_GB2312" w:cs="仿宋_GB2312"/>
                <w:b w:val="0"/>
                <w:kern w:val="0"/>
                <w:sz w:val="28"/>
                <w:szCs w:val="28"/>
                <w:lang w:bidi="ar"/>
              </w:rPr>
              <w:t>实用新型专利（件）：</w:t>
            </w:r>
          </w:p>
          <w:p>
            <w:pPr>
              <w:widowControl/>
              <w:snapToGrid w:val="0"/>
              <w:spacing w:after="0" w:line="300" w:lineRule="auto"/>
              <w:jc w:val="left"/>
              <w:rPr>
                <w:rFonts w:ascii="仿宋_GB2312" w:hAnsi="仿宋_GB2312" w:eastAsia="仿宋_GB2312" w:cs="仿宋_GB2312"/>
                <w:b/>
                <w:kern w:val="0"/>
                <w:sz w:val="28"/>
                <w:szCs w:val="28"/>
                <w:lang w:bidi="ar"/>
              </w:rPr>
            </w:pPr>
            <w:r>
              <w:rPr>
                <w:rStyle w:val="16"/>
                <w:rFonts w:hint="eastAsia" w:ascii="仿宋_GB2312" w:hAnsi="仿宋_GB2312" w:eastAsia="仿宋_GB2312" w:cs="仿宋_GB2312"/>
                <w:b w:val="0"/>
                <w:kern w:val="0"/>
                <w:sz w:val="28"/>
                <w:szCs w:val="28"/>
                <w:lang w:bidi="ar"/>
              </w:rPr>
              <w:t>外观设计专利（件）：</w:t>
            </w:r>
            <w:r>
              <w:rPr>
                <w:rFonts w:hint="eastAsia" w:ascii="仿宋_GB2312" w:hAnsi="仿宋_GB2312" w:eastAsia="仿宋_GB2312" w:cs="仿宋_GB2312"/>
                <w:b/>
                <w:kern w:val="0"/>
                <w:sz w:val="28"/>
                <w:szCs w:val="28"/>
                <w:lang w:bidi="ar"/>
              </w:rPr>
              <w:t xml:space="preserve">     </w:t>
            </w:r>
            <w:r>
              <w:rPr>
                <w:rStyle w:val="16"/>
                <w:rFonts w:hint="eastAsia" w:ascii="仿宋_GB2312" w:hAnsi="仿宋_GB2312" w:eastAsia="仿宋_GB2312" w:cs="仿宋_GB2312"/>
                <w:b w:val="0"/>
                <w:kern w:val="0"/>
                <w:sz w:val="28"/>
                <w:szCs w:val="28"/>
                <w:lang w:bidi="ar"/>
              </w:rPr>
              <w:t>境外专利（件）：</w:t>
            </w:r>
          </w:p>
          <w:p>
            <w:pPr>
              <w:widowControl/>
              <w:snapToGrid w:val="0"/>
              <w:spacing w:after="0" w:line="300" w:lineRule="auto"/>
              <w:jc w:val="left"/>
              <w:rPr>
                <w:rFonts w:ascii="仿宋_GB2312" w:hAnsi="仿宋_GB2312" w:eastAsia="仿宋_GB2312" w:cs="仿宋_GB2312"/>
                <w:bCs/>
                <w:kern w:val="0"/>
                <w:sz w:val="28"/>
                <w:szCs w:val="28"/>
                <w:lang w:bidi="ar"/>
              </w:rPr>
            </w:pPr>
            <w:r>
              <w:rPr>
                <w:rStyle w:val="16"/>
                <w:rFonts w:hint="eastAsia" w:ascii="仿宋_GB2312" w:hAnsi="仿宋_GB2312" w:eastAsia="仿宋_GB2312" w:cs="仿宋_GB2312"/>
                <w:b w:val="0"/>
                <w:kern w:val="0"/>
                <w:sz w:val="28"/>
                <w:szCs w:val="28"/>
                <w:lang w:bidi="ar"/>
              </w:rPr>
              <w:t>有效商标（件）：</w:t>
            </w:r>
            <w:r>
              <w:rPr>
                <w:rFonts w:hint="eastAsia" w:ascii="仿宋_GB2312" w:hAnsi="仿宋_GB2312" w:eastAsia="仿宋_GB2312" w:cs="仿宋_GB2312"/>
                <w:b/>
                <w:kern w:val="0"/>
                <w:sz w:val="28"/>
                <w:szCs w:val="28"/>
                <w:lang w:bidi="ar"/>
              </w:rPr>
              <w:t xml:space="preserve">         </w:t>
            </w:r>
            <w:r>
              <w:rPr>
                <w:rFonts w:hint="eastAsia" w:ascii="仿宋_GB2312" w:hAnsi="仿宋_GB2312" w:eastAsia="仿宋_GB2312" w:cs="仿宋_GB2312"/>
                <w:bCs/>
                <w:kern w:val="0"/>
                <w:sz w:val="28"/>
                <w:szCs w:val="28"/>
                <w:lang w:bidi="ar"/>
              </w:rPr>
              <w:t>境外有效商标（件）：</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 xml:space="preserve">驰名商标（件）：       </w:t>
            </w:r>
            <w:r>
              <w:rPr>
                <w:rStyle w:val="16"/>
                <w:rFonts w:hint="eastAsia" w:ascii="仿宋_GB2312" w:hAnsi="仿宋_GB2312" w:eastAsia="仿宋_GB2312" w:cs="仿宋_GB2312"/>
                <w:b w:val="0"/>
                <w:sz w:val="28"/>
                <w:szCs w:val="28"/>
              </w:rPr>
              <w:t>植物新品种权（个）：</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 xml:space="preserve">地理标志（件）：       用标企业数（家）：       </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sz w:val="28"/>
                <w:szCs w:val="28"/>
              </w:rPr>
              <w:t xml:space="preserve">软件著作权（项）： </w:t>
            </w:r>
            <w:r>
              <w:rPr>
                <w:rStyle w:val="16"/>
                <w:rFonts w:hint="eastAsia" w:ascii="仿宋_GB2312" w:hAnsi="仿宋_GB2312" w:eastAsia="仿宋_GB2312" w:cs="仿宋_GB2312"/>
              </w:rPr>
              <w:t xml:space="preserve">     </w:t>
            </w:r>
            <w:r>
              <w:rPr>
                <w:rStyle w:val="16"/>
                <w:rFonts w:hint="eastAsia" w:ascii="仿宋_GB2312" w:hAnsi="仿宋_GB2312" w:eastAsia="仿宋_GB2312" w:cs="仿宋_GB2312"/>
                <w:b w:val="0"/>
                <w:kern w:val="0"/>
                <w:sz w:val="28"/>
                <w:szCs w:val="28"/>
                <w:lang w:bidi="ar"/>
              </w:rPr>
              <w:t>数据知识产权登记（项）：</w:t>
            </w:r>
          </w:p>
          <w:p>
            <w:pPr>
              <w:widowControl/>
              <w:snapToGrid w:val="0"/>
              <w:spacing w:after="0" w:line="300" w:lineRule="auto"/>
              <w:jc w:val="left"/>
              <w:rPr>
                <w:rStyle w:val="16"/>
                <w:rFonts w:ascii="仿宋_GB2312" w:hAnsi="仿宋_GB2312" w:eastAsia="仿宋_GB2312" w:cs="仿宋_GB2312"/>
                <w:b w:val="0"/>
                <w:sz w:val="28"/>
                <w:szCs w:val="28"/>
              </w:rPr>
            </w:pPr>
            <w:r>
              <w:rPr>
                <w:rStyle w:val="16"/>
                <w:rFonts w:hint="eastAsia" w:ascii="仿宋_GB2312" w:hAnsi="仿宋_GB2312" w:eastAsia="仿宋_GB2312" w:cs="仿宋_GB2312"/>
                <w:b w:val="0"/>
                <w:sz w:val="28"/>
                <w:szCs w:val="28"/>
              </w:rPr>
              <w:t>集成电路布图设计专有权（件）：</w:t>
            </w:r>
          </w:p>
          <w:p>
            <w:pPr>
              <w:widowControl/>
              <w:snapToGrid w:val="0"/>
              <w:spacing w:after="0" w:line="300" w:lineRule="auto"/>
              <w:jc w:val="left"/>
              <w:rPr>
                <w:rStyle w:val="16"/>
                <w:rFonts w:ascii="仿宋_GB2312" w:hAnsi="仿宋_GB2312" w:eastAsia="仿宋_GB2312" w:cs="仿宋_GB2312"/>
                <w:b w:val="0"/>
                <w:sz w:val="28"/>
                <w:szCs w:val="28"/>
              </w:rPr>
            </w:pPr>
            <w:r>
              <w:rPr>
                <w:rStyle w:val="16"/>
                <w:rFonts w:hint="eastAsia" w:ascii="仿宋_GB2312" w:hAnsi="仿宋_GB2312" w:eastAsia="仿宋_GB2312" w:cs="仿宋_GB2312"/>
                <w:b w:val="0"/>
                <w:sz w:val="28"/>
                <w:szCs w:val="28"/>
              </w:rPr>
              <w:t>其他（请注明类型及数量）：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65" w:type="dxa"/>
            <w:shd w:val="clear" w:color="auto" w:fill="FFFFFF"/>
            <w:tcMar>
              <w:top w:w="105" w:type="dxa"/>
              <w:left w:w="105" w:type="dxa"/>
              <w:bottom w:w="105" w:type="dxa"/>
              <w:right w:w="105" w:type="dxa"/>
            </w:tcMar>
            <w:vAlign w:val="center"/>
          </w:tcPr>
          <w:p>
            <w:pPr>
              <w:widowControl/>
              <w:snapToGrid w:val="0"/>
              <w:spacing w:after="0" w:line="300" w:lineRule="auto"/>
              <w:jc w:val="center"/>
              <w:rPr>
                <w:rStyle w:val="16"/>
                <w:rFonts w:cs="微软雅黑" w:asciiTheme="minorEastAsia" w:hAnsiTheme="minorEastAsia"/>
                <w:kern w:val="0"/>
                <w:sz w:val="28"/>
                <w:szCs w:val="28"/>
                <w:lang w:bidi="ar"/>
              </w:rPr>
            </w:pPr>
            <w:r>
              <w:rPr>
                <w:rStyle w:val="16"/>
                <w:rFonts w:hint="eastAsia" w:cs="微软雅黑" w:asciiTheme="minorEastAsia" w:hAnsiTheme="minorEastAsia"/>
                <w:kern w:val="0"/>
                <w:sz w:val="28"/>
                <w:szCs w:val="28"/>
                <w:lang w:bidi="ar"/>
              </w:rPr>
              <w:t>近两年(2023年以来)专利转化运用情况</w:t>
            </w:r>
          </w:p>
          <w:p>
            <w:pPr>
              <w:widowControl/>
              <w:snapToGrid w:val="0"/>
              <w:spacing w:after="0" w:line="300" w:lineRule="auto"/>
              <w:jc w:val="center"/>
              <w:rPr>
                <w:rStyle w:val="16"/>
                <w:rFonts w:cs="微软雅黑"/>
                <w:kern w:val="0"/>
                <w:lang w:bidi="ar"/>
              </w:rPr>
            </w:pPr>
            <w:r>
              <w:rPr>
                <w:rStyle w:val="16"/>
                <w:rFonts w:hint="eastAsia" w:cs="微软雅黑" w:asciiTheme="minorEastAsia" w:hAnsiTheme="minorEastAsia"/>
                <w:kern w:val="0"/>
                <w:sz w:val="28"/>
                <w:szCs w:val="28"/>
                <w:lang w:bidi="ar"/>
              </w:rPr>
              <w:t>注：</w:t>
            </w:r>
            <w:r>
              <w:rPr>
                <w:rStyle w:val="16"/>
                <w:rFonts w:hint="eastAsia" w:cs="微软雅黑" w:asciiTheme="minorEastAsia" w:hAnsiTheme="minorEastAsia"/>
                <w:kern w:val="0"/>
                <w:sz w:val="28"/>
                <w:szCs w:val="28"/>
                <w:u w:val="single"/>
                <w:lang w:bidi="ar"/>
              </w:rPr>
              <w:t>此栏仅限企业和高校院所填写</w:t>
            </w:r>
          </w:p>
        </w:tc>
        <w:tc>
          <w:tcPr>
            <w:tcW w:w="694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①共转化实施专利数量（件）：</w:t>
            </w:r>
          </w:p>
          <w:p>
            <w:pPr>
              <w:widowControl/>
              <w:snapToGrid w:val="0"/>
              <w:spacing w:after="0" w:line="30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专利产业化率（已实施专利数/有效专利总量）：</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其中——</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 xml:space="preserve">自实施专利（件）： </w:t>
            </w:r>
            <w:r>
              <w:rPr>
                <w:rStyle w:val="16"/>
                <w:rFonts w:hint="eastAsia" w:ascii="仿宋_GB2312" w:hAnsi="仿宋_GB2312" w:eastAsia="仿宋_GB2312" w:cs="仿宋_GB2312"/>
                <w:b w:val="0"/>
                <w:sz w:val="28"/>
                <w:szCs w:val="28"/>
              </w:rPr>
              <w:t xml:space="preserve">      产值</w:t>
            </w:r>
            <w:r>
              <w:rPr>
                <w:rStyle w:val="16"/>
                <w:rFonts w:hint="eastAsia" w:ascii="仿宋_GB2312" w:hAnsi="仿宋_GB2312" w:eastAsia="仿宋_GB2312" w:cs="仿宋_GB2312"/>
                <w:b w:val="0"/>
                <w:kern w:val="0"/>
                <w:sz w:val="28"/>
                <w:szCs w:val="28"/>
                <w:lang w:bidi="ar"/>
              </w:rPr>
              <w:t>（万元）：</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质押融资专利（件）：     获贷款金额（万元）：</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转让专利（件）：</w:t>
            </w:r>
            <w:r>
              <w:rPr>
                <w:rFonts w:hint="eastAsia" w:ascii="仿宋_GB2312" w:hAnsi="仿宋_GB2312" w:eastAsia="仿宋_GB2312" w:cs="仿宋_GB2312"/>
                <w:kern w:val="0"/>
                <w:sz w:val="28"/>
                <w:szCs w:val="28"/>
                <w:lang w:bidi="ar"/>
              </w:rPr>
              <w:t>       金额</w:t>
            </w:r>
            <w:r>
              <w:rPr>
                <w:rStyle w:val="16"/>
                <w:rFonts w:hint="eastAsia" w:ascii="仿宋_GB2312" w:hAnsi="仿宋_GB2312" w:eastAsia="仿宋_GB2312" w:cs="仿宋_GB2312"/>
                <w:b w:val="0"/>
                <w:kern w:val="0"/>
                <w:sz w:val="28"/>
                <w:szCs w:val="28"/>
                <w:lang w:bidi="ar"/>
              </w:rPr>
              <w:t>（万元）：</w:t>
            </w:r>
          </w:p>
          <w:p>
            <w:pPr>
              <w:widowControl/>
              <w:snapToGrid w:val="0"/>
              <w:spacing w:after="0" w:line="300" w:lineRule="auto"/>
              <w:jc w:val="left"/>
              <w:rPr>
                <w:rStyle w:val="16"/>
                <w:rFonts w:ascii="仿宋_GB2312" w:hAnsi="仿宋_GB2312" w:eastAsia="仿宋_GB2312" w:cs="仿宋_GB2312"/>
                <w:b w:val="0"/>
                <w:sz w:val="28"/>
                <w:szCs w:val="28"/>
              </w:rPr>
            </w:pPr>
            <w:r>
              <w:rPr>
                <w:rStyle w:val="16"/>
                <w:rFonts w:hint="eastAsia" w:ascii="仿宋_GB2312" w:hAnsi="仿宋_GB2312" w:eastAsia="仿宋_GB2312" w:cs="仿宋_GB2312"/>
                <w:b w:val="0"/>
                <w:kern w:val="0"/>
                <w:sz w:val="28"/>
                <w:szCs w:val="28"/>
                <w:lang w:bidi="ar"/>
              </w:rPr>
              <w:t>受让专利（件）：</w:t>
            </w:r>
            <w:r>
              <w:rPr>
                <w:rStyle w:val="16"/>
                <w:rFonts w:hint="eastAsia" w:ascii="仿宋_GB2312" w:hAnsi="仿宋_GB2312" w:eastAsia="仿宋_GB2312" w:cs="仿宋_GB2312"/>
                <w:b w:val="0"/>
                <w:sz w:val="28"/>
                <w:szCs w:val="28"/>
              </w:rPr>
              <w:t>       金额</w:t>
            </w:r>
            <w:r>
              <w:rPr>
                <w:rStyle w:val="16"/>
                <w:rFonts w:hint="eastAsia" w:ascii="仿宋_GB2312" w:hAnsi="仿宋_GB2312" w:eastAsia="仿宋_GB2312" w:cs="仿宋_GB2312"/>
                <w:b w:val="0"/>
                <w:kern w:val="0"/>
                <w:sz w:val="28"/>
                <w:szCs w:val="28"/>
                <w:lang w:bidi="ar"/>
              </w:rPr>
              <w:t>（万元）：</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许可专利（件）：</w:t>
            </w:r>
            <w:r>
              <w:rPr>
                <w:rStyle w:val="16"/>
                <w:rFonts w:hint="eastAsia" w:ascii="仿宋_GB2312" w:hAnsi="仿宋_GB2312" w:eastAsia="仿宋_GB2312" w:cs="仿宋_GB2312"/>
                <w:b w:val="0"/>
                <w:sz w:val="28"/>
                <w:szCs w:val="28"/>
              </w:rPr>
              <w:t xml:space="preserve">      </w:t>
            </w:r>
            <w:r>
              <w:rPr>
                <w:rStyle w:val="16"/>
                <w:rFonts w:hint="eastAsia" w:ascii="仿宋_GB2312" w:hAnsi="仿宋_GB2312" w:eastAsia="仿宋_GB2312" w:cs="仿宋_GB2312"/>
                <w:sz w:val="28"/>
                <w:szCs w:val="28"/>
              </w:rPr>
              <w:t xml:space="preserve"> </w:t>
            </w:r>
            <w:r>
              <w:rPr>
                <w:rStyle w:val="16"/>
                <w:rFonts w:hint="eastAsia" w:ascii="仿宋_GB2312" w:hAnsi="仿宋_GB2312" w:eastAsia="仿宋_GB2312" w:cs="仿宋_GB2312"/>
                <w:b w:val="0"/>
                <w:sz w:val="28"/>
                <w:szCs w:val="28"/>
              </w:rPr>
              <w:t>金额</w:t>
            </w:r>
            <w:r>
              <w:rPr>
                <w:rStyle w:val="16"/>
                <w:rFonts w:hint="eastAsia" w:ascii="仿宋_GB2312" w:hAnsi="仿宋_GB2312" w:eastAsia="仿宋_GB2312" w:cs="仿宋_GB2312"/>
                <w:b w:val="0"/>
                <w:kern w:val="0"/>
                <w:sz w:val="28"/>
                <w:szCs w:val="28"/>
                <w:lang w:bidi="ar"/>
              </w:rPr>
              <w:t>（万元）：</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被许可专利（件）：</w:t>
            </w:r>
            <w:r>
              <w:rPr>
                <w:rStyle w:val="16"/>
                <w:rFonts w:hint="eastAsia" w:ascii="仿宋_GB2312" w:hAnsi="仿宋_GB2312" w:eastAsia="仿宋_GB2312" w:cs="仿宋_GB2312"/>
                <w:b w:val="0"/>
                <w:sz w:val="28"/>
                <w:szCs w:val="28"/>
              </w:rPr>
              <w:t>     金额</w:t>
            </w:r>
            <w:r>
              <w:rPr>
                <w:rStyle w:val="16"/>
                <w:rFonts w:hint="eastAsia" w:ascii="仿宋_GB2312" w:hAnsi="仿宋_GB2312" w:eastAsia="仿宋_GB2312" w:cs="仿宋_GB2312"/>
                <w:b w:val="0"/>
                <w:kern w:val="0"/>
                <w:sz w:val="28"/>
                <w:szCs w:val="28"/>
                <w:lang w:bidi="ar"/>
              </w:rPr>
              <w:t>（万元）：</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作价入股专利（件）：     估值金额（万元）：</w:t>
            </w:r>
          </w:p>
          <w:p>
            <w:pPr>
              <w:widowControl/>
              <w:snapToGrid w:val="0"/>
              <w:spacing w:after="0" w:line="300" w:lineRule="auto"/>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②进行价值评估专利（件）：  估值金额（万元）：</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Fonts w:hint="eastAsia" w:ascii="仿宋_GB2312" w:hAnsi="仿宋_GB2312" w:eastAsia="仿宋_GB2312" w:cs="仿宋_GB2312"/>
                <w:kern w:val="0"/>
                <w:sz w:val="28"/>
                <w:szCs w:val="28"/>
                <w:lang w:bidi="ar"/>
              </w:rPr>
              <w:t>③成功备案专利密集型产品数量（个）：</w:t>
            </w:r>
          </w:p>
          <w:p>
            <w:pPr>
              <w:widowControl/>
              <w:snapToGrid w:val="0"/>
              <w:spacing w:after="0" w:line="300" w:lineRule="auto"/>
              <w:jc w:val="left"/>
              <w:rPr>
                <w:rStyle w:val="16"/>
                <w:rFonts w:ascii="仿宋_GB2312" w:hAnsi="仿宋_GB2312" w:eastAsia="仿宋_GB2312" w:cs="仿宋_GB2312"/>
                <w:b w:val="0"/>
                <w:kern w:val="0"/>
                <w:sz w:val="28"/>
                <w:szCs w:val="28"/>
                <w:u w:val="single"/>
                <w:lang w:bidi="ar"/>
              </w:rPr>
            </w:pPr>
            <w:r>
              <w:rPr>
                <w:rStyle w:val="16"/>
                <w:rFonts w:hint="eastAsia" w:ascii="仿宋_GB2312" w:hAnsi="仿宋_GB2312" w:eastAsia="仿宋_GB2312" w:cs="仿宋_GB2312"/>
                <w:b w:val="0"/>
                <w:kern w:val="0"/>
                <w:sz w:val="28"/>
                <w:szCs w:val="28"/>
                <w:lang w:bidi="ar"/>
              </w:rPr>
              <w:t>备案号分别是：</w:t>
            </w:r>
            <w:r>
              <w:rPr>
                <w:rStyle w:val="16"/>
                <w:rFonts w:hint="eastAsia" w:ascii="仿宋_GB2312" w:hAnsi="仿宋_GB2312" w:eastAsia="仿宋_GB2312" w:cs="仿宋_GB2312"/>
                <w:b w:val="0"/>
                <w:kern w:val="0"/>
                <w:sz w:val="28"/>
                <w:szCs w:val="28"/>
                <w:u w:val="single"/>
                <w:lang w:bidi="ar"/>
              </w:rPr>
              <w:t xml:space="preserve">                                </w:t>
            </w:r>
          </w:p>
          <w:p>
            <w:pPr>
              <w:widowControl/>
              <w:snapToGrid w:val="0"/>
              <w:spacing w:after="0" w:line="300" w:lineRule="auto"/>
              <w:jc w:val="left"/>
              <w:rPr>
                <w:rStyle w:val="16"/>
                <w:rFonts w:ascii="仿宋_GB2312" w:hAnsi="仿宋_GB2312" w:eastAsia="仿宋_GB2312" w:cs="仿宋_GB2312"/>
                <w:b w:val="0"/>
                <w:kern w:val="0"/>
                <w:sz w:val="28"/>
                <w:szCs w:val="28"/>
                <w:lang w:bidi="ar"/>
              </w:rPr>
            </w:pPr>
            <w:r>
              <w:rPr>
                <w:rFonts w:hint="eastAsia" w:ascii="仿宋_GB2312" w:hAnsi="仿宋_GB2312" w:eastAsia="仿宋_GB2312" w:cs="仿宋_GB2312"/>
                <w:kern w:val="0"/>
                <w:sz w:val="28"/>
                <w:szCs w:val="28"/>
                <w:lang w:bidi="ar"/>
              </w:rPr>
              <w:t>④获得中国专利奖</w:t>
            </w:r>
            <w:r>
              <w:rPr>
                <w:rStyle w:val="16"/>
                <w:rFonts w:hint="eastAsia" w:ascii="仿宋_GB2312" w:hAnsi="仿宋_GB2312" w:eastAsia="仿宋_GB2312" w:cs="仿宋_GB2312"/>
                <w:b w:val="0"/>
                <w:kern w:val="0"/>
                <w:sz w:val="28"/>
                <w:szCs w:val="28"/>
                <w:lang w:bidi="ar"/>
              </w:rPr>
              <w:t>专利（件）：</w:t>
            </w:r>
          </w:p>
          <w:p>
            <w:pPr>
              <w:widowControl/>
              <w:snapToGrid w:val="0"/>
              <w:spacing w:after="0" w:line="300" w:lineRule="auto"/>
              <w:ind w:firstLine="280" w:firstLineChars="100"/>
              <w:jc w:val="left"/>
              <w:rPr>
                <w:rStyle w:val="16"/>
                <w:rFonts w:ascii="仿宋_GB2312" w:hAnsi="仿宋_GB2312" w:eastAsia="汉仪书宋二S" w:cs="仿宋_GB2312"/>
                <w:b w:val="0"/>
                <w:kern w:val="0"/>
                <w:sz w:val="28"/>
                <w:szCs w:val="28"/>
                <w:lang w:bidi="ar"/>
              </w:rPr>
            </w:pPr>
            <w:r>
              <w:rPr>
                <w:rFonts w:hint="eastAsia" w:ascii="仿宋_GB2312" w:hAnsi="仿宋_GB2312" w:eastAsia="仿宋_GB2312" w:cs="仿宋_GB2312"/>
                <w:kern w:val="0"/>
                <w:sz w:val="28"/>
                <w:szCs w:val="28"/>
                <w:lang w:bidi="ar"/>
              </w:rPr>
              <w:t>获得贵州省专利奖</w:t>
            </w:r>
            <w:r>
              <w:rPr>
                <w:rStyle w:val="16"/>
                <w:rFonts w:hint="eastAsia" w:ascii="仿宋_GB2312" w:hAnsi="仿宋_GB2312" w:eastAsia="仿宋_GB2312" w:cs="仿宋_GB2312"/>
                <w:b w:val="0"/>
                <w:kern w:val="0"/>
                <w:sz w:val="28"/>
                <w:szCs w:val="28"/>
                <w:lang w:bidi="ar"/>
              </w:rPr>
              <w:t>专利（件）：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65" w:type="dxa"/>
            <w:shd w:val="clear" w:color="auto" w:fill="FFFFFF"/>
            <w:tcMar>
              <w:top w:w="105" w:type="dxa"/>
              <w:left w:w="105" w:type="dxa"/>
              <w:bottom w:w="105" w:type="dxa"/>
              <w:right w:w="105" w:type="dxa"/>
            </w:tcMar>
            <w:vAlign w:val="center"/>
          </w:tcPr>
          <w:p>
            <w:pPr>
              <w:widowControl/>
              <w:snapToGrid w:val="0"/>
              <w:spacing w:after="0" w:line="300" w:lineRule="auto"/>
              <w:jc w:val="center"/>
              <w:rPr>
                <w:rFonts w:cs="Segoe UI" w:asciiTheme="minorEastAsia" w:hAnsiTheme="minorEastAsia"/>
                <w:sz w:val="28"/>
                <w:szCs w:val="28"/>
              </w:rPr>
            </w:pPr>
            <w:r>
              <w:rPr>
                <w:rStyle w:val="16"/>
                <w:rFonts w:cs="Segoe UI" w:asciiTheme="minorEastAsia" w:hAnsiTheme="minorEastAsia"/>
                <w:kern w:val="0"/>
                <w:sz w:val="28"/>
                <w:szCs w:val="28"/>
                <w:lang w:bidi="ar"/>
              </w:rPr>
              <w:t>知识产权管理</w:t>
            </w:r>
            <w:r>
              <w:rPr>
                <w:rStyle w:val="16"/>
                <w:rFonts w:hint="eastAsia" w:cs="Segoe UI" w:asciiTheme="minorEastAsia" w:hAnsiTheme="minorEastAsia"/>
                <w:kern w:val="0"/>
                <w:sz w:val="28"/>
                <w:szCs w:val="28"/>
                <w:lang w:bidi="ar"/>
              </w:rPr>
              <w:t>情况</w:t>
            </w:r>
          </w:p>
        </w:tc>
        <w:tc>
          <w:tcPr>
            <w:tcW w:w="6945" w:type="dxa"/>
            <w:shd w:val="clear" w:color="auto" w:fill="FFFFFF"/>
            <w:tcMar>
              <w:top w:w="105" w:type="dxa"/>
              <w:left w:w="105" w:type="dxa"/>
              <w:bottom w:w="105" w:type="dxa"/>
              <w:right w:w="105" w:type="dxa"/>
            </w:tcMar>
            <w:vAlign w:val="center"/>
          </w:tcPr>
          <w:p>
            <w:pPr>
              <w:widowControl/>
              <w:adjustRightInd w:val="0"/>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管理机构名称：</w:t>
            </w:r>
            <w:r>
              <w:rPr>
                <w:rFonts w:hint="eastAsia" w:ascii="仿宋_GB2312" w:hAnsi="仿宋_GB2312" w:eastAsia="仿宋_GB2312" w:cs="仿宋_GB2312"/>
                <w:kern w:val="0"/>
                <w:sz w:val="28"/>
                <w:szCs w:val="28"/>
                <w:lang w:bidi="ar"/>
              </w:rPr>
              <w:t xml:space="preserve">         </w:t>
            </w:r>
            <w:r>
              <w:rPr>
                <w:rStyle w:val="16"/>
                <w:rFonts w:hint="eastAsia" w:ascii="仿宋_GB2312" w:hAnsi="仿宋_GB2312" w:eastAsia="仿宋_GB2312" w:cs="仿宋_GB2312"/>
                <w:b w:val="0"/>
                <w:kern w:val="0"/>
                <w:sz w:val="28"/>
                <w:szCs w:val="28"/>
                <w:lang w:bidi="ar"/>
              </w:rPr>
              <w:t>专职管理人数：</w:t>
            </w:r>
          </w:p>
          <w:p>
            <w:pPr>
              <w:adjustRightInd w:val="0"/>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管理机构独立性：</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单设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部门加挂牌子 □部门代管。</w:t>
            </w:r>
          </w:p>
          <w:p>
            <w:pPr>
              <w:widowControl/>
              <w:adjustRightInd w:val="0"/>
              <w:snapToGrid w:val="0"/>
              <w:spacing w:after="0" w:line="300" w:lineRule="auto"/>
              <w:jc w:val="left"/>
              <w:rPr>
                <w:rFonts w:ascii="仿宋_GB2312" w:hAnsi="仿宋_GB2312" w:eastAsia="仿宋_GB2312" w:cs="仿宋_GB2312"/>
                <w:kern w:val="0"/>
                <w:sz w:val="28"/>
                <w:szCs w:val="28"/>
                <w:lang w:bidi="ar"/>
              </w:rPr>
            </w:pPr>
            <w:r>
              <w:rPr>
                <w:rStyle w:val="16"/>
                <w:rFonts w:hint="eastAsia" w:ascii="仿宋_GB2312" w:hAnsi="仿宋_GB2312" w:eastAsia="仿宋_GB2312" w:cs="仿宋_GB2312"/>
                <w:b w:val="0"/>
                <w:kern w:val="0"/>
                <w:sz w:val="28"/>
                <w:szCs w:val="28"/>
                <w:lang w:bidi="ar"/>
              </w:rPr>
              <w:t>分管领导姓名与职务：</w:t>
            </w:r>
          </w:p>
          <w:p>
            <w:pPr>
              <w:widowControl/>
              <w:adjustRightInd w:val="0"/>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开展知识产权管理标准体系建设及进展情况——</w:t>
            </w:r>
          </w:p>
          <w:p>
            <w:pPr>
              <w:widowControl/>
              <w:adjustRightInd w:val="0"/>
              <w:snapToGrid w:val="0"/>
              <w:spacing w:after="0" w:line="300" w:lineRule="auto"/>
              <w:ind w:firstLine="560" w:firstLineChars="200"/>
              <w:jc w:val="left"/>
              <w:rPr>
                <w:rStyle w:val="16"/>
                <w:rFonts w:ascii="仿宋_GB2312" w:hAnsi="仿宋_GB2312" w:eastAsia="仿宋_GB2312" w:cs="仿宋_GB2312"/>
                <w:b w:val="0"/>
                <w:kern w:val="0"/>
                <w:sz w:val="28"/>
                <w:szCs w:val="28"/>
                <w:lang w:bidi="ar"/>
              </w:rPr>
            </w:pPr>
            <w:bookmarkStart w:id="3" w:name="_GoBack"/>
            <w:bookmarkEnd w:id="3"/>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贯标通过认证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贯标待认证  □未贯标</w:t>
            </w:r>
          </w:p>
          <w:p>
            <w:pPr>
              <w:widowControl/>
              <w:adjustRightInd w:val="0"/>
              <w:snapToGrid w:val="0"/>
              <w:spacing w:after="0" w:line="300" w:lineRule="auto"/>
              <w:jc w:val="left"/>
              <w:rPr>
                <w:rFonts w:ascii="仿宋_GB2312" w:hAnsi="仿宋_GB2312" w:eastAsia="仿宋_GB2312" w:cs="仿宋_GB2312"/>
                <w:kern w:val="0"/>
                <w:sz w:val="28"/>
                <w:szCs w:val="28"/>
                <w:lang w:bidi="ar"/>
              </w:rPr>
            </w:pPr>
            <w:r>
              <w:rPr>
                <w:rStyle w:val="16"/>
                <w:rFonts w:hint="eastAsia" w:ascii="仿宋_GB2312" w:hAnsi="仿宋_GB2312" w:eastAsia="仿宋_GB2312" w:cs="仿宋_GB2312"/>
                <w:b w:val="0"/>
                <w:kern w:val="0"/>
                <w:sz w:val="28"/>
                <w:szCs w:val="28"/>
                <w:lang w:bidi="ar"/>
              </w:rPr>
              <w:t>制定实施的知识产权配套管理制度（列举名称）：</w:t>
            </w:r>
          </w:p>
          <w:p>
            <w:pPr>
              <w:widowControl/>
              <w:adjustRightInd w:val="0"/>
              <w:snapToGrid w:val="0"/>
              <w:spacing w:after="0" w:line="300" w:lineRule="auto"/>
              <w:jc w:val="left"/>
              <w:rPr>
                <w:rStyle w:val="16"/>
                <w:rFonts w:ascii="仿宋_GB2312" w:hAnsi="仿宋_GB2312" w:eastAsia="仿宋_GB2312" w:cs="仿宋_GB2312"/>
                <w:b w:val="0"/>
                <w:kern w:val="0"/>
                <w:sz w:val="28"/>
                <w:szCs w:val="28"/>
                <w:lang w:bidi="ar"/>
              </w:rPr>
            </w:pPr>
            <w:r>
              <w:rPr>
                <w:rStyle w:val="16"/>
                <w:rFonts w:hint="eastAsia" w:ascii="仿宋_GB2312" w:hAnsi="仿宋_GB2312" w:eastAsia="仿宋_GB2312" w:cs="仿宋_GB2312"/>
                <w:b w:val="0"/>
                <w:kern w:val="0"/>
                <w:sz w:val="28"/>
                <w:szCs w:val="28"/>
                <w:lang w:bidi="ar"/>
              </w:rPr>
              <w:t>2023-2024年度知识产权工作经费投入(万元)：</w:t>
            </w:r>
          </w:p>
          <w:p>
            <w:pPr>
              <w:widowControl/>
              <w:adjustRightInd w:val="0"/>
              <w:snapToGrid w:val="0"/>
              <w:spacing w:after="0" w:line="300" w:lineRule="auto"/>
              <w:jc w:val="left"/>
              <w:rPr>
                <w:rFonts w:ascii="仿宋_GB2312" w:hAnsi="仿宋_GB2312" w:eastAsia="仿宋_GB2312" w:cs="仿宋_GB2312"/>
                <w:sz w:val="28"/>
                <w:szCs w:val="28"/>
              </w:rPr>
            </w:pPr>
            <w:r>
              <w:rPr>
                <w:rStyle w:val="16"/>
                <w:rFonts w:hint="eastAsia" w:ascii="仿宋_GB2312" w:hAnsi="仿宋_GB2312" w:eastAsia="仿宋_GB2312" w:cs="仿宋_GB2312"/>
                <w:b w:val="0"/>
                <w:kern w:val="0"/>
                <w:sz w:val="28"/>
                <w:szCs w:val="28"/>
                <w:lang w:bidi="ar"/>
              </w:rPr>
              <w:t>2023-2024年度知识产权维权保护案例（个）：</w:t>
            </w:r>
            <w:r>
              <w:rPr>
                <w:rFonts w:hint="eastAsia" w:ascii="仿宋_GB2312" w:hAnsi="仿宋_GB2312" w:eastAsia="仿宋_GB2312" w:cs="仿宋_GB2312"/>
                <w:sz w:val="28"/>
                <w:szCs w:val="28"/>
              </w:rPr>
              <w:t xml:space="preserve"> </w:t>
            </w:r>
          </w:p>
        </w:tc>
      </w:tr>
    </w:tbl>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hint="default" w:ascii="黑体" w:hAnsi="黑体" w:eastAsia="黑体" w:cs="黑体"/>
          <w:b w:val="0"/>
          <w:bCs w:val="0"/>
          <w:sz w:val="32"/>
          <w:szCs w:val="32"/>
          <w:shd w:val="clear" w:color="auto" w:fill="FFFFFF"/>
        </w:rPr>
        <w:t>三、</w:t>
      </w:r>
      <w:r>
        <w:rPr>
          <w:rStyle w:val="16"/>
          <w:rFonts w:ascii="黑体" w:hAnsi="黑体" w:eastAsia="黑体" w:cs="黑体"/>
          <w:b w:val="0"/>
          <w:bCs w:val="0"/>
          <w:sz w:val="32"/>
          <w:szCs w:val="32"/>
          <w:shd w:val="clear" w:color="auto" w:fill="FFFFFF"/>
        </w:rPr>
        <w:t>项目申报基本条件符合性情况说明</w:t>
      </w:r>
    </w:p>
    <w:tbl>
      <w:tblPr>
        <w:tblStyle w:val="13"/>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9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95" w:type="dxa"/>
            <w:tcBorders>
              <w:tl2br w:val="nil"/>
            </w:tcBorders>
            <w:shd w:val="clear" w:color="auto" w:fill="FFFFFF"/>
            <w:tcMar>
              <w:top w:w="105" w:type="dxa"/>
              <w:left w:w="105" w:type="dxa"/>
              <w:bottom w:w="105" w:type="dxa"/>
              <w:right w:w="105" w:type="dxa"/>
            </w:tcMar>
            <w:vAlign w:val="center"/>
          </w:tcPr>
          <w:p>
            <w:pPr>
              <w:widowControl/>
              <w:snapToGrid w:val="0"/>
              <w:spacing w:after="0" w:line="300" w:lineRule="auto"/>
              <w:jc w:val="center"/>
              <w:rPr>
                <w:rFonts w:cs="仿宋_GB2312" w:asciiTheme="minorEastAsia" w:hAnsiTheme="minorEastAsia"/>
                <w:b/>
                <w:sz w:val="28"/>
                <w:szCs w:val="28"/>
              </w:rPr>
            </w:pPr>
            <w:r>
              <w:rPr>
                <w:rFonts w:hint="eastAsia" w:cs="仿宋_GB2312" w:asciiTheme="minorEastAsia" w:hAnsiTheme="minorEastAsia"/>
                <w:b/>
                <w:sz w:val="28"/>
                <w:szCs w:val="28"/>
              </w:rPr>
              <w:t>申报项目名称</w:t>
            </w:r>
          </w:p>
        </w:tc>
        <w:tc>
          <w:tcPr>
            <w:tcW w:w="661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（填写要求：须与封页勾选的项目类别完全相同）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95" w:type="dxa"/>
            <w:shd w:val="clear" w:color="auto" w:fill="FFFFFF"/>
            <w:tcMar>
              <w:top w:w="105" w:type="dxa"/>
              <w:left w:w="105" w:type="dxa"/>
              <w:bottom w:w="105" w:type="dxa"/>
              <w:right w:w="105" w:type="dxa"/>
            </w:tcMar>
            <w:vAlign w:val="center"/>
          </w:tcPr>
          <w:p>
            <w:pPr>
              <w:widowControl/>
              <w:snapToGrid w:val="0"/>
              <w:spacing w:after="0" w:line="300" w:lineRule="auto"/>
              <w:jc w:val="center"/>
              <w:rPr>
                <w:rFonts w:cs="Segoe UI" w:asciiTheme="minorEastAsia" w:hAnsiTheme="minorEastAsia"/>
                <w:b/>
                <w:sz w:val="28"/>
                <w:szCs w:val="28"/>
              </w:rPr>
            </w:pPr>
            <w:r>
              <w:rPr>
                <w:rFonts w:hint="eastAsia" w:cs="仿宋_GB2312" w:asciiTheme="minorEastAsia" w:hAnsiTheme="minorEastAsia"/>
                <w:b/>
                <w:sz w:val="28"/>
                <w:szCs w:val="28"/>
              </w:rPr>
              <w:t>项目申报基本条件</w:t>
            </w:r>
          </w:p>
        </w:tc>
        <w:tc>
          <w:tcPr>
            <w:tcW w:w="6615" w:type="dxa"/>
            <w:shd w:val="clear" w:color="auto" w:fill="FFFFFF"/>
            <w:tcMar>
              <w:top w:w="105" w:type="dxa"/>
              <w:left w:w="105" w:type="dxa"/>
              <w:bottom w:w="105" w:type="dxa"/>
              <w:right w:w="105" w:type="dxa"/>
            </w:tcMar>
          </w:tcPr>
          <w:p>
            <w:pPr>
              <w:snapToGrid w:val="0"/>
              <w:spacing w:after="0"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（填写要求：可根据申报指南中所申报的“项申报基本条件”进行逐条提炼精简为条款式，但必须涵盖申报基本条件涉及的所有内容而不得随意删减）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6" w:hRule="atLeast"/>
        </w:trPr>
        <w:tc>
          <w:tcPr>
            <w:tcW w:w="1995" w:type="dxa"/>
            <w:shd w:val="clear" w:color="auto" w:fill="FFFFFF"/>
            <w:tcMar>
              <w:top w:w="105" w:type="dxa"/>
              <w:left w:w="105" w:type="dxa"/>
              <w:bottom w:w="105" w:type="dxa"/>
              <w:right w:w="105" w:type="dxa"/>
            </w:tcMar>
            <w:vAlign w:val="center"/>
          </w:tcPr>
          <w:p>
            <w:pPr>
              <w:widowControl/>
              <w:snapToGrid w:val="0"/>
              <w:spacing w:after="0" w:line="300" w:lineRule="auto"/>
              <w:jc w:val="center"/>
              <w:rPr>
                <w:rFonts w:cs="Segoe UI" w:asciiTheme="minorEastAsia" w:hAnsiTheme="minorEastAsia"/>
                <w:b/>
                <w:sz w:val="28"/>
                <w:szCs w:val="28"/>
              </w:rPr>
            </w:pPr>
            <w:r>
              <w:rPr>
                <w:rFonts w:hint="eastAsia" w:cs="Segoe UI" w:asciiTheme="minorEastAsia" w:hAnsiTheme="minorEastAsia"/>
                <w:b/>
                <w:sz w:val="28"/>
                <w:szCs w:val="28"/>
              </w:rPr>
              <w:t>基本条件符合性对照说明</w:t>
            </w:r>
          </w:p>
        </w:tc>
        <w:tc>
          <w:tcPr>
            <w:tcW w:w="6615" w:type="dxa"/>
            <w:shd w:val="clear" w:color="auto" w:fill="FFFFFF"/>
            <w:tcMar>
              <w:top w:w="105" w:type="dxa"/>
              <w:left w:w="105" w:type="dxa"/>
              <w:bottom w:w="105" w:type="dxa"/>
              <w:right w:w="105" w:type="dxa"/>
            </w:tcMar>
          </w:tcPr>
          <w:p>
            <w:pPr>
              <w:widowControl/>
              <w:snapToGrid w:val="0"/>
              <w:spacing w:after="0"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（填写要求：对照前述“申报基本条件”逐条进行描述，要求直奔主题，言简意赅，并提供相应印证资料附后以便提供给专家进行查阅）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6" w:hRule="atLeast"/>
        </w:trPr>
        <w:tc>
          <w:tcPr>
            <w:tcW w:w="199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cs="Segoe UI" w:asciiTheme="minorEastAsia" w:hAnsiTheme="minorEastAsia"/>
                <w:sz w:val="28"/>
                <w:szCs w:val="28"/>
              </w:rPr>
            </w:pPr>
            <w:r>
              <w:rPr>
                <w:rStyle w:val="16"/>
                <w:rFonts w:cs="Segoe UI" w:asciiTheme="minorEastAsia" w:hAnsiTheme="minorEastAsia"/>
                <w:kern w:val="0"/>
                <w:sz w:val="28"/>
                <w:szCs w:val="28"/>
                <w:lang w:bidi="ar"/>
              </w:rPr>
              <w:t>项目保障措施</w:t>
            </w:r>
          </w:p>
        </w:tc>
        <w:tc>
          <w:tcPr>
            <w:tcW w:w="661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（填写要求：申报单位</w:t>
            </w:r>
            <w:r>
              <w:rPr>
                <w:rFonts w:hint="eastAsia" w:ascii="仿宋_GB2312" w:hAnsi="仿宋_GB2312" w:eastAsia="仿宋_GB2312" w:cs="仿宋_GB2312"/>
                <w:sz w:val="28"/>
                <w:szCs w:val="28"/>
              </w:rPr>
              <w:t>为</w:t>
            </w:r>
            <w:r>
              <w:rPr>
                <w:rFonts w:hint="eastAsia" w:ascii="仿宋_GB2312" w:hAnsi="仿宋_GB2312" w:eastAsia="仿宋_GB2312" w:cs="仿宋_GB2312"/>
                <w:kern w:val="0"/>
                <w:sz w:val="28"/>
                <w:szCs w:val="28"/>
                <w:lang w:bidi="ar"/>
              </w:rPr>
              <w:t>实施</w:t>
            </w:r>
            <w:r>
              <w:rPr>
                <w:rFonts w:hint="eastAsia" w:ascii="仿宋_GB2312" w:hAnsi="仿宋_GB2312" w:eastAsia="仿宋_GB2312" w:cs="仿宋_GB2312"/>
                <w:b/>
                <w:bCs/>
                <w:kern w:val="0"/>
                <w:sz w:val="28"/>
                <w:szCs w:val="28"/>
                <w:lang w:bidi="ar"/>
              </w:rPr>
              <w:t>本</w:t>
            </w:r>
            <w:r>
              <w:rPr>
                <w:rFonts w:hint="eastAsia" w:ascii="仿宋_GB2312" w:hAnsi="仿宋_GB2312" w:eastAsia="仿宋_GB2312" w:cs="仿宋_GB2312"/>
                <w:b/>
                <w:bCs/>
                <w:sz w:val="28"/>
                <w:szCs w:val="28"/>
              </w:rPr>
              <w:t>项目</w:t>
            </w:r>
            <w:r>
              <w:rPr>
                <w:rFonts w:hint="eastAsia" w:ascii="仿宋_GB2312" w:hAnsi="仿宋_GB2312" w:eastAsia="仿宋_GB2312" w:cs="仿宋_GB2312"/>
                <w:kern w:val="0"/>
                <w:sz w:val="28"/>
                <w:szCs w:val="28"/>
                <w:lang w:bidi="ar"/>
              </w:rPr>
              <w:t>已建立的保障机制和配套政策措施等，内容应与所申报项目类别具有高度相关性）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95" w:type="dxa"/>
            <w:shd w:val="clear" w:color="auto" w:fill="FFFFFF"/>
            <w:tcMar>
              <w:top w:w="105" w:type="dxa"/>
              <w:left w:w="105" w:type="dxa"/>
              <w:bottom w:w="105" w:type="dxa"/>
              <w:right w:w="105" w:type="dxa"/>
            </w:tcMar>
            <w:vAlign w:val="center"/>
          </w:tcPr>
          <w:p>
            <w:pPr>
              <w:widowControl/>
              <w:snapToGrid w:val="0"/>
              <w:spacing w:after="0" w:line="300" w:lineRule="auto"/>
              <w:jc w:val="center"/>
              <w:rPr>
                <w:rFonts w:cs="仿宋_GB2312" w:asciiTheme="minorEastAsia" w:hAnsiTheme="minorEastAsia"/>
                <w:b/>
                <w:sz w:val="28"/>
                <w:szCs w:val="28"/>
              </w:rPr>
            </w:pPr>
            <w:r>
              <w:rPr>
                <w:rFonts w:hint="eastAsia" w:cs="仿宋_GB2312" w:asciiTheme="minorEastAsia" w:hAnsiTheme="minorEastAsia"/>
                <w:b/>
                <w:sz w:val="28"/>
                <w:szCs w:val="28"/>
              </w:rPr>
              <w:t>其他需要说明的情况</w:t>
            </w:r>
          </w:p>
        </w:tc>
        <w:tc>
          <w:tcPr>
            <w:tcW w:w="661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（填写要求：</w:t>
            </w:r>
            <w:r>
              <w:rPr>
                <w:rFonts w:hint="eastAsia" w:ascii="仿宋_GB2312" w:hAnsi="仿宋_GB2312" w:eastAsia="仿宋_GB2312" w:cs="仿宋_GB2312"/>
                <w:b/>
                <w:bCs/>
                <w:sz w:val="28"/>
                <w:szCs w:val="28"/>
              </w:rPr>
              <w:t>前述“申报基本条件”之外，</w:t>
            </w:r>
            <w:r>
              <w:rPr>
                <w:rFonts w:hint="eastAsia" w:ascii="仿宋_GB2312" w:hAnsi="仿宋_GB2312" w:eastAsia="仿宋_GB2312" w:cs="仿宋_GB2312"/>
                <w:kern w:val="0"/>
                <w:sz w:val="28"/>
                <w:szCs w:val="28"/>
                <w:lang w:bidi="ar"/>
              </w:rPr>
              <w:t>申报单位</w:t>
            </w:r>
            <w:r>
              <w:rPr>
                <w:rFonts w:hint="eastAsia" w:ascii="仿宋_GB2312" w:hAnsi="仿宋_GB2312" w:eastAsia="仿宋_GB2312" w:cs="仿宋_GB2312"/>
                <w:sz w:val="28"/>
                <w:szCs w:val="28"/>
              </w:rPr>
              <w:t>认为有必要提供与</w:t>
            </w:r>
            <w:r>
              <w:rPr>
                <w:rFonts w:hint="eastAsia" w:ascii="仿宋_GB2312" w:hAnsi="仿宋_GB2312" w:eastAsia="仿宋_GB2312" w:cs="仿宋_GB2312"/>
                <w:kern w:val="0"/>
                <w:sz w:val="28"/>
                <w:szCs w:val="28"/>
                <w:lang w:bidi="ar"/>
              </w:rPr>
              <w:t>实施本</w:t>
            </w:r>
            <w:r>
              <w:rPr>
                <w:rFonts w:hint="eastAsia" w:ascii="仿宋_GB2312" w:hAnsi="仿宋_GB2312" w:eastAsia="仿宋_GB2312" w:cs="仿宋_GB2312"/>
                <w:sz w:val="28"/>
                <w:szCs w:val="28"/>
              </w:rPr>
              <w:t>项目紧密其他相关情况说明，</w:t>
            </w:r>
            <w:r>
              <w:rPr>
                <w:rFonts w:hint="eastAsia" w:ascii="仿宋_GB2312" w:hAnsi="仿宋_GB2312" w:eastAsia="仿宋_GB2312" w:cs="仿宋_GB2312"/>
                <w:kern w:val="0"/>
                <w:sz w:val="28"/>
                <w:szCs w:val="28"/>
                <w:lang w:bidi="ar"/>
              </w:rPr>
              <w:t>包括但不限于：相关项目实施经验、已有专业团队、产学研合作情况、已取得的成效，如：典型案例、品牌培育成果、服务案例等，</w:t>
            </w:r>
            <w:r>
              <w:rPr>
                <w:rFonts w:hint="eastAsia" w:ascii="仿宋_GB2312" w:hAnsi="仿宋_GB2312" w:eastAsia="仿宋_GB2312" w:cs="仿宋_GB2312"/>
                <w:sz w:val="28"/>
                <w:szCs w:val="28"/>
              </w:rPr>
              <w:t>如没有的可不填）</w:t>
            </w:r>
          </w:p>
        </w:tc>
      </w:tr>
    </w:tbl>
    <w:p>
      <w:pPr>
        <w:rPr>
          <w:rStyle w:val="16"/>
          <w:rFonts w:ascii="黑体" w:hAnsi="黑体" w:eastAsia="黑体" w:cs="黑体"/>
          <w:b w:val="0"/>
          <w:sz w:val="32"/>
          <w:szCs w:val="32"/>
          <w:shd w:val="clear" w:color="auto" w:fill="FFFFFF"/>
        </w:rPr>
      </w:pPr>
      <w:r>
        <w:rPr>
          <w:rStyle w:val="16"/>
          <w:rFonts w:ascii="黑体" w:hAnsi="黑体" w:eastAsia="黑体" w:cs="黑体"/>
          <w:b w:val="0"/>
          <w:sz w:val="32"/>
          <w:szCs w:val="32"/>
          <w:shd w:val="clear" w:color="auto" w:fill="FFFFFF"/>
        </w:rPr>
        <w:br w:type="page"/>
      </w:r>
    </w:p>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ascii="黑体" w:hAnsi="黑体" w:eastAsia="黑体" w:cs="黑体"/>
          <w:b w:val="0"/>
          <w:bCs w:val="0"/>
          <w:sz w:val="32"/>
          <w:szCs w:val="32"/>
          <w:shd w:val="clear" w:color="auto" w:fill="FFFFFF"/>
        </w:rPr>
        <w:t>四、项目任务条件（项目实施主要内容）</w:t>
      </w:r>
    </w:p>
    <w:tbl>
      <w:tblPr>
        <w:tblStyle w:val="1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cs="Segoe UI" w:asciiTheme="minorEastAsia" w:hAnsiTheme="minorEastAsia"/>
                <w:b/>
                <w:bCs/>
                <w:sz w:val="28"/>
                <w:szCs w:val="28"/>
              </w:rPr>
            </w:pPr>
            <w:r>
              <w:rPr>
                <w:rStyle w:val="16"/>
                <w:rFonts w:hint="eastAsia" w:cs="Segoe UI" w:asciiTheme="minorEastAsia" w:hAnsiTheme="minorEastAsia"/>
                <w:bCs/>
                <w:kern w:val="0"/>
                <w:sz w:val="28"/>
                <w:szCs w:val="28"/>
                <w:lang w:bidi="ar"/>
              </w:rPr>
              <w:t>（一）</w:t>
            </w:r>
            <w:r>
              <w:rPr>
                <w:rStyle w:val="16"/>
                <w:rFonts w:cs="Segoe UI" w:asciiTheme="minorEastAsia" w:hAnsiTheme="minorEastAsia"/>
                <w:bCs/>
                <w:kern w:val="0"/>
                <w:sz w:val="28"/>
                <w:szCs w:val="28"/>
                <w:lang w:bidi="ar"/>
              </w:rPr>
              <w:t>项目</w:t>
            </w:r>
            <w:r>
              <w:rPr>
                <w:rStyle w:val="16"/>
                <w:rFonts w:hint="eastAsia" w:cs="Segoe UI" w:asciiTheme="minorEastAsia" w:hAnsiTheme="minorEastAsia"/>
                <w:bCs/>
                <w:kern w:val="0"/>
                <w:sz w:val="28"/>
                <w:szCs w:val="28"/>
                <w:lang w:bidi="ar"/>
              </w:rPr>
              <w:t>主要</w:t>
            </w:r>
            <w:r>
              <w:rPr>
                <w:rStyle w:val="16"/>
                <w:rFonts w:cs="Segoe UI" w:asciiTheme="minorEastAsia" w:hAnsiTheme="minorEastAsia"/>
                <w:bCs/>
                <w:kern w:val="0"/>
                <w:sz w:val="28"/>
                <w:szCs w:val="28"/>
                <w:lang w:bidi="ar"/>
              </w:rPr>
              <w:t>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snapToGrid w:val="0"/>
              <w:spacing w:after="0"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（请对照《申报指南》中您所申报类别的“项目意义”“项目申报条件”“项目任务条件（项目实施主要内容）”等相关要求，在此处详细阐述本项目的总体目标、分项任务和拟解决的主要问题。限800字以内）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cs="Segoe UI" w:asciiTheme="minorEastAsia" w:hAnsiTheme="minorEastAsia"/>
                <w:b/>
                <w:bCs/>
                <w:sz w:val="28"/>
                <w:szCs w:val="28"/>
              </w:rPr>
            </w:pPr>
            <w:r>
              <w:rPr>
                <w:rStyle w:val="16"/>
                <w:rFonts w:hint="eastAsia" w:cs="Segoe UI" w:asciiTheme="minorEastAsia" w:hAnsiTheme="minorEastAsia"/>
                <w:bCs/>
                <w:kern w:val="0"/>
                <w:sz w:val="28"/>
                <w:szCs w:val="28"/>
                <w:lang w:bidi="ar"/>
              </w:rPr>
              <w:t>（二）</w:t>
            </w:r>
            <w:r>
              <w:rPr>
                <w:rStyle w:val="16"/>
                <w:rFonts w:cs="Segoe UI" w:asciiTheme="minorEastAsia" w:hAnsiTheme="minorEastAsia"/>
                <w:bCs/>
                <w:kern w:val="0"/>
                <w:sz w:val="28"/>
                <w:szCs w:val="28"/>
                <w:lang w:bidi="ar"/>
              </w:rPr>
              <w:t>项目实施</w:t>
            </w:r>
            <w:r>
              <w:rPr>
                <w:rStyle w:val="16"/>
                <w:rFonts w:hint="eastAsia" w:cs="Segoe UI" w:asciiTheme="minorEastAsia" w:hAnsiTheme="minorEastAsia"/>
                <w:bCs/>
                <w:kern w:val="0"/>
                <w:sz w:val="28"/>
                <w:szCs w:val="28"/>
                <w:lang w:bidi="ar"/>
              </w:rPr>
              <w:t>内容及进度安排</w:t>
            </w:r>
            <w:r>
              <w:rPr>
                <w:rFonts w:hint="eastAsia" w:ascii="仿宋_GB2312" w:hAnsi="仿宋_GB2312" w:eastAsia="仿宋_GB2312" w:cs="仿宋_GB2312"/>
                <w:sz w:val="28"/>
              </w:rPr>
              <w:t>（</w:t>
            </w:r>
            <w:r>
              <w:rPr>
                <w:rFonts w:hint="eastAsia" w:ascii="仿宋_GB2312" w:hAnsi="仿宋_GB2312" w:eastAsia="仿宋_GB2312" w:cs="仿宋_GB2312"/>
                <w:kern w:val="0"/>
                <w:sz w:val="28"/>
                <w:szCs w:val="28"/>
                <w:lang w:bidi="ar"/>
              </w:rPr>
              <w:t>须围绕项目主要任务完成，工作内容应当涵盖</w:t>
            </w:r>
            <w:r>
              <w:rPr>
                <w:rFonts w:hint="eastAsia" w:ascii="仿宋_GB2312" w:hAnsi="仿宋_GB2312" w:eastAsia="仿宋_GB2312" w:cs="仿宋_GB2312"/>
                <w:sz w:val="28"/>
                <w:szCs w:val="28"/>
              </w:rPr>
              <w:t>申报指南中所申报的“项目任务条件”所有内容</w:t>
            </w:r>
            <w:r>
              <w:rPr>
                <w:rFonts w:hint="eastAsia" w:ascii="仿宋_GB2312" w:hAnsi="仿宋_GB2312" w:eastAsia="仿宋_GB2312" w:cs="仿宋_GB2312"/>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eastAsia="仿宋_GB2312" w:cs="Segoe UI" w:asciiTheme="minorEastAsia" w:hAnsiTheme="minorEastAsia"/>
                <w:sz w:val="28"/>
                <w:szCs w:val="28"/>
                <w:lang w:val="en"/>
              </w:rPr>
            </w:pPr>
            <w:r>
              <w:rPr>
                <w:rStyle w:val="16"/>
                <w:rFonts w:hint="eastAsia" w:cs="Segoe UI" w:asciiTheme="minorEastAsia" w:hAnsiTheme="minorEastAsia"/>
                <w:bCs/>
                <w:kern w:val="0"/>
                <w:sz w:val="28"/>
                <w:szCs w:val="28"/>
                <w:lang w:bidi="ar"/>
              </w:rPr>
              <w:t>1.项目启动阶段（2026年1月-3月）：</w:t>
            </w:r>
            <w:r>
              <w:rPr>
                <w:rFonts w:hint="eastAsia" w:ascii="仿宋_GB2312" w:hAnsi="仿宋_GB2312" w:eastAsia="仿宋_GB2312" w:cs="仿宋_GB2312"/>
                <w:kern w:val="0"/>
                <w:sz w:val="28"/>
                <w:szCs w:val="28"/>
                <w:lang w:bidi="ar"/>
              </w:rPr>
              <w:t>制定印发“XX项目实施工作方案”……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cs="Segoe UI" w:asciiTheme="minorEastAsia" w:hAnsiTheme="minorEastAsia"/>
                <w:sz w:val="28"/>
                <w:szCs w:val="28"/>
              </w:rPr>
            </w:pPr>
            <w:r>
              <w:rPr>
                <w:rStyle w:val="16"/>
                <w:rFonts w:hint="eastAsia" w:cs="Segoe UI" w:asciiTheme="minorEastAsia" w:hAnsiTheme="minorEastAsia"/>
                <w:bCs/>
                <w:kern w:val="0"/>
                <w:sz w:val="28"/>
                <w:szCs w:val="28"/>
                <w:lang w:bidi="ar"/>
              </w:rPr>
              <w:t>2.项目实施阶断（2026年4月-XX年XX月）：</w:t>
            </w:r>
            <w:r>
              <w:rPr>
                <w:rFonts w:hint="eastAsia" w:ascii="仿宋_GB2312" w:hAnsi="仿宋_GB2312" w:eastAsia="仿宋_GB2312" w:cs="仿宋_GB2312"/>
                <w:kern w:val="0"/>
                <w:sz w:val="28"/>
                <w:szCs w:val="28"/>
                <w:lang w:bidi="ar"/>
              </w:rPr>
              <w:t>以申报项目的实施周期为限进行细化，明确各阶段的工作内容、实施路径、时间节点、责任单位/人员和阶段性成果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Style w:val="16"/>
                <w:rFonts w:cs="Segoe UI" w:asciiTheme="minorEastAsia" w:hAnsiTheme="minorEastAsia"/>
                <w:bCs/>
                <w:kern w:val="0"/>
                <w:sz w:val="28"/>
                <w:szCs w:val="28"/>
                <w:lang w:bidi="ar"/>
              </w:rPr>
            </w:pPr>
            <w:r>
              <w:rPr>
                <w:rStyle w:val="16"/>
                <w:rFonts w:hint="eastAsia" w:cs="Segoe UI" w:asciiTheme="minorEastAsia" w:hAnsiTheme="minorEastAsia"/>
                <w:bCs/>
                <w:kern w:val="0"/>
                <w:sz w:val="28"/>
                <w:szCs w:val="28"/>
                <w:lang w:bidi="ar"/>
              </w:rPr>
              <w:t>3.项目中期检查阶断（2026年12月）：</w:t>
            </w:r>
            <w:r>
              <w:rPr>
                <w:rStyle w:val="16"/>
                <w:rFonts w:hint="eastAsia" w:ascii="仿宋_GB2312" w:hAnsi="仿宋_GB2312" w:eastAsia="仿宋_GB2312" w:cs="仿宋_GB2312"/>
                <w:b w:val="0"/>
                <w:kern w:val="0"/>
                <w:sz w:val="28"/>
                <w:szCs w:val="28"/>
                <w:lang w:bidi="ar"/>
              </w:rPr>
              <w:t>部分“无”的项目可删除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Style w:val="16"/>
                <w:rFonts w:cs="Segoe UI" w:asciiTheme="minorEastAsia" w:hAnsiTheme="minorEastAsia"/>
                <w:bCs/>
                <w:kern w:val="0"/>
                <w:sz w:val="28"/>
                <w:szCs w:val="28"/>
                <w:lang w:bidi="ar"/>
              </w:rPr>
            </w:pPr>
            <w:r>
              <w:rPr>
                <w:rStyle w:val="16"/>
                <w:rFonts w:hint="eastAsia" w:cs="Segoe UI" w:asciiTheme="minorEastAsia" w:hAnsiTheme="minorEastAsia"/>
                <w:bCs/>
                <w:kern w:val="0"/>
                <w:sz w:val="28"/>
                <w:szCs w:val="28"/>
                <w:lang w:bidi="ar"/>
              </w:rPr>
              <w:t>4.项目总结验收/评价阶断（XX年12月）：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cs="Segoe UI" w:asciiTheme="minorEastAsia" w:hAnsiTheme="minorEastAsia"/>
                <w:b/>
                <w:bCs/>
                <w:sz w:val="28"/>
                <w:szCs w:val="28"/>
              </w:rPr>
            </w:pPr>
            <w:r>
              <w:rPr>
                <w:rStyle w:val="16"/>
                <w:rFonts w:hint="eastAsia" w:cs="Segoe UI" w:asciiTheme="minorEastAsia" w:hAnsiTheme="minorEastAsia"/>
                <w:bCs/>
                <w:kern w:val="0"/>
                <w:sz w:val="28"/>
                <w:szCs w:val="28"/>
                <w:lang w:bidi="ar"/>
              </w:rPr>
              <w:t>（三）</w:t>
            </w:r>
            <w:r>
              <w:rPr>
                <w:rStyle w:val="16"/>
                <w:rFonts w:cs="Segoe UI" w:asciiTheme="minorEastAsia" w:hAnsiTheme="minorEastAsia"/>
                <w:bCs/>
                <w:kern w:val="0"/>
                <w:sz w:val="28"/>
                <w:szCs w:val="28"/>
                <w:lang w:bidi="ar"/>
              </w:rPr>
              <w:t>预期成果及考核</w:t>
            </w:r>
            <w:r>
              <w:rPr>
                <w:rStyle w:val="16"/>
                <w:rFonts w:hint="eastAsia" w:cs="Segoe UI" w:asciiTheme="minorEastAsia" w:hAnsiTheme="minorEastAsia"/>
                <w:bCs/>
                <w:kern w:val="0"/>
                <w:sz w:val="28"/>
                <w:szCs w:val="28"/>
                <w:lang w:bidi="ar"/>
              </w:rPr>
              <w:t>/评价</w:t>
            </w:r>
            <w:r>
              <w:rPr>
                <w:rStyle w:val="16"/>
                <w:rFonts w:cs="Segoe UI" w:asciiTheme="minorEastAsia" w:hAnsiTheme="minorEastAsia"/>
                <w:bCs/>
                <w:kern w:val="0"/>
                <w:sz w:val="28"/>
                <w:szCs w:val="28"/>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8505" w:type="dxa"/>
            <w:shd w:val="clear" w:color="auto" w:fill="FFFFFF"/>
            <w:tcMar>
              <w:top w:w="105" w:type="dxa"/>
              <w:left w:w="105" w:type="dxa"/>
              <w:bottom w:w="105" w:type="dxa"/>
              <w:right w:w="105" w:type="dxa"/>
            </w:tcMar>
            <w:vAlign w:val="center"/>
          </w:tcPr>
          <w:p>
            <w:pPr>
              <w:widowControl/>
              <w:snapToGrid w:val="0"/>
              <w:spacing w:after="0" w:line="300" w:lineRule="auto"/>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（根据项目目标，设定具体、量化、可考核评价的预期成果，包括但不限于</w:t>
            </w:r>
            <w:r>
              <w:rPr>
                <w:rStyle w:val="16"/>
                <w:rFonts w:hint="eastAsia" w:ascii="仿宋_GB2312" w:hAnsi="仿宋_GB2312" w:eastAsia="仿宋_GB2312" w:cs="仿宋_GB2312"/>
                <w:bCs/>
                <w:kern w:val="0"/>
                <w:sz w:val="28"/>
                <w:szCs w:val="28"/>
                <w:lang w:bidi="ar"/>
              </w:rPr>
              <w:t>经济效益指标、技术/创新指标、管理/机制指标、社会效益/品牌效益/应用推广效果指标或是其他成果形式（如报告、标准、指南等）。需要注意的是：</w:t>
            </w:r>
            <w:r>
              <w:rPr>
                <w:rFonts w:hint="eastAsia" w:ascii="仿宋_GB2312" w:hAnsi="仿宋_GB2312" w:eastAsia="仿宋_GB2312" w:cs="仿宋_GB2312"/>
                <w:kern w:val="0"/>
                <w:sz w:val="28"/>
                <w:szCs w:val="28"/>
                <w:lang w:bidi="ar"/>
              </w:rPr>
              <w:t>此处的指标必须与《申报指南》要求保持一致或更高，并可作为项目验收的核心依据）</w:t>
            </w:r>
          </w:p>
          <w:p>
            <w:pPr>
              <w:widowControl/>
              <w:snapToGrid w:val="0"/>
              <w:spacing w:after="0" w:line="300" w:lineRule="auto"/>
              <w:jc w:val="left"/>
              <w:rPr>
                <w:rFonts w:ascii="仿宋_GB2312" w:hAnsi="仿宋_GB2312" w:eastAsia="仿宋_GB2312" w:cs="仿宋_GB2312"/>
                <w:kern w:val="0"/>
                <w:sz w:val="28"/>
                <w:szCs w:val="28"/>
                <w:lang w:bidi="ar"/>
              </w:rPr>
            </w:pPr>
            <w:r>
              <w:rPr>
                <w:rStyle w:val="16"/>
                <w:rFonts w:hint="eastAsia" w:ascii="仿宋_GB2312" w:hAnsi="仿宋_GB2312" w:eastAsia="仿宋_GB2312" w:cs="仿宋_GB2312"/>
                <w:bCs/>
                <w:kern w:val="0"/>
                <w:sz w:val="28"/>
                <w:szCs w:val="28"/>
                <w:lang w:bidi="ar"/>
              </w:rPr>
              <w:t>1.</w:t>
            </w:r>
          </w:p>
          <w:p>
            <w:pPr>
              <w:widowControl/>
              <w:snapToGrid w:val="0"/>
              <w:spacing w:after="0" w:line="300" w:lineRule="auto"/>
              <w:jc w:val="left"/>
              <w:rPr>
                <w:rFonts w:ascii="仿宋_GB2312" w:hAnsi="仿宋_GB2312" w:eastAsia="仿宋_GB2312" w:cs="仿宋_GB2312"/>
                <w:kern w:val="0"/>
                <w:sz w:val="28"/>
                <w:szCs w:val="28"/>
                <w:lang w:val="en" w:bidi="ar"/>
              </w:rPr>
            </w:pPr>
            <w:r>
              <w:rPr>
                <w:rFonts w:hint="eastAsia" w:ascii="仿宋_GB2312" w:hAnsi="仿宋_GB2312" w:eastAsia="仿宋_GB2312" w:cs="仿宋_GB2312"/>
                <w:kern w:val="0"/>
                <w:sz w:val="28"/>
                <w:szCs w:val="28"/>
                <w:lang w:val="en" w:bidi="ar"/>
              </w:rPr>
              <w:t>2.</w:t>
            </w:r>
          </w:p>
          <w:p>
            <w:pPr>
              <w:widowControl/>
              <w:snapToGrid w:val="0"/>
              <w:spacing w:after="0" w:line="300" w:lineRule="auto"/>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w:t>
            </w:r>
          </w:p>
        </w:tc>
      </w:tr>
    </w:tbl>
    <w:p>
      <w:pPr>
        <w:rPr>
          <w:vanish/>
          <w:sz w:val="24"/>
        </w:rPr>
      </w:pPr>
    </w:p>
    <w:p>
      <w:pPr>
        <w:rPr>
          <w:vanish/>
          <w:sz w:val="24"/>
        </w:rPr>
      </w:pPr>
    </w:p>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ascii="黑体" w:hAnsi="黑体" w:eastAsia="黑体" w:cs="黑体"/>
          <w:b w:val="0"/>
          <w:bCs w:val="0"/>
          <w:sz w:val="32"/>
          <w:szCs w:val="32"/>
          <w:shd w:val="clear" w:color="auto" w:fill="FFFFFF"/>
        </w:rPr>
        <w:t>五</w:t>
      </w:r>
      <w:r>
        <w:rPr>
          <w:rStyle w:val="16"/>
          <w:rFonts w:hint="default" w:ascii="黑体" w:hAnsi="黑体" w:eastAsia="黑体" w:cs="黑体"/>
          <w:b w:val="0"/>
          <w:bCs w:val="0"/>
          <w:sz w:val="32"/>
          <w:szCs w:val="32"/>
          <w:shd w:val="clear" w:color="auto" w:fill="FFFFFF"/>
        </w:rPr>
        <w:t>、</w:t>
      </w:r>
      <w:r>
        <w:rPr>
          <w:rStyle w:val="16"/>
          <w:rFonts w:ascii="黑体" w:hAnsi="黑体" w:eastAsia="黑体" w:cs="黑体"/>
          <w:b w:val="0"/>
          <w:bCs w:val="0"/>
          <w:sz w:val="32"/>
          <w:szCs w:val="32"/>
          <w:shd w:val="clear" w:color="auto" w:fill="FFFFFF"/>
        </w:rPr>
        <w:t>项目组成员基本信息</w:t>
      </w:r>
    </w:p>
    <w:tbl>
      <w:tblPr>
        <w:tblStyle w:val="13"/>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77"/>
        <w:gridCol w:w="777"/>
        <w:gridCol w:w="1157"/>
        <w:gridCol w:w="1647"/>
        <w:gridCol w:w="1315"/>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tblHeader/>
          <w:jc w:val="center"/>
        </w:trPr>
        <w:tc>
          <w:tcPr>
            <w:tcW w:w="777"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cs="Segoe UI" w:asciiTheme="minorEastAsia" w:hAnsiTheme="minorEastAsia"/>
                <w:b/>
                <w:bCs/>
                <w:sz w:val="24"/>
              </w:rPr>
            </w:pPr>
            <w:r>
              <w:rPr>
                <w:rStyle w:val="16"/>
                <w:rFonts w:cs="Segoe UI" w:asciiTheme="minorEastAsia" w:hAnsiTheme="minorEastAsia"/>
                <w:bCs/>
                <w:kern w:val="0"/>
                <w:sz w:val="24"/>
                <w:lang w:bidi="ar"/>
              </w:rPr>
              <w:t>姓名</w:t>
            </w:r>
          </w:p>
        </w:tc>
        <w:tc>
          <w:tcPr>
            <w:tcW w:w="777"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cs="Segoe UI" w:asciiTheme="minorEastAsia" w:hAnsiTheme="minorEastAsia"/>
                <w:b/>
                <w:bCs/>
                <w:sz w:val="24"/>
              </w:rPr>
            </w:pPr>
            <w:r>
              <w:rPr>
                <w:rStyle w:val="16"/>
                <w:rFonts w:hint="eastAsia" w:cs="Segoe UI" w:asciiTheme="minorEastAsia" w:hAnsiTheme="minorEastAsia"/>
                <w:bCs/>
                <w:kern w:val="0"/>
                <w:sz w:val="24"/>
                <w:lang w:bidi="ar"/>
              </w:rPr>
              <w:t>年龄</w:t>
            </w:r>
          </w:p>
        </w:tc>
        <w:tc>
          <w:tcPr>
            <w:tcW w:w="1157" w:type="dxa"/>
            <w:shd w:val="clear" w:color="auto" w:fill="FFFFFF"/>
            <w:vAlign w:val="center"/>
          </w:tcPr>
          <w:p>
            <w:pPr>
              <w:widowControl/>
              <w:snapToGrid w:val="0"/>
              <w:spacing w:after="0" w:line="240" w:lineRule="auto"/>
              <w:jc w:val="left"/>
              <w:rPr>
                <w:rStyle w:val="16"/>
                <w:rFonts w:cs="Segoe UI" w:asciiTheme="minorEastAsia" w:hAnsiTheme="minorEastAsia"/>
                <w:bCs/>
                <w:kern w:val="0"/>
                <w:sz w:val="24"/>
                <w:lang w:bidi="ar"/>
              </w:rPr>
            </w:pPr>
            <w:r>
              <w:rPr>
                <w:rStyle w:val="16"/>
                <w:rFonts w:cs="Segoe UI" w:asciiTheme="minorEastAsia" w:hAnsiTheme="minorEastAsia"/>
                <w:bCs/>
                <w:kern w:val="0"/>
                <w:sz w:val="24"/>
                <w:lang w:bidi="ar"/>
              </w:rPr>
              <w:t>职务/职称</w:t>
            </w:r>
          </w:p>
        </w:tc>
        <w:tc>
          <w:tcPr>
            <w:tcW w:w="1647"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cs="Segoe UI" w:asciiTheme="minorEastAsia" w:hAnsiTheme="minorEastAsia"/>
                <w:b/>
                <w:bCs/>
                <w:sz w:val="24"/>
              </w:rPr>
            </w:pPr>
            <w:r>
              <w:rPr>
                <w:rFonts w:hint="eastAsia" w:cs="Segoe UI" w:asciiTheme="minorEastAsia" w:hAnsiTheme="minorEastAsia"/>
                <w:b/>
                <w:bCs/>
                <w:sz w:val="24"/>
              </w:rPr>
              <w:t>所在单位</w:t>
            </w:r>
          </w:p>
        </w:tc>
        <w:tc>
          <w:tcPr>
            <w:tcW w:w="1315"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cs="Segoe UI" w:asciiTheme="minorEastAsia" w:hAnsiTheme="minorEastAsia"/>
                <w:b/>
                <w:bCs/>
                <w:sz w:val="24"/>
              </w:rPr>
            </w:pPr>
            <w:r>
              <w:rPr>
                <w:rStyle w:val="16"/>
                <w:rFonts w:hint="eastAsia" w:cs="Segoe UI" w:asciiTheme="minorEastAsia" w:hAnsiTheme="minorEastAsia"/>
                <w:bCs/>
                <w:kern w:val="0"/>
                <w:sz w:val="24"/>
                <w:lang w:bidi="ar"/>
              </w:rPr>
              <w:t>从事</w:t>
            </w:r>
            <w:r>
              <w:rPr>
                <w:rStyle w:val="16"/>
                <w:rFonts w:cs="Segoe UI" w:asciiTheme="minorEastAsia" w:hAnsiTheme="minorEastAsia"/>
                <w:bCs/>
                <w:kern w:val="0"/>
                <w:sz w:val="24"/>
                <w:lang w:bidi="ar"/>
              </w:rPr>
              <w:t>专业</w:t>
            </w:r>
          </w:p>
        </w:tc>
        <w:tc>
          <w:tcPr>
            <w:tcW w:w="2717"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cs="Segoe UI" w:asciiTheme="minorEastAsia" w:hAnsiTheme="minorEastAsia"/>
                <w:b/>
                <w:bCs/>
                <w:sz w:val="24"/>
              </w:rPr>
            </w:pPr>
            <w:r>
              <w:rPr>
                <w:rStyle w:val="16"/>
                <w:rFonts w:cs="Segoe UI" w:asciiTheme="minorEastAsia" w:hAnsiTheme="minorEastAsia"/>
                <w:bCs/>
                <w:kern w:val="0"/>
                <w:sz w:val="24"/>
                <w:lang w:bidi="ar"/>
              </w:rPr>
              <w:t>在本项目中的任务分工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157" w:type="dxa"/>
            <w:shd w:val="clear" w:color="auto" w:fill="FFFFFF"/>
            <w:vAlign w:val="center"/>
          </w:tcPr>
          <w:p>
            <w:pPr>
              <w:snapToGrid w:val="0"/>
              <w:spacing w:after="0" w:line="240" w:lineRule="auto"/>
              <w:jc w:val="left"/>
              <w:rPr>
                <w:rFonts w:cs="Segoe UI" w:asciiTheme="minorEastAsia" w:hAnsiTheme="minorEastAsia"/>
                <w:sz w:val="24"/>
              </w:rPr>
            </w:pPr>
          </w:p>
        </w:tc>
        <w:tc>
          <w:tcPr>
            <w:tcW w:w="164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315"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271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r>
              <w:rPr>
                <w:rStyle w:val="16"/>
                <w:rFonts w:cs="Segoe UI" w:asciiTheme="minorEastAsia" w:hAnsiTheme="minorEastAsia"/>
                <w:b w:val="0"/>
                <w:kern w:val="0"/>
                <w:sz w:val="24"/>
                <w:lang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157" w:type="dxa"/>
            <w:shd w:val="clear" w:color="auto" w:fill="FFFFFF"/>
            <w:vAlign w:val="center"/>
          </w:tcPr>
          <w:p>
            <w:pPr>
              <w:snapToGrid w:val="0"/>
              <w:spacing w:after="0" w:line="240" w:lineRule="auto"/>
              <w:jc w:val="left"/>
              <w:rPr>
                <w:rFonts w:cs="Segoe UI" w:asciiTheme="minorEastAsia" w:hAnsiTheme="minorEastAsia"/>
                <w:sz w:val="24"/>
              </w:rPr>
            </w:pPr>
          </w:p>
        </w:tc>
        <w:tc>
          <w:tcPr>
            <w:tcW w:w="164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315"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271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157" w:type="dxa"/>
            <w:shd w:val="clear" w:color="auto" w:fill="FFFFFF"/>
            <w:vAlign w:val="center"/>
          </w:tcPr>
          <w:p>
            <w:pPr>
              <w:snapToGrid w:val="0"/>
              <w:spacing w:after="0" w:line="240" w:lineRule="auto"/>
              <w:jc w:val="left"/>
              <w:rPr>
                <w:rFonts w:cs="Segoe UI" w:asciiTheme="minorEastAsia" w:hAnsiTheme="minorEastAsia"/>
                <w:sz w:val="24"/>
              </w:rPr>
            </w:pPr>
          </w:p>
        </w:tc>
        <w:tc>
          <w:tcPr>
            <w:tcW w:w="164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315"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271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157" w:type="dxa"/>
            <w:shd w:val="clear" w:color="auto" w:fill="FFFFFF"/>
            <w:vAlign w:val="center"/>
          </w:tcPr>
          <w:p>
            <w:pPr>
              <w:snapToGrid w:val="0"/>
              <w:spacing w:after="0" w:line="240" w:lineRule="auto"/>
              <w:jc w:val="left"/>
              <w:rPr>
                <w:rFonts w:cs="Segoe UI" w:asciiTheme="minorEastAsia" w:hAnsiTheme="minorEastAsia"/>
                <w:sz w:val="24"/>
              </w:rPr>
            </w:pPr>
          </w:p>
        </w:tc>
        <w:tc>
          <w:tcPr>
            <w:tcW w:w="164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315"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271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r>
              <w:rPr>
                <w:rFonts w:hint="eastAsia" w:cs="Segoe UI" w:asciiTheme="minorEastAsia" w:hAnsiTheme="minorEastAsia"/>
                <w:sz w:val="24"/>
              </w:rPr>
              <w:t>……</w:t>
            </w:r>
          </w:p>
        </w:tc>
        <w:tc>
          <w:tcPr>
            <w:tcW w:w="77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157" w:type="dxa"/>
            <w:shd w:val="clear" w:color="auto" w:fill="FFFFFF"/>
            <w:vAlign w:val="center"/>
          </w:tcPr>
          <w:p>
            <w:pPr>
              <w:snapToGrid w:val="0"/>
              <w:spacing w:after="0" w:line="240" w:lineRule="auto"/>
              <w:jc w:val="left"/>
              <w:rPr>
                <w:rFonts w:cs="Segoe UI" w:asciiTheme="minorEastAsia" w:hAnsiTheme="minorEastAsia"/>
                <w:sz w:val="24"/>
              </w:rPr>
            </w:pPr>
          </w:p>
        </w:tc>
        <w:tc>
          <w:tcPr>
            <w:tcW w:w="164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1315"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p>
        </w:tc>
        <w:tc>
          <w:tcPr>
            <w:tcW w:w="2717" w:type="dxa"/>
            <w:shd w:val="clear" w:color="auto" w:fill="FFFFFF"/>
            <w:tcMar>
              <w:top w:w="105" w:type="dxa"/>
              <w:left w:w="105" w:type="dxa"/>
              <w:bottom w:w="105" w:type="dxa"/>
              <w:right w:w="105" w:type="dxa"/>
            </w:tcMar>
            <w:vAlign w:val="center"/>
          </w:tcPr>
          <w:p>
            <w:pPr>
              <w:snapToGrid w:val="0"/>
              <w:spacing w:after="0" w:line="240" w:lineRule="auto"/>
              <w:jc w:val="left"/>
              <w:rPr>
                <w:rFonts w:cs="Segoe UI" w:asciiTheme="minorEastAsia" w:hAnsiTheme="minorEastAsia"/>
                <w:sz w:val="24"/>
              </w:rPr>
            </w:pPr>
            <w:r>
              <w:rPr>
                <w:rStyle w:val="16"/>
                <w:rFonts w:cs="Segoe UI" w:asciiTheme="minorEastAsia" w:hAnsiTheme="minorEastAsia"/>
                <w:b w:val="0"/>
                <w:i/>
                <w:iCs/>
                <w:kern w:val="0"/>
                <w:sz w:val="24"/>
                <w:lang w:bidi="ar"/>
              </w:rPr>
              <w:t>（可自行加</w:t>
            </w:r>
            <w:r>
              <w:rPr>
                <w:rStyle w:val="16"/>
                <w:rFonts w:hint="eastAsia" w:cs="Segoe UI" w:asciiTheme="minorEastAsia" w:hAnsiTheme="minorEastAsia"/>
                <w:b w:val="0"/>
                <w:i/>
                <w:iCs/>
                <w:kern w:val="0"/>
                <w:sz w:val="24"/>
                <w:lang w:bidi="ar"/>
              </w:rPr>
              <w:t>行</w:t>
            </w:r>
            <w:r>
              <w:rPr>
                <w:rStyle w:val="16"/>
                <w:rFonts w:cs="Segoe UI" w:asciiTheme="minorEastAsia" w:hAnsiTheme="minorEastAsia"/>
                <w:b w:val="0"/>
                <w:i/>
                <w:iCs/>
                <w:kern w:val="0"/>
                <w:sz w:val="24"/>
                <w:lang w:bidi="ar"/>
              </w:rPr>
              <w:t>）</w:t>
            </w:r>
          </w:p>
        </w:tc>
      </w:tr>
    </w:tbl>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ascii="黑体" w:hAnsi="黑体" w:eastAsia="黑体" w:cs="黑体"/>
          <w:b w:val="0"/>
          <w:bCs w:val="0"/>
          <w:sz w:val="32"/>
          <w:szCs w:val="32"/>
          <w:shd w:val="clear" w:color="auto" w:fill="FFFFFF"/>
        </w:rPr>
        <w:t>六</w:t>
      </w:r>
      <w:r>
        <w:rPr>
          <w:rStyle w:val="16"/>
          <w:rFonts w:hint="default" w:ascii="黑体" w:hAnsi="黑体" w:eastAsia="黑体" w:cs="黑体"/>
          <w:b w:val="0"/>
          <w:bCs w:val="0"/>
          <w:sz w:val="32"/>
          <w:szCs w:val="32"/>
          <w:shd w:val="clear" w:color="auto" w:fill="FFFFFF"/>
        </w:rPr>
        <w:t>、项目资金</w:t>
      </w:r>
      <w:r>
        <w:rPr>
          <w:rStyle w:val="16"/>
          <w:rFonts w:ascii="黑体" w:hAnsi="黑体" w:eastAsia="黑体" w:cs="黑体"/>
          <w:b w:val="0"/>
          <w:bCs w:val="0"/>
          <w:sz w:val="32"/>
          <w:szCs w:val="32"/>
          <w:shd w:val="clear" w:color="auto" w:fill="FFFFFF"/>
        </w:rPr>
        <w:t>预算（单位：万元）</w:t>
      </w:r>
    </w:p>
    <w:tbl>
      <w:tblPr>
        <w:tblStyle w:val="1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023"/>
        <w:gridCol w:w="457"/>
        <w:gridCol w:w="1235"/>
        <w:gridCol w:w="894"/>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13"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预算总金额</w:t>
            </w:r>
          </w:p>
        </w:tc>
        <w:tc>
          <w:tcPr>
            <w:tcW w:w="2586" w:type="dxa"/>
            <w:gridSpan w:val="3"/>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其中</w:t>
            </w:r>
          </w:p>
        </w:tc>
        <w:tc>
          <w:tcPr>
            <w:tcW w:w="4139"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13" w:type="dxa"/>
            <w:gridSpan w:val="2"/>
            <w:vMerge w:val="restart"/>
            <w:tcBorders>
              <w:top w:val="nil"/>
              <w:left w:val="single" w:color="auto" w:sz="4" w:space="0"/>
              <w:bottom w:val="single" w:color="auto" w:sz="4" w:space="0"/>
              <w:right w:val="single" w:color="auto" w:sz="4" w:space="0"/>
            </w:tcBorders>
            <w:vAlign w:val="center"/>
          </w:tcPr>
          <w:p>
            <w:pPr>
              <w:snapToGrid w:val="0"/>
              <w:spacing w:after="0" w:line="240" w:lineRule="auto"/>
              <w:jc w:val="center"/>
              <w:rPr>
                <w:sz w:val="24"/>
                <w:szCs w:val="32"/>
              </w:rPr>
            </w:pPr>
          </w:p>
        </w:tc>
        <w:tc>
          <w:tcPr>
            <w:tcW w:w="2586" w:type="dxa"/>
            <w:gridSpan w:val="3"/>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甲方资助经费</w:t>
            </w:r>
          </w:p>
        </w:tc>
        <w:tc>
          <w:tcPr>
            <w:tcW w:w="4139"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13" w:type="dxa"/>
            <w:gridSpan w:val="2"/>
            <w:vMerge w:val="continue"/>
            <w:tcBorders>
              <w:top w:val="nil"/>
              <w:left w:val="single" w:color="auto" w:sz="4" w:space="0"/>
              <w:bottom w:val="single" w:color="auto" w:sz="4" w:space="0"/>
              <w:right w:val="single" w:color="auto" w:sz="4" w:space="0"/>
            </w:tcBorders>
            <w:vAlign w:val="center"/>
          </w:tcPr>
          <w:p>
            <w:pPr>
              <w:snapToGrid w:val="0"/>
              <w:spacing w:after="0" w:line="240" w:lineRule="auto"/>
              <w:jc w:val="center"/>
              <w:rPr>
                <w:sz w:val="24"/>
                <w:szCs w:val="32"/>
              </w:rPr>
            </w:pPr>
          </w:p>
        </w:tc>
        <w:tc>
          <w:tcPr>
            <w:tcW w:w="2586" w:type="dxa"/>
            <w:gridSpan w:val="3"/>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自筹经费</w:t>
            </w:r>
          </w:p>
        </w:tc>
        <w:tc>
          <w:tcPr>
            <w:tcW w:w="4139"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13" w:type="dxa"/>
            <w:gridSpan w:val="2"/>
            <w:vMerge w:val="continue"/>
            <w:tcBorders>
              <w:top w:val="nil"/>
              <w:left w:val="single" w:color="auto" w:sz="4" w:space="0"/>
              <w:bottom w:val="single" w:color="auto" w:sz="4" w:space="0"/>
              <w:right w:val="single" w:color="auto" w:sz="4" w:space="0"/>
            </w:tcBorders>
            <w:vAlign w:val="center"/>
          </w:tcPr>
          <w:p>
            <w:pPr>
              <w:snapToGrid w:val="0"/>
              <w:spacing w:after="0" w:line="240" w:lineRule="auto"/>
              <w:jc w:val="center"/>
              <w:rPr>
                <w:sz w:val="24"/>
                <w:szCs w:val="32"/>
              </w:rPr>
            </w:pPr>
          </w:p>
        </w:tc>
        <w:tc>
          <w:tcPr>
            <w:tcW w:w="2586" w:type="dxa"/>
            <w:gridSpan w:val="3"/>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其他来源</w:t>
            </w:r>
          </w:p>
        </w:tc>
        <w:tc>
          <w:tcPr>
            <w:tcW w:w="4139"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项目经费开支科目</w:t>
            </w:r>
          </w:p>
        </w:tc>
        <w:tc>
          <w:tcPr>
            <w:tcW w:w="1235" w:type="dxa"/>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预算金额</w:t>
            </w:r>
          </w:p>
        </w:tc>
        <w:tc>
          <w:tcPr>
            <w:tcW w:w="5033" w:type="dxa"/>
            <w:gridSpan w:val="2"/>
            <w:tcBorders>
              <w:top w:val="single" w:color="auto" w:sz="4" w:space="0"/>
              <w:left w:val="nil"/>
              <w:bottom w:val="single" w:color="auto" w:sz="4" w:space="0"/>
              <w:right w:val="single" w:color="auto" w:sz="4" w:space="0"/>
            </w:tcBorders>
            <w:vAlign w:val="center"/>
          </w:tcPr>
          <w:p>
            <w:pPr>
              <w:snapToGrid w:val="0"/>
              <w:spacing w:after="0" w:line="240" w:lineRule="auto"/>
              <w:jc w:val="center"/>
              <w:rPr>
                <w:sz w:val="24"/>
                <w:szCs w:val="32"/>
              </w:rPr>
            </w:pPr>
            <w:r>
              <w:rPr>
                <w:rFonts w:hint="eastAsia"/>
                <w:sz w:val="24"/>
                <w:szCs w:val="32"/>
              </w:rPr>
              <w:t>省级知识产权资助经费使用方向说明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b/>
                <w:bCs/>
                <w:sz w:val="24"/>
                <w:szCs w:val="32"/>
              </w:rPr>
            </w:pPr>
            <w:r>
              <w:rPr>
                <w:rFonts w:hint="eastAsia"/>
                <w:b/>
                <w:bCs/>
                <w:sz w:val="24"/>
                <w:szCs w:val="32"/>
              </w:rPr>
              <w:t>一、直接费用</w:t>
            </w:r>
          </w:p>
        </w:tc>
        <w:tc>
          <w:tcPr>
            <w:tcW w:w="1235" w:type="dxa"/>
            <w:tcBorders>
              <w:top w:val="single" w:color="auto" w:sz="4" w:space="0"/>
              <w:left w:val="nil"/>
              <w:bottom w:val="single" w:color="auto" w:sz="4" w:space="0"/>
              <w:right w:val="single" w:color="auto" w:sz="4" w:space="0"/>
            </w:tcBorders>
          </w:tcPr>
          <w:p>
            <w:pPr>
              <w:snapToGrid w:val="0"/>
              <w:spacing w:after="0" w:line="240" w:lineRule="auto"/>
              <w:jc w:val="center"/>
              <w:rPr>
                <w:sz w:val="24"/>
                <w:szCs w:val="32"/>
              </w:rPr>
            </w:pPr>
            <w:r>
              <w:rPr>
                <w:rFonts w:hint="eastAsia"/>
                <w:sz w:val="24"/>
                <w:szCs w:val="32"/>
              </w:rPr>
              <w:t>万元</w:t>
            </w:r>
          </w:p>
        </w:tc>
        <w:tc>
          <w:tcPr>
            <w:tcW w:w="5033" w:type="dxa"/>
            <w:gridSpan w:val="2"/>
            <w:tcBorders>
              <w:top w:val="single" w:color="auto" w:sz="4" w:space="0"/>
              <w:left w:val="nil"/>
              <w:bottom w:val="single" w:color="auto" w:sz="4" w:space="0"/>
              <w:right w:val="single" w:color="auto" w:sz="4" w:space="0"/>
            </w:tcBorders>
          </w:tcPr>
          <w:p>
            <w:pPr>
              <w:snapToGrid w:val="0"/>
              <w:spacing w:after="0" w:line="24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项目实施过程中发生的与之直接相关的费用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sz w:val="24"/>
                <w:szCs w:val="32"/>
              </w:rPr>
            </w:pPr>
            <w:r>
              <w:rPr>
                <w:rFonts w:hint="eastAsia"/>
                <w:sz w:val="24"/>
                <w:szCs w:val="32"/>
              </w:rPr>
              <w:t>1</w:t>
            </w:r>
          </w:p>
        </w:tc>
        <w:tc>
          <w:tcPr>
            <w:tcW w:w="1480" w:type="dxa"/>
            <w:gridSpan w:val="2"/>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r>
              <w:rPr>
                <w:rFonts w:hint="eastAsia"/>
                <w:sz w:val="24"/>
                <w:szCs w:val="32"/>
              </w:rPr>
              <w:t>设备费</w:t>
            </w:r>
          </w:p>
        </w:tc>
        <w:tc>
          <w:tcPr>
            <w:tcW w:w="1235" w:type="dxa"/>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p>
        </w:tc>
        <w:tc>
          <w:tcPr>
            <w:tcW w:w="5033" w:type="dxa"/>
            <w:gridSpan w:val="2"/>
            <w:tcBorders>
              <w:top w:val="single" w:color="auto" w:sz="4" w:space="0"/>
              <w:left w:val="nil"/>
              <w:bottom w:val="single" w:color="auto" w:sz="4" w:space="0"/>
              <w:right w:val="single" w:color="auto" w:sz="4" w:space="0"/>
            </w:tcBorders>
          </w:tcPr>
          <w:p>
            <w:pPr>
              <w:snapToGrid w:val="0"/>
              <w:spacing w:after="0" w:line="24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仅限于项目直接相关的计算类仪器设备和软件工具购置或租用费。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sz w:val="24"/>
                <w:szCs w:val="32"/>
              </w:rPr>
            </w:pPr>
            <w:r>
              <w:rPr>
                <w:rFonts w:hint="eastAsia"/>
                <w:sz w:val="24"/>
                <w:szCs w:val="32"/>
              </w:rPr>
              <w:t>2</w:t>
            </w:r>
          </w:p>
        </w:tc>
        <w:tc>
          <w:tcPr>
            <w:tcW w:w="1480" w:type="dxa"/>
            <w:gridSpan w:val="2"/>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r>
              <w:rPr>
                <w:rFonts w:hint="eastAsia"/>
                <w:sz w:val="24"/>
                <w:szCs w:val="32"/>
              </w:rPr>
              <w:t>业务费</w:t>
            </w:r>
          </w:p>
        </w:tc>
        <w:tc>
          <w:tcPr>
            <w:tcW w:w="1235" w:type="dxa"/>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p>
        </w:tc>
        <w:tc>
          <w:tcPr>
            <w:tcW w:w="5033" w:type="dxa"/>
            <w:gridSpan w:val="2"/>
            <w:tcBorders>
              <w:top w:val="single" w:color="auto" w:sz="4" w:space="0"/>
              <w:left w:val="nil"/>
              <w:bottom w:val="single" w:color="auto" w:sz="4" w:space="0"/>
              <w:right w:val="single" w:color="auto" w:sz="4" w:space="0"/>
            </w:tcBorders>
          </w:tcPr>
          <w:p>
            <w:pPr>
              <w:snapToGrid w:val="0"/>
              <w:spacing w:after="0" w:line="24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在项目实施过程中支付给外单位（包括项目合作单位和内部独立核算单位）的分析、测试、加工等费用；在项目实施过程中发生的差旅费和会议费；在项目实施过程中需支付的出版费、资料费、专用软件购买费、文献检索费及其他知识产权事务等费用；在项目实施过程中发生的其他业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sz w:val="24"/>
                <w:szCs w:val="32"/>
              </w:rPr>
            </w:pPr>
            <w:r>
              <w:rPr>
                <w:rFonts w:hint="eastAsia"/>
                <w:sz w:val="24"/>
                <w:szCs w:val="32"/>
              </w:rPr>
              <w:t>3</w:t>
            </w:r>
          </w:p>
        </w:tc>
        <w:tc>
          <w:tcPr>
            <w:tcW w:w="1480" w:type="dxa"/>
            <w:gridSpan w:val="2"/>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r>
              <w:rPr>
                <w:rFonts w:hint="eastAsia"/>
                <w:sz w:val="24"/>
                <w:szCs w:val="32"/>
              </w:rPr>
              <w:t>劳务费</w:t>
            </w:r>
          </w:p>
        </w:tc>
        <w:tc>
          <w:tcPr>
            <w:tcW w:w="1235" w:type="dxa"/>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p>
        </w:tc>
        <w:tc>
          <w:tcPr>
            <w:tcW w:w="5033" w:type="dxa"/>
            <w:gridSpan w:val="2"/>
            <w:tcBorders>
              <w:top w:val="single" w:color="auto" w:sz="4" w:space="0"/>
              <w:left w:val="nil"/>
              <w:bottom w:val="single" w:color="auto" w:sz="4" w:space="0"/>
              <w:right w:val="single" w:color="auto" w:sz="4" w:space="0"/>
            </w:tcBorders>
          </w:tcPr>
          <w:p>
            <w:pPr>
              <w:snapToGrid w:val="0"/>
              <w:spacing w:after="0" w:line="24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项目实施过程中支付给参与项目的在校生、博士后、访问学者以及项目聘用的研究人员、科研辅助人员等的劳务性费用，以及在项目实施过程中支付给临时聘请的咨询专家的费用等。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b/>
                <w:bCs/>
                <w:sz w:val="24"/>
                <w:szCs w:val="32"/>
              </w:rPr>
            </w:pPr>
            <w:r>
              <w:rPr>
                <w:rFonts w:hint="eastAsia"/>
                <w:b/>
                <w:bCs/>
                <w:sz w:val="24"/>
                <w:szCs w:val="32"/>
              </w:rPr>
              <w:t>二、间接费用</w:t>
            </w:r>
          </w:p>
        </w:tc>
        <w:tc>
          <w:tcPr>
            <w:tcW w:w="1235" w:type="dxa"/>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p>
        </w:tc>
        <w:tc>
          <w:tcPr>
            <w:tcW w:w="5033" w:type="dxa"/>
            <w:gridSpan w:val="2"/>
            <w:tcBorders>
              <w:top w:val="single" w:color="auto" w:sz="4" w:space="0"/>
              <w:left w:val="nil"/>
              <w:bottom w:val="single" w:color="auto" w:sz="4" w:space="0"/>
              <w:right w:val="single" w:color="auto" w:sz="4" w:space="0"/>
            </w:tcBorders>
            <w:vAlign w:val="center"/>
          </w:tcPr>
          <w:p>
            <w:pPr>
              <w:snapToGrid w:val="0"/>
              <w:spacing w:after="0" w:line="24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项目组织实施过程中发生的无法在直接费用中列支的相关费用，主要用于补偿项目承担单位为项目实施提供的现有仪器设备及房屋，水、电、气、暖等消耗，有关管理费用的补助支出（如资金使用专项审计报告），以及激励项目团队人员的绩效支出等，比例不得超过项目资助资金总额的30%。项目承担单位可将间接费用全部用于绩效支出，并向创新绩效突出的团队和个人倾斜。间接费用中的绩效支出和管理费用，由项目承担单位根据实际管理支出情况与项目负责人协商后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b/>
                <w:bCs/>
                <w:sz w:val="24"/>
                <w:szCs w:val="32"/>
              </w:rPr>
            </w:pPr>
            <w:r>
              <w:rPr>
                <w:rFonts w:hint="eastAsia"/>
                <w:b/>
                <w:bCs/>
                <w:sz w:val="24"/>
                <w:szCs w:val="32"/>
              </w:rPr>
              <w:t>合计</w:t>
            </w:r>
          </w:p>
        </w:tc>
        <w:tc>
          <w:tcPr>
            <w:tcW w:w="1235" w:type="dxa"/>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p>
        </w:tc>
        <w:tc>
          <w:tcPr>
            <w:tcW w:w="5033" w:type="dxa"/>
            <w:gridSpan w:val="2"/>
            <w:tcBorders>
              <w:top w:val="single" w:color="auto" w:sz="4" w:space="0"/>
              <w:left w:val="nil"/>
              <w:bottom w:val="single" w:color="auto" w:sz="4" w:space="0"/>
              <w:right w:val="single" w:color="auto" w:sz="4" w:space="0"/>
            </w:tcBorders>
            <w:vAlign w:val="center"/>
          </w:tcPr>
          <w:p>
            <w:pPr>
              <w:snapToGrid w:val="0"/>
              <w:spacing w:after="0" w:line="240" w:lineRule="auto"/>
              <w:rPr>
                <w:sz w:val="24"/>
                <w:szCs w:val="32"/>
              </w:rPr>
            </w:pPr>
          </w:p>
        </w:tc>
      </w:tr>
    </w:tbl>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ascii="黑体" w:hAnsi="黑体" w:eastAsia="黑体" w:cs="黑体"/>
          <w:b w:val="0"/>
          <w:bCs w:val="0"/>
          <w:sz w:val="32"/>
          <w:szCs w:val="32"/>
          <w:shd w:val="clear" w:color="auto" w:fill="FFFFFF"/>
        </w:rPr>
        <w:t>七</w:t>
      </w:r>
      <w:r>
        <w:rPr>
          <w:rStyle w:val="16"/>
          <w:rFonts w:hint="default" w:ascii="黑体" w:hAnsi="黑体" w:eastAsia="黑体" w:cs="黑体"/>
          <w:b w:val="0"/>
          <w:bCs w:val="0"/>
          <w:sz w:val="32"/>
          <w:szCs w:val="32"/>
          <w:shd w:val="clear" w:color="auto" w:fill="FFFFFF"/>
        </w:rPr>
        <w:t>、</w:t>
      </w:r>
      <w:r>
        <w:rPr>
          <w:rStyle w:val="16"/>
          <w:rFonts w:ascii="黑体" w:hAnsi="黑体" w:eastAsia="黑体" w:cs="黑体"/>
          <w:b w:val="0"/>
          <w:bCs w:val="0"/>
          <w:sz w:val="32"/>
          <w:szCs w:val="32"/>
          <w:shd w:val="clear" w:color="auto" w:fill="FFFFFF"/>
        </w:rPr>
        <w:t>项目申报</w:t>
      </w:r>
      <w:r>
        <w:rPr>
          <w:rStyle w:val="16"/>
          <w:rFonts w:hint="default" w:ascii="黑体" w:hAnsi="黑体" w:eastAsia="黑体" w:cs="黑体"/>
          <w:b w:val="0"/>
          <w:bCs w:val="0"/>
          <w:sz w:val="32"/>
          <w:szCs w:val="32"/>
          <w:shd w:val="clear" w:color="auto" w:fill="FFFFFF"/>
        </w:rPr>
        <w:t>单位意见</w:t>
      </w:r>
    </w:p>
    <w:tbl>
      <w:tblPr>
        <w:tblStyle w:val="13"/>
        <w:tblW w:w="8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7" w:hRule="atLeast"/>
          <w:jc w:val="center"/>
        </w:trPr>
        <w:tc>
          <w:tcPr>
            <w:tcW w:w="8220" w:type="dxa"/>
            <w:tcBorders>
              <w:top w:val="single" w:color="auto" w:sz="4" w:space="0"/>
              <w:left w:val="single" w:color="auto" w:sz="4" w:space="0"/>
              <w:bottom w:val="single" w:color="auto" w:sz="4" w:space="0"/>
              <w:right w:val="single" w:color="auto" w:sz="4" w:space="0"/>
            </w:tcBorders>
          </w:tcPr>
          <w:p>
            <w:pPr>
              <w:pStyle w:val="7"/>
              <w:adjustRightInd w:val="0"/>
              <w:snapToGrid w:val="0"/>
              <w:rPr>
                <w:rFonts w:cs="Times New Roman" w:asciiTheme="minorEastAsia" w:hAnsiTheme="minorEastAsia" w:eastAsiaTheme="minorEastAsia"/>
                <w:sz w:val="28"/>
                <w:szCs w:val="28"/>
              </w:rPr>
            </w:pPr>
          </w:p>
          <w:p>
            <w:pPr>
              <w:pStyle w:val="7"/>
              <w:adjustRightInd w:val="0"/>
              <w:snapToGrid w:val="0"/>
              <w:rPr>
                <w:rFonts w:cs="Times New Roman" w:asciiTheme="minorEastAsia" w:hAnsiTheme="minorEastAsia" w:eastAsiaTheme="minorEastAsia"/>
                <w:sz w:val="28"/>
                <w:szCs w:val="28"/>
              </w:rPr>
            </w:pPr>
          </w:p>
          <w:p/>
          <w:p>
            <w:pPr>
              <w:pStyle w:val="7"/>
              <w:adjustRightInd w:val="0"/>
              <w:snapToGrid w:val="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单位负责人：                     </w:t>
            </w:r>
          </w:p>
          <w:p>
            <w:pPr>
              <w:rPr>
                <w:rFonts w:cs="Times New Roman" w:asciiTheme="minorEastAsia" w:hAnsiTheme="minorEastAsia"/>
                <w:sz w:val="28"/>
                <w:szCs w:val="28"/>
              </w:rPr>
            </w:pPr>
            <w:r>
              <w:rPr>
                <w:rFonts w:hint="eastAsia" w:asciiTheme="minorEastAsia" w:hAnsiTheme="minorEastAsia"/>
                <w:sz w:val="28"/>
                <w:szCs w:val="28"/>
              </w:rPr>
              <w:t>（签字）                            （单位公章）</w:t>
            </w:r>
          </w:p>
          <w:p>
            <w:pPr>
              <w:pStyle w:val="7"/>
              <w:adjustRightInd w:val="0"/>
              <w:snapToGrid w:val="0"/>
              <w:spacing w:before="240"/>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                                      年   月   日</w:t>
            </w:r>
          </w:p>
        </w:tc>
      </w:tr>
    </w:tbl>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ascii="黑体" w:hAnsi="黑体" w:eastAsia="黑体" w:cs="黑体"/>
          <w:b w:val="0"/>
          <w:bCs w:val="0"/>
          <w:sz w:val="32"/>
          <w:szCs w:val="32"/>
          <w:shd w:val="clear" w:color="auto" w:fill="FFFFFF"/>
        </w:rPr>
        <w:t>八、联合申报单位意见(如无联合申报单位的，此栏不填）</w:t>
      </w:r>
    </w:p>
    <w:tbl>
      <w:tblPr>
        <w:tblStyle w:val="13"/>
        <w:tblW w:w="8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9" w:hRule="atLeast"/>
          <w:jc w:val="center"/>
        </w:trPr>
        <w:tc>
          <w:tcPr>
            <w:tcW w:w="8240" w:type="dxa"/>
            <w:tcBorders>
              <w:top w:val="single" w:color="auto" w:sz="4" w:space="0"/>
              <w:left w:val="single" w:color="auto" w:sz="4" w:space="0"/>
              <w:bottom w:val="single" w:color="auto" w:sz="4" w:space="0"/>
              <w:right w:val="single" w:color="auto" w:sz="4" w:space="0"/>
            </w:tcBorders>
          </w:tcPr>
          <w:p>
            <w:pPr>
              <w:adjustRightInd w:val="0"/>
              <w:snapToGrid w:val="0"/>
              <w:rPr>
                <w:rFonts w:cs="Times New Roman" w:asciiTheme="minorEastAsia" w:hAnsiTheme="minorEastAsia"/>
                <w:sz w:val="28"/>
                <w:szCs w:val="28"/>
              </w:rPr>
            </w:pPr>
          </w:p>
          <w:p>
            <w:pPr>
              <w:adjustRightInd w:val="0"/>
              <w:snapToGrid w:val="0"/>
              <w:rPr>
                <w:rFonts w:cs="Times New Roman" w:asciiTheme="minorEastAsia" w:hAnsiTheme="minorEastAsia"/>
                <w:sz w:val="28"/>
                <w:szCs w:val="28"/>
              </w:rPr>
            </w:pPr>
          </w:p>
          <w:p>
            <w:pPr>
              <w:adjustRightInd w:val="0"/>
              <w:snapToGrid w:val="0"/>
              <w:rPr>
                <w:rFonts w:cs="Times New Roman" w:asciiTheme="minorEastAsia" w:hAnsiTheme="minorEastAsia"/>
                <w:sz w:val="28"/>
                <w:szCs w:val="28"/>
              </w:rPr>
            </w:pPr>
            <w:r>
              <w:rPr>
                <w:rFonts w:hint="eastAsia" w:cs="Times New Roman" w:asciiTheme="minorEastAsia" w:hAnsiTheme="minorEastAsia"/>
                <w:sz w:val="28"/>
                <w:szCs w:val="28"/>
              </w:rPr>
              <w:t xml:space="preserve">单位负责人：                     </w:t>
            </w:r>
          </w:p>
          <w:p>
            <w:pPr>
              <w:spacing w:line="240" w:lineRule="atLeast"/>
              <w:rPr>
                <w:rFonts w:cs="Times New Roman" w:asciiTheme="minorEastAsia" w:hAnsiTheme="minorEastAsia"/>
                <w:sz w:val="28"/>
                <w:szCs w:val="28"/>
              </w:rPr>
            </w:pPr>
            <w:r>
              <w:rPr>
                <w:rFonts w:hint="eastAsia" w:cs="Times New Roman" w:asciiTheme="minorEastAsia" w:hAnsiTheme="minorEastAsia"/>
                <w:sz w:val="28"/>
                <w:szCs w:val="28"/>
              </w:rPr>
              <w:t>（</w:t>
            </w:r>
            <w:r>
              <w:rPr>
                <w:rFonts w:hint="eastAsia" w:cs="微软雅黑" w:asciiTheme="minorEastAsia" w:hAnsiTheme="minorEastAsia"/>
                <w:sz w:val="28"/>
                <w:szCs w:val="28"/>
              </w:rPr>
              <w:t>签</w:t>
            </w:r>
            <w:r>
              <w:rPr>
                <w:rFonts w:hint="eastAsia" w:cs="___WRD_EMBED_SUB_47" w:asciiTheme="minorEastAsia" w:hAnsiTheme="minorEastAsia"/>
                <w:sz w:val="28"/>
                <w:szCs w:val="28"/>
              </w:rPr>
              <w:t>字）</w:t>
            </w:r>
            <w:r>
              <w:rPr>
                <w:rFonts w:hint="eastAsia" w:cs="Times New Roman" w:asciiTheme="minorEastAsia" w:hAnsiTheme="minorEastAsia"/>
                <w:sz w:val="28"/>
                <w:szCs w:val="28"/>
              </w:rPr>
              <w:t xml:space="preserve">                            （单位公章）</w:t>
            </w:r>
          </w:p>
          <w:p>
            <w:pPr>
              <w:adjustRightInd w:val="0"/>
              <w:snapToGrid w:val="0"/>
              <w:spacing w:before="240"/>
              <w:jc w:val="center"/>
              <w:rPr>
                <w:rFonts w:cs="Times New Roman" w:asciiTheme="minorEastAsia" w:hAnsiTheme="minorEastAsia"/>
                <w:sz w:val="28"/>
                <w:szCs w:val="28"/>
              </w:rPr>
            </w:pPr>
            <w:r>
              <w:rPr>
                <w:rFonts w:hint="eastAsia" w:cs="Times New Roman" w:asciiTheme="minorEastAsia" w:hAnsiTheme="minorEastAsia"/>
                <w:sz w:val="28"/>
                <w:szCs w:val="28"/>
              </w:rPr>
              <w:t xml:space="preserve">                                           年   月   日</w:t>
            </w:r>
          </w:p>
        </w:tc>
      </w:tr>
    </w:tbl>
    <w:p>
      <w:pPr>
        <w:widowControl/>
        <w:jc w:val="left"/>
        <w:rPr>
          <w:rFonts w:ascii="微软雅黑" w:hAnsi="微软雅黑" w:eastAsia="微软雅黑" w:cs="微软雅黑"/>
          <w:b/>
          <w:bCs/>
          <w:kern w:val="0"/>
          <w:sz w:val="33"/>
          <w:szCs w:val="33"/>
          <w:lang w:bidi="ar"/>
        </w:rPr>
      </w:pPr>
      <w:r>
        <w:rPr>
          <w:rFonts w:ascii="微软雅黑" w:hAnsi="微软雅黑" w:eastAsia="微软雅黑" w:cs="微软雅黑"/>
          <w:sz w:val="33"/>
          <w:szCs w:val="33"/>
          <w:lang w:bidi="ar"/>
        </w:rPr>
        <w:br w:type="page"/>
      </w:r>
    </w:p>
    <w:p>
      <w:pPr>
        <w:pStyle w:val="3"/>
        <w:widowControl/>
        <w:shd w:val="clear" w:color="auto" w:fill="FFFFFF"/>
        <w:spacing w:before="210" w:after="210"/>
        <w:rPr>
          <w:rFonts w:hint="default" w:ascii="Segoe UI" w:hAnsi="Segoe UI" w:eastAsia="Segoe UI" w:cs="Segoe UI"/>
          <w:sz w:val="33"/>
          <w:szCs w:val="33"/>
          <w:lang w:bidi="ar"/>
        </w:rPr>
      </w:pPr>
      <w:r>
        <w:rPr>
          <w:rFonts w:ascii="微软雅黑" w:hAnsi="微软雅黑" w:eastAsia="微软雅黑" w:cs="微软雅黑"/>
          <w:sz w:val="33"/>
          <w:szCs w:val="33"/>
          <w:lang w:bidi="ar"/>
        </w:rPr>
        <w:t>九、所在市（州）知识产权局审核推荐意见</w:t>
      </w:r>
    </w:p>
    <w:tbl>
      <w:tblPr>
        <w:tblStyle w:val="13"/>
        <w:tblW w:w="84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1" w:hRule="atLeast"/>
          <w:jc w:val="center"/>
        </w:trPr>
        <w:tc>
          <w:tcPr>
            <w:tcW w:w="8480" w:type="dxa"/>
            <w:tcBorders>
              <w:top w:val="single" w:color="auto" w:sz="4" w:space="0"/>
              <w:left w:val="single" w:color="auto" w:sz="4" w:space="0"/>
              <w:bottom w:val="single" w:color="auto" w:sz="4" w:space="0"/>
              <w:right w:val="single" w:color="auto" w:sz="4" w:space="0"/>
            </w:tcBorders>
          </w:tcPr>
          <w:p>
            <w:pPr>
              <w:pStyle w:val="3"/>
              <w:widowControl/>
              <w:shd w:val="clear" w:color="auto" w:fill="FFFFFF"/>
              <w:spacing w:before="210" w:after="210"/>
              <w:rPr>
                <w:rFonts w:hint="default" w:cs="Segoe UI" w:asciiTheme="minorEastAsia" w:hAnsiTheme="minorEastAsia" w:eastAsiaTheme="minorEastAsia"/>
                <w:b w:val="0"/>
                <w:bCs w:val="0"/>
                <w:sz w:val="28"/>
                <w:szCs w:val="28"/>
                <w:lang w:bidi="ar"/>
              </w:rPr>
            </w:pPr>
          </w:p>
          <w:p>
            <w:pPr>
              <w:pStyle w:val="3"/>
              <w:widowControl/>
              <w:shd w:val="clear" w:color="auto" w:fill="FFFFFF"/>
              <w:spacing w:before="210" w:after="210"/>
              <w:rPr>
                <w:rFonts w:hint="default" w:cs="Segoe UI" w:asciiTheme="minorEastAsia" w:hAnsiTheme="minorEastAsia" w:eastAsiaTheme="minorEastAsia"/>
                <w:b w:val="0"/>
                <w:bCs w:val="0"/>
                <w:sz w:val="28"/>
                <w:szCs w:val="28"/>
                <w:lang w:bidi="ar"/>
              </w:rPr>
            </w:pPr>
          </w:p>
          <w:p>
            <w:pPr>
              <w:pStyle w:val="3"/>
              <w:widowControl/>
              <w:shd w:val="clear" w:color="auto" w:fill="FFFFFF"/>
              <w:snapToGrid w:val="0"/>
              <w:spacing w:before="210" w:after="210"/>
              <w:rPr>
                <w:rFonts w:hint="default" w:cs="Segoe UI" w:asciiTheme="minorEastAsia" w:hAnsiTheme="minorEastAsia" w:eastAsiaTheme="minorEastAsia"/>
                <w:b w:val="0"/>
                <w:bCs w:val="0"/>
                <w:sz w:val="28"/>
                <w:szCs w:val="28"/>
                <w:lang w:bidi="ar"/>
              </w:rPr>
            </w:pPr>
            <w:r>
              <w:rPr>
                <w:rFonts w:cs="Segoe UI" w:asciiTheme="minorEastAsia" w:hAnsiTheme="minorEastAsia" w:eastAsiaTheme="minorEastAsia"/>
                <w:b w:val="0"/>
                <w:bCs w:val="0"/>
                <w:sz w:val="28"/>
                <w:szCs w:val="28"/>
                <w:lang w:bidi="ar"/>
              </w:rPr>
              <w:t xml:space="preserve">                          </w:t>
            </w:r>
            <w:r>
              <w:rPr>
                <w:rFonts w:cs="微软雅黑" w:asciiTheme="minorEastAsia" w:hAnsiTheme="minorEastAsia" w:eastAsiaTheme="minorEastAsia"/>
                <w:b w:val="0"/>
                <w:bCs w:val="0"/>
                <w:sz w:val="28"/>
                <w:szCs w:val="28"/>
                <w:lang w:bidi="ar"/>
              </w:rPr>
              <w:t>（单位公章）</w:t>
            </w:r>
          </w:p>
          <w:p>
            <w:pPr>
              <w:pStyle w:val="3"/>
              <w:widowControl/>
              <w:shd w:val="clear" w:color="auto" w:fill="FFFFFF"/>
              <w:spacing w:before="210" w:after="210"/>
              <w:rPr>
                <w:rFonts w:hint="default" w:cs="Segoe UI" w:asciiTheme="minorEastAsia" w:hAnsiTheme="minorEastAsia" w:eastAsiaTheme="minorEastAsia"/>
                <w:b w:val="0"/>
                <w:bCs w:val="0"/>
                <w:sz w:val="28"/>
                <w:szCs w:val="28"/>
                <w:lang w:bidi="ar"/>
              </w:rPr>
            </w:pPr>
            <w:r>
              <w:rPr>
                <w:rFonts w:cs="Segoe UI" w:asciiTheme="minorEastAsia" w:hAnsiTheme="minorEastAsia" w:eastAsiaTheme="minorEastAsia"/>
                <w:b w:val="0"/>
                <w:bCs w:val="0"/>
                <w:sz w:val="28"/>
                <w:szCs w:val="28"/>
                <w:lang w:bidi="ar"/>
              </w:rPr>
              <w:t xml:space="preserve">                                           </w:t>
            </w:r>
            <w:r>
              <w:rPr>
                <w:rFonts w:cs="微软雅黑" w:asciiTheme="minorEastAsia" w:hAnsiTheme="minorEastAsia" w:eastAsiaTheme="minorEastAsia"/>
                <w:b w:val="0"/>
                <w:bCs w:val="0"/>
                <w:sz w:val="28"/>
                <w:szCs w:val="28"/>
                <w:lang w:bidi="ar"/>
              </w:rPr>
              <w:t>年</w:t>
            </w:r>
            <w:r>
              <w:rPr>
                <w:rFonts w:cs="Segoe UI" w:asciiTheme="minorEastAsia" w:hAnsiTheme="minorEastAsia" w:eastAsiaTheme="minorEastAsia"/>
                <w:b w:val="0"/>
                <w:bCs w:val="0"/>
                <w:sz w:val="28"/>
                <w:szCs w:val="28"/>
                <w:lang w:bidi="ar"/>
              </w:rPr>
              <w:t xml:space="preserve">   </w:t>
            </w:r>
            <w:r>
              <w:rPr>
                <w:rFonts w:cs="微软雅黑" w:asciiTheme="minorEastAsia" w:hAnsiTheme="minorEastAsia" w:eastAsiaTheme="minorEastAsia"/>
                <w:b w:val="0"/>
                <w:bCs w:val="0"/>
                <w:sz w:val="28"/>
                <w:szCs w:val="28"/>
                <w:lang w:bidi="ar"/>
              </w:rPr>
              <w:t>月</w:t>
            </w:r>
            <w:r>
              <w:rPr>
                <w:rFonts w:cs="Segoe UI" w:asciiTheme="minorEastAsia" w:hAnsiTheme="minorEastAsia" w:eastAsiaTheme="minorEastAsia"/>
                <w:b w:val="0"/>
                <w:bCs w:val="0"/>
                <w:sz w:val="28"/>
                <w:szCs w:val="28"/>
                <w:lang w:bidi="ar"/>
              </w:rPr>
              <w:t xml:space="preserve">   </w:t>
            </w:r>
            <w:r>
              <w:rPr>
                <w:rFonts w:cs="微软雅黑" w:asciiTheme="minorEastAsia" w:hAnsiTheme="minorEastAsia" w:eastAsiaTheme="minorEastAsia"/>
                <w:b w:val="0"/>
                <w:bCs w:val="0"/>
                <w:sz w:val="28"/>
                <w:szCs w:val="28"/>
                <w:lang w:bidi="ar"/>
              </w:rPr>
              <w:t>日</w:t>
            </w:r>
          </w:p>
        </w:tc>
      </w:tr>
    </w:tbl>
    <w:p>
      <w:pPr>
        <w:pStyle w:val="3"/>
        <w:widowControl/>
        <w:shd w:val="clear" w:color="auto" w:fill="FFFFFF"/>
        <w:snapToGrid w:val="0"/>
        <w:spacing w:before="210" w:beforeAutospacing="0" w:after="210" w:afterAutospacing="0"/>
        <w:rPr>
          <w:rStyle w:val="16"/>
          <w:rFonts w:hint="default" w:ascii="黑体" w:hAnsi="黑体" w:eastAsia="黑体" w:cs="黑体"/>
          <w:b w:val="0"/>
          <w:bCs w:val="0"/>
          <w:sz w:val="32"/>
          <w:szCs w:val="32"/>
          <w:shd w:val="clear" w:color="auto" w:fill="FFFFFF"/>
        </w:rPr>
      </w:pPr>
      <w:r>
        <w:rPr>
          <w:rStyle w:val="16"/>
          <w:rFonts w:ascii="黑体" w:hAnsi="黑体" w:eastAsia="黑体" w:cs="黑体"/>
          <w:b w:val="0"/>
          <w:bCs w:val="0"/>
          <w:sz w:val="32"/>
          <w:szCs w:val="32"/>
          <w:shd w:val="clear" w:color="auto" w:fill="FFFFFF"/>
        </w:rPr>
        <w:t>十</w:t>
      </w:r>
      <w:r>
        <w:rPr>
          <w:rStyle w:val="16"/>
          <w:rFonts w:hint="default" w:ascii="黑体" w:hAnsi="黑体" w:eastAsia="黑体" w:cs="黑体"/>
          <w:b w:val="0"/>
          <w:bCs w:val="0"/>
          <w:sz w:val="32"/>
          <w:szCs w:val="32"/>
          <w:shd w:val="clear" w:color="auto" w:fill="FFFFFF"/>
        </w:rPr>
        <w:t>、 附</w:t>
      </w:r>
      <w:r>
        <w:rPr>
          <w:rStyle w:val="16"/>
          <w:rFonts w:ascii="黑体" w:hAnsi="黑体" w:eastAsia="黑体" w:cs="黑体"/>
          <w:b w:val="0"/>
          <w:bCs w:val="0"/>
          <w:sz w:val="32"/>
          <w:szCs w:val="32"/>
          <w:shd w:val="clear" w:color="auto" w:fill="FFFFFF"/>
        </w:rPr>
        <w:t>件资料</w:t>
      </w:r>
      <w:r>
        <w:rPr>
          <w:rStyle w:val="16"/>
          <w:rFonts w:hint="default" w:ascii="黑体" w:hAnsi="黑体" w:eastAsia="黑体" w:cs="黑体"/>
          <w:b w:val="0"/>
          <w:bCs w:val="0"/>
          <w:sz w:val="32"/>
          <w:szCs w:val="32"/>
          <w:shd w:val="clear" w:color="auto" w:fill="FFFFFF"/>
        </w:rPr>
        <w:t>清单</w:t>
      </w:r>
    </w:p>
    <w:tbl>
      <w:tblPr>
        <w:tblStyle w:val="1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1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snapToGrid w:val="0"/>
              <w:spacing w:after="0" w:line="240" w:lineRule="auto"/>
              <w:jc w:val="center"/>
              <w:rPr>
                <w:rFonts w:cs="Segoe UI" w:asciiTheme="minorEastAsia" w:hAnsiTheme="minorEastAsia"/>
                <w:b/>
                <w:bCs/>
                <w:sz w:val="24"/>
              </w:rPr>
            </w:pPr>
            <w:r>
              <w:rPr>
                <w:rFonts w:hint="eastAsia" w:cs="Segoe UI" w:asciiTheme="minorEastAsia" w:hAnsiTheme="minorEastAsia"/>
                <w:b/>
                <w:bCs/>
                <w:sz w:val="24"/>
              </w:rPr>
              <w:t>序号</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b/>
                <w:bCs/>
                <w:sz w:val="24"/>
              </w:rPr>
            </w:pPr>
            <w:r>
              <w:rPr>
                <w:rFonts w:hint="eastAsia" w:cs="Segoe UI" w:asciiTheme="minorEastAsia" w:hAnsiTheme="minorEastAsia"/>
                <w:b/>
                <w:bCs/>
                <w:sz w:val="24"/>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1</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b w:val="0"/>
                <w:bCs/>
                <w:kern w:val="0"/>
                <w:sz w:val="24"/>
                <w:lang w:bidi="ar"/>
              </w:rPr>
              <w:t>申报单位法人资格证明文件（如营业执照、法人证书等）复印件。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2</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b w:val="0"/>
                <w:bCs/>
                <w:kern w:val="0"/>
                <w:sz w:val="24"/>
                <w:lang w:bidi="ar"/>
              </w:rPr>
              <w:t>最近两年度（2</w:t>
            </w:r>
            <w:r>
              <w:rPr>
                <w:rStyle w:val="16"/>
                <w:rFonts w:hint="eastAsia" w:ascii="仿宋_GB2312" w:hAnsi="仿宋_GB2312" w:eastAsia="仿宋_GB2312" w:cs="仿宋_GB2312"/>
                <w:b w:val="0"/>
                <w:bCs/>
                <w:sz w:val="24"/>
                <w:lang w:bidi="ar"/>
              </w:rPr>
              <w:t>023-2024年</w:t>
            </w:r>
            <w:r>
              <w:rPr>
                <w:rStyle w:val="16"/>
                <w:rFonts w:hint="eastAsia" w:ascii="仿宋_GB2312" w:hAnsi="仿宋_GB2312" w:eastAsia="仿宋_GB2312" w:cs="仿宋_GB2312"/>
                <w:b w:val="0"/>
                <w:bCs/>
                <w:kern w:val="0"/>
                <w:sz w:val="24"/>
                <w:lang w:bidi="ar"/>
              </w:rPr>
              <w:t>）财务审计报告或财务报表。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3</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kern w:val="0"/>
                <w:sz w:val="24"/>
                <w:lang w:bidi="ar"/>
              </w:rPr>
              <w:t>申报书中提及的</w:t>
            </w:r>
            <w:r>
              <w:rPr>
                <w:rStyle w:val="16"/>
                <w:rFonts w:hint="eastAsia" w:ascii="仿宋_GB2312" w:hAnsi="仿宋_GB2312" w:eastAsia="仿宋_GB2312" w:cs="仿宋_GB2312"/>
                <w:b w:val="0"/>
                <w:bCs/>
                <w:kern w:val="0"/>
                <w:sz w:val="24"/>
                <w:lang w:bidi="ar"/>
              </w:rPr>
              <w:t>有效知识产权权属证明文件复印件。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4</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kern w:val="0"/>
                <w:sz w:val="24"/>
                <w:lang w:bidi="ar"/>
              </w:rPr>
              <w:t>申报书中提及的</w:t>
            </w:r>
            <w:r>
              <w:rPr>
                <w:rStyle w:val="16"/>
                <w:rFonts w:hint="eastAsia" w:ascii="仿宋_GB2312" w:hAnsi="仿宋_GB2312" w:eastAsia="仿宋_GB2312" w:cs="仿宋_GB2312"/>
                <w:b w:val="0"/>
                <w:bCs/>
                <w:kern w:val="0"/>
                <w:sz w:val="24"/>
                <w:lang w:bidi="ar"/>
              </w:rPr>
              <w:t>资质、荣誉、创新平台等证明文件复印件。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5</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kern w:val="0"/>
                <w:sz w:val="24"/>
                <w:lang w:bidi="ar"/>
              </w:rPr>
              <w:t>申报书中提及的</w:t>
            </w:r>
            <w:r>
              <w:rPr>
                <w:rStyle w:val="16"/>
                <w:rFonts w:hint="eastAsia" w:ascii="仿宋_GB2312" w:hAnsi="仿宋_GB2312" w:eastAsia="仿宋_GB2312" w:cs="仿宋_GB2312"/>
                <w:b w:val="0"/>
                <w:bCs/>
                <w:kern w:val="0"/>
                <w:sz w:val="24"/>
                <w:lang w:bidi="ar"/>
              </w:rPr>
              <w:t>知识产权管理情况的证明材料，如：知识产权转化激励政策文件（正式文件扫描或网站截屏）及执行情况扫描件等。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6</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kern w:val="0"/>
                <w:sz w:val="24"/>
                <w:lang w:bidi="ar"/>
              </w:rPr>
              <w:t>申报书中提及的</w:t>
            </w:r>
            <w:r>
              <w:rPr>
                <w:rStyle w:val="16"/>
                <w:rFonts w:hint="eastAsia" w:ascii="仿宋_GB2312" w:hAnsi="仿宋_GB2312" w:eastAsia="仿宋_GB2312" w:cs="仿宋_GB2312"/>
                <w:b w:val="0"/>
                <w:bCs/>
                <w:kern w:val="0"/>
                <w:sz w:val="24"/>
                <w:lang w:bidi="ar"/>
              </w:rPr>
              <w:t>近两年知识产权转化运用典型案例证明材料。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7</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kern w:val="0"/>
                <w:sz w:val="24"/>
                <w:lang w:bidi="ar"/>
              </w:rPr>
              <w:t>申报书中提及的</w:t>
            </w:r>
            <w:r>
              <w:rPr>
                <w:rStyle w:val="16"/>
                <w:rFonts w:hint="eastAsia" w:ascii="仿宋_GB2312" w:hAnsi="仿宋_GB2312" w:eastAsia="仿宋_GB2312" w:cs="仿宋_GB2312"/>
                <w:b w:val="0"/>
                <w:bCs/>
                <w:kern w:val="0"/>
                <w:sz w:val="24"/>
                <w:lang w:bidi="ar"/>
              </w:rPr>
              <w:t>项目申报基本条件符合性情况说明印证材料。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8</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b/>
                <w:bCs w:val="0"/>
                <w:kern w:val="0"/>
                <w:sz w:val="24"/>
                <w:lang w:bidi="ar"/>
              </w:rPr>
              <w:t>项目组成员</w:t>
            </w:r>
            <w:r>
              <w:rPr>
                <w:rStyle w:val="16"/>
                <w:rFonts w:hint="eastAsia" w:ascii="仿宋_GB2312" w:hAnsi="仿宋_GB2312" w:eastAsia="仿宋_GB2312" w:cs="仿宋_GB2312"/>
                <w:b w:val="0"/>
                <w:bCs/>
                <w:kern w:val="0"/>
                <w:sz w:val="24"/>
                <w:lang w:bidi="ar"/>
              </w:rPr>
              <w:t>最近半年内任意一期社保缴纳证明、职称等证明材料。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9</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z w:val="24"/>
              </w:rPr>
            </w:pPr>
            <w:r>
              <w:rPr>
                <w:rStyle w:val="16"/>
                <w:rFonts w:hint="eastAsia" w:ascii="仿宋_GB2312" w:hAnsi="仿宋_GB2312" w:eastAsia="仿宋_GB2312" w:cs="仿宋_GB2312"/>
                <w:b w:val="0"/>
                <w:bCs/>
                <w:kern w:val="0"/>
                <w:sz w:val="24"/>
                <w:lang w:bidi="ar"/>
              </w:rPr>
              <w:t>联合申报单位的合作协议（如有）。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14" w:type="dxa"/>
            <w:shd w:val="clear" w:color="auto" w:fill="FFFFFF"/>
            <w:tcMar>
              <w:top w:w="105" w:type="dxa"/>
              <w:left w:w="105" w:type="dxa"/>
              <w:bottom w:w="105" w:type="dxa"/>
              <w:right w:w="105" w:type="dxa"/>
            </w:tcMar>
            <w:vAlign w:val="center"/>
          </w:tcPr>
          <w:p>
            <w:pPr>
              <w:widowControl/>
              <w:snapToGrid w:val="0"/>
              <w:spacing w:after="0" w:line="240" w:lineRule="auto"/>
              <w:jc w:val="center"/>
              <w:rPr>
                <w:rFonts w:cs="Segoe UI" w:asciiTheme="minorEastAsia" w:hAnsiTheme="minorEastAsia"/>
                <w:sz w:val="24"/>
              </w:rPr>
            </w:pPr>
            <w:r>
              <w:rPr>
                <w:rStyle w:val="16"/>
                <w:rFonts w:cs="Segoe UI" w:asciiTheme="minorEastAsia" w:hAnsiTheme="minorEastAsia"/>
                <w:bCs/>
                <w:kern w:val="0"/>
                <w:sz w:val="24"/>
                <w:lang w:bidi="ar"/>
              </w:rPr>
              <w:t>10</w:t>
            </w:r>
          </w:p>
        </w:tc>
        <w:tc>
          <w:tcPr>
            <w:tcW w:w="7513" w:type="dxa"/>
            <w:shd w:val="clear" w:color="auto" w:fill="FFFFFF"/>
            <w:tcMar>
              <w:top w:w="105" w:type="dxa"/>
              <w:left w:w="105" w:type="dxa"/>
              <w:bottom w:w="105" w:type="dxa"/>
              <w:right w:w="105" w:type="dxa"/>
            </w:tcMar>
            <w:vAlign w:val="center"/>
          </w:tcPr>
          <w:p>
            <w:pPr>
              <w:widowControl/>
              <w:snapToGrid w:val="0"/>
              <w:spacing w:after="0" w:line="240" w:lineRule="auto"/>
              <w:jc w:val="left"/>
              <w:rPr>
                <w:rFonts w:ascii="仿宋_GB2312" w:hAnsi="仿宋_GB2312" w:eastAsia="仿宋_GB2312" w:cs="仿宋_GB2312"/>
                <w:b/>
                <w:strike/>
                <w:sz w:val="24"/>
              </w:rPr>
            </w:pPr>
            <w:r>
              <w:rPr>
                <w:rStyle w:val="16"/>
                <w:rFonts w:hint="eastAsia" w:ascii="仿宋_GB2312" w:hAnsi="仿宋_GB2312" w:eastAsia="仿宋_GB2312" w:cs="仿宋_GB2312"/>
                <w:kern w:val="0"/>
                <w:sz w:val="24"/>
                <w:lang w:bidi="ar"/>
              </w:rPr>
              <w:t>与申报内容直接相关的</w:t>
            </w:r>
            <w:r>
              <w:rPr>
                <w:rStyle w:val="16"/>
                <w:rFonts w:hint="eastAsia" w:ascii="仿宋_GB2312" w:hAnsi="仿宋_GB2312" w:eastAsia="仿宋_GB2312" w:cs="仿宋_GB2312"/>
                <w:b w:val="0"/>
                <w:bCs/>
                <w:kern w:val="0"/>
                <w:sz w:val="24"/>
                <w:lang w:bidi="ar"/>
              </w:rPr>
              <w:t>其他证明材料。</w:t>
            </w:r>
          </w:p>
        </w:tc>
      </w:tr>
    </w:tbl>
    <w:p>
      <w:pPr>
        <w:widowControl/>
        <w:jc w:val="left"/>
        <w:rPr>
          <w:rFonts w:asciiTheme="minorEastAsia" w:hAnsiTheme="minorEastAsia"/>
          <w:b/>
          <w:sz w:val="24"/>
        </w:rPr>
      </w:pPr>
      <w:r>
        <w:rPr>
          <w:rFonts w:hint="eastAsia" w:asciiTheme="minorEastAsia" w:hAnsiTheme="minorEastAsia"/>
          <w:b/>
          <w:sz w:val="24"/>
        </w:rPr>
        <w:t>注：以上申报书与附件资料材料需用A4纸复印或打印逐一编码左侧胶状成册。</w:t>
      </w:r>
    </w:p>
    <w:sectPr>
      <w:footerReference r:id="rId5" w:type="default"/>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Segoe UI">
    <w:altName w:val="Noto Naskh Arabic"/>
    <w:panose1 w:val="020B0502040204020203"/>
    <w:charset w:val="00"/>
    <w:family w:val="swiss"/>
    <w:pitch w:val="default"/>
    <w:sig w:usb0="00000000" w:usb1="00000000" w:usb2="00000029" w:usb3="00000000" w:csb0="000001DF" w:csb1="00000000"/>
  </w:font>
  <w:font w:name="汉仪书宋二S">
    <w:panose1 w:val="00020600040101010101"/>
    <w:charset w:val="86"/>
    <w:family w:val="auto"/>
    <w:pitch w:val="default"/>
    <w:sig w:usb0="A00002BF" w:usb1="18EF7CFA" w:usb2="00000016" w:usb3="00000000" w:csb0="00040000" w:csb1="00000000"/>
  </w:font>
  <w:font w:name="___WRD_EMBED_SUB_47">
    <w:altName w:val="仿宋_GB2312"/>
    <w:panose1 w:val="00000000000000000000"/>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oto Naskh Arabic">
    <w:panose1 w:val="020B0502040504020204"/>
    <w:charset w:val="00"/>
    <w:family w:val="auto"/>
    <w:pitch w:val="default"/>
    <w:sig w:usb0="80002003" w:usb1="80002000" w:usb2="00000008" w:usb3="00000000" w:csb0="00000041" w:csb1="000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210"/>
  <w:drawingGridVerticalSpacing w:val="159"/>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A30DA"/>
    <w:rsid w:val="00071825"/>
    <w:rsid w:val="000A44B9"/>
    <w:rsid w:val="000F69A3"/>
    <w:rsid w:val="00101AC1"/>
    <w:rsid w:val="00105E91"/>
    <w:rsid w:val="00131492"/>
    <w:rsid w:val="0013291B"/>
    <w:rsid w:val="0015651B"/>
    <w:rsid w:val="00162142"/>
    <w:rsid w:val="001941EB"/>
    <w:rsid w:val="001B2890"/>
    <w:rsid w:val="001E23A9"/>
    <w:rsid w:val="001F3E82"/>
    <w:rsid w:val="00231AB6"/>
    <w:rsid w:val="00294CF6"/>
    <w:rsid w:val="0029650A"/>
    <w:rsid w:val="00296D3D"/>
    <w:rsid w:val="002B40AC"/>
    <w:rsid w:val="002B4319"/>
    <w:rsid w:val="002C14F0"/>
    <w:rsid w:val="002F0053"/>
    <w:rsid w:val="00317FF0"/>
    <w:rsid w:val="003313AB"/>
    <w:rsid w:val="00334194"/>
    <w:rsid w:val="00335CFF"/>
    <w:rsid w:val="00357AA1"/>
    <w:rsid w:val="00375526"/>
    <w:rsid w:val="00377B6E"/>
    <w:rsid w:val="00397EDF"/>
    <w:rsid w:val="003F7851"/>
    <w:rsid w:val="0040225F"/>
    <w:rsid w:val="0041277F"/>
    <w:rsid w:val="004151F6"/>
    <w:rsid w:val="00427C68"/>
    <w:rsid w:val="0043445A"/>
    <w:rsid w:val="004447CF"/>
    <w:rsid w:val="00471DEE"/>
    <w:rsid w:val="004917E8"/>
    <w:rsid w:val="004B24D8"/>
    <w:rsid w:val="004C150A"/>
    <w:rsid w:val="004E54DD"/>
    <w:rsid w:val="00517F83"/>
    <w:rsid w:val="00526985"/>
    <w:rsid w:val="00556B93"/>
    <w:rsid w:val="00565D8E"/>
    <w:rsid w:val="00576D0B"/>
    <w:rsid w:val="00593612"/>
    <w:rsid w:val="005C2E4A"/>
    <w:rsid w:val="005D4779"/>
    <w:rsid w:val="005F633F"/>
    <w:rsid w:val="00601D7C"/>
    <w:rsid w:val="00604C1E"/>
    <w:rsid w:val="00607D08"/>
    <w:rsid w:val="00611808"/>
    <w:rsid w:val="00612E2F"/>
    <w:rsid w:val="00616311"/>
    <w:rsid w:val="00640F88"/>
    <w:rsid w:val="00645708"/>
    <w:rsid w:val="00665B14"/>
    <w:rsid w:val="00684F70"/>
    <w:rsid w:val="006A1A94"/>
    <w:rsid w:val="006C646B"/>
    <w:rsid w:val="006D0540"/>
    <w:rsid w:val="00722B24"/>
    <w:rsid w:val="007300EF"/>
    <w:rsid w:val="00731221"/>
    <w:rsid w:val="007453F1"/>
    <w:rsid w:val="00756230"/>
    <w:rsid w:val="00774406"/>
    <w:rsid w:val="00776B28"/>
    <w:rsid w:val="007778BD"/>
    <w:rsid w:val="007A0810"/>
    <w:rsid w:val="007A5F75"/>
    <w:rsid w:val="007D2F33"/>
    <w:rsid w:val="007F2B6A"/>
    <w:rsid w:val="007F39C8"/>
    <w:rsid w:val="007F4586"/>
    <w:rsid w:val="00804E99"/>
    <w:rsid w:val="00852650"/>
    <w:rsid w:val="008D2889"/>
    <w:rsid w:val="008D4954"/>
    <w:rsid w:val="008D7E7B"/>
    <w:rsid w:val="008E6535"/>
    <w:rsid w:val="008F79BE"/>
    <w:rsid w:val="009121FD"/>
    <w:rsid w:val="0092790D"/>
    <w:rsid w:val="0096785B"/>
    <w:rsid w:val="00977750"/>
    <w:rsid w:val="009A2D11"/>
    <w:rsid w:val="009A7537"/>
    <w:rsid w:val="009B4E06"/>
    <w:rsid w:val="009E5B58"/>
    <w:rsid w:val="00A151B1"/>
    <w:rsid w:val="00A3366C"/>
    <w:rsid w:val="00A34CFB"/>
    <w:rsid w:val="00A41B5D"/>
    <w:rsid w:val="00A75D09"/>
    <w:rsid w:val="00A808D2"/>
    <w:rsid w:val="00A81C05"/>
    <w:rsid w:val="00AA16B2"/>
    <w:rsid w:val="00AB4213"/>
    <w:rsid w:val="00AB5044"/>
    <w:rsid w:val="00AC4992"/>
    <w:rsid w:val="00AE474B"/>
    <w:rsid w:val="00AF2C37"/>
    <w:rsid w:val="00B03206"/>
    <w:rsid w:val="00B03E2E"/>
    <w:rsid w:val="00B26E98"/>
    <w:rsid w:val="00B47402"/>
    <w:rsid w:val="00B53ECE"/>
    <w:rsid w:val="00B54283"/>
    <w:rsid w:val="00B808CF"/>
    <w:rsid w:val="00B93466"/>
    <w:rsid w:val="00BA514F"/>
    <w:rsid w:val="00BD469A"/>
    <w:rsid w:val="00BD4D13"/>
    <w:rsid w:val="00BD632B"/>
    <w:rsid w:val="00BE4448"/>
    <w:rsid w:val="00BE69F5"/>
    <w:rsid w:val="00BF28F9"/>
    <w:rsid w:val="00C13FD7"/>
    <w:rsid w:val="00C34BC5"/>
    <w:rsid w:val="00C35836"/>
    <w:rsid w:val="00C44520"/>
    <w:rsid w:val="00C52E08"/>
    <w:rsid w:val="00C60323"/>
    <w:rsid w:val="00C6493B"/>
    <w:rsid w:val="00CC5F90"/>
    <w:rsid w:val="00CD1830"/>
    <w:rsid w:val="00D069D4"/>
    <w:rsid w:val="00D3582D"/>
    <w:rsid w:val="00D7527D"/>
    <w:rsid w:val="00D76119"/>
    <w:rsid w:val="00D77227"/>
    <w:rsid w:val="00DA0526"/>
    <w:rsid w:val="00DC697E"/>
    <w:rsid w:val="00E1306A"/>
    <w:rsid w:val="00E40589"/>
    <w:rsid w:val="00E5531E"/>
    <w:rsid w:val="00E719BA"/>
    <w:rsid w:val="00ED2546"/>
    <w:rsid w:val="00EE75FD"/>
    <w:rsid w:val="00F147E8"/>
    <w:rsid w:val="00F45BFE"/>
    <w:rsid w:val="00F67F95"/>
    <w:rsid w:val="00F74B6B"/>
    <w:rsid w:val="00F902F6"/>
    <w:rsid w:val="00FA1058"/>
    <w:rsid w:val="00FC4774"/>
    <w:rsid w:val="00FD1842"/>
    <w:rsid w:val="00FD407F"/>
    <w:rsid w:val="0FFB6754"/>
    <w:rsid w:val="158043D2"/>
    <w:rsid w:val="15FB66E6"/>
    <w:rsid w:val="16FDAF42"/>
    <w:rsid w:val="1FCF17F9"/>
    <w:rsid w:val="27FB7F99"/>
    <w:rsid w:val="27FCD76E"/>
    <w:rsid w:val="30EA30DA"/>
    <w:rsid w:val="35BE5C0A"/>
    <w:rsid w:val="373E9FD2"/>
    <w:rsid w:val="39F34965"/>
    <w:rsid w:val="3BD9AA0D"/>
    <w:rsid w:val="3CE51510"/>
    <w:rsid w:val="3E0843E9"/>
    <w:rsid w:val="3E3F59EA"/>
    <w:rsid w:val="3EFFAC5E"/>
    <w:rsid w:val="3FD9B57F"/>
    <w:rsid w:val="3FDB9B9A"/>
    <w:rsid w:val="3FEF2A6A"/>
    <w:rsid w:val="3FF769F1"/>
    <w:rsid w:val="469F6CD8"/>
    <w:rsid w:val="4AAB8FD8"/>
    <w:rsid w:val="4AB26109"/>
    <w:rsid w:val="4BF6D115"/>
    <w:rsid w:val="4BFF63B2"/>
    <w:rsid w:val="4C037F6E"/>
    <w:rsid w:val="4F1BC620"/>
    <w:rsid w:val="55E69FEC"/>
    <w:rsid w:val="575E405D"/>
    <w:rsid w:val="576F5BDE"/>
    <w:rsid w:val="5B1B043A"/>
    <w:rsid w:val="5BAF27F3"/>
    <w:rsid w:val="5BE83983"/>
    <w:rsid w:val="5BFBBF5A"/>
    <w:rsid w:val="5DBF7E78"/>
    <w:rsid w:val="5EE932B6"/>
    <w:rsid w:val="5F599462"/>
    <w:rsid w:val="5F6DBA14"/>
    <w:rsid w:val="5FF897D0"/>
    <w:rsid w:val="5FFF5168"/>
    <w:rsid w:val="6362FBB8"/>
    <w:rsid w:val="657E1FC4"/>
    <w:rsid w:val="674FDD1A"/>
    <w:rsid w:val="679B6EED"/>
    <w:rsid w:val="69FF5B3B"/>
    <w:rsid w:val="6CF7E2EC"/>
    <w:rsid w:val="6DAD2709"/>
    <w:rsid w:val="6E8F0644"/>
    <w:rsid w:val="6F8F9897"/>
    <w:rsid w:val="6F9F7D47"/>
    <w:rsid w:val="6FF70684"/>
    <w:rsid w:val="6FFB392E"/>
    <w:rsid w:val="6FFF54FD"/>
    <w:rsid w:val="73F948E8"/>
    <w:rsid w:val="76EB6C71"/>
    <w:rsid w:val="777E229E"/>
    <w:rsid w:val="77CDE272"/>
    <w:rsid w:val="77CFB18D"/>
    <w:rsid w:val="77EE0FC6"/>
    <w:rsid w:val="77FFC68A"/>
    <w:rsid w:val="796F9B17"/>
    <w:rsid w:val="79FB41CD"/>
    <w:rsid w:val="7AFEECE0"/>
    <w:rsid w:val="7B5EF2D5"/>
    <w:rsid w:val="7BF51352"/>
    <w:rsid w:val="7BFF2B99"/>
    <w:rsid w:val="7BFFF9F9"/>
    <w:rsid w:val="7D1D1B71"/>
    <w:rsid w:val="7E356255"/>
    <w:rsid w:val="7EDD6DB0"/>
    <w:rsid w:val="7EE55E39"/>
    <w:rsid w:val="7EFBDE19"/>
    <w:rsid w:val="7EFFEFB3"/>
    <w:rsid w:val="7F3F680C"/>
    <w:rsid w:val="7F7F0034"/>
    <w:rsid w:val="7F9F5111"/>
    <w:rsid w:val="7FC9E2CB"/>
    <w:rsid w:val="7FDB2CC4"/>
    <w:rsid w:val="7FEF0C48"/>
    <w:rsid w:val="7FFF34C2"/>
    <w:rsid w:val="7FFF39CC"/>
    <w:rsid w:val="9F798BEA"/>
    <w:rsid w:val="9F8FAD5F"/>
    <w:rsid w:val="AEDF3E34"/>
    <w:rsid w:val="AFDE9410"/>
    <w:rsid w:val="B17EA930"/>
    <w:rsid w:val="B3F8E714"/>
    <w:rsid w:val="B4CF7E63"/>
    <w:rsid w:val="B57926CC"/>
    <w:rsid w:val="B5F6DC2A"/>
    <w:rsid w:val="BA7DECC2"/>
    <w:rsid w:val="BAFF2AA2"/>
    <w:rsid w:val="BB91BD2F"/>
    <w:rsid w:val="BBF76926"/>
    <w:rsid w:val="BD5D713A"/>
    <w:rsid w:val="BF354C8E"/>
    <w:rsid w:val="BFFB759F"/>
    <w:rsid w:val="C43B29F6"/>
    <w:rsid w:val="CA7F58DC"/>
    <w:rsid w:val="CE6B9376"/>
    <w:rsid w:val="CFF5B918"/>
    <w:rsid w:val="D1EF5CBF"/>
    <w:rsid w:val="D2BF7F85"/>
    <w:rsid w:val="D73FBBE2"/>
    <w:rsid w:val="D77F4F50"/>
    <w:rsid w:val="D7BDC4BC"/>
    <w:rsid w:val="D7CB3FA1"/>
    <w:rsid w:val="DB3FD1BB"/>
    <w:rsid w:val="DFEF9B4B"/>
    <w:rsid w:val="DFFB9D8B"/>
    <w:rsid w:val="DFFF2716"/>
    <w:rsid w:val="E2943A2D"/>
    <w:rsid w:val="E7F68FB1"/>
    <w:rsid w:val="E7FBF1FF"/>
    <w:rsid w:val="E8FF96F3"/>
    <w:rsid w:val="EDB36FC7"/>
    <w:rsid w:val="EDE76A4F"/>
    <w:rsid w:val="EDF74225"/>
    <w:rsid w:val="EDFF7946"/>
    <w:rsid w:val="EEBF1FAC"/>
    <w:rsid w:val="EFDB97EA"/>
    <w:rsid w:val="EFEEB88E"/>
    <w:rsid w:val="EFFB7BC0"/>
    <w:rsid w:val="EFFFA234"/>
    <w:rsid w:val="F1F7F25C"/>
    <w:rsid w:val="F26EC303"/>
    <w:rsid w:val="F3F4083A"/>
    <w:rsid w:val="F47BFF71"/>
    <w:rsid w:val="F6B6B4A6"/>
    <w:rsid w:val="F75D581F"/>
    <w:rsid w:val="F7FD6A21"/>
    <w:rsid w:val="F7FEFB40"/>
    <w:rsid w:val="F9FE811B"/>
    <w:rsid w:val="FB96994D"/>
    <w:rsid w:val="FCF71A7B"/>
    <w:rsid w:val="FD9E3E9A"/>
    <w:rsid w:val="FDFA0983"/>
    <w:rsid w:val="FF359D24"/>
    <w:rsid w:val="FF3F115D"/>
    <w:rsid w:val="FF7539DD"/>
    <w:rsid w:val="FF94EB5C"/>
    <w:rsid w:val="FFABC5D4"/>
    <w:rsid w:val="FFAF1162"/>
    <w:rsid w:val="FFEDE950"/>
    <w:rsid w:val="FFEFFF86"/>
    <w:rsid w:val="FFF3E27F"/>
    <w:rsid w:val="FFF76AA1"/>
    <w:rsid w:val="FFFD7A3A"/>
    <w:rsid w:val="FFFE22AF"/>
    <w:rsid w:val="FFFFF298"/>
    <w:rsid w:val="FFFFF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4"/>
    <w:semiHidden/>
    <w:unhideWhenUsed/>
    <w:qFormat/>
    <w:uiPriority w:val="0"/>
    <w:pPr>
      <w:keepNext/>
      <w:keepLines/>
      <w:spacing w:before="260" w:after="260" w:line="416" w:lineRule="auto"/>
      <w:outlineLvl w:val="2"/>
    </w:pPr>
    <w:rPr>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next w:val="6"/>
    <w:qFormat/>
    <w:uiPriority w:val="0"/>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ate"/>
    <w:basedOn w:val="1"/>
    <w:next w:val="1"/>
    <w:link w:val="22"/>
    <w:unhideWhenUsed/>
    <w:qFormat/>
    <w:uiPriority w:val="99"/>
    <w:rPr>
      <w:rFonts w:ascii="仿宋_GB2312" w:hAnsi="Times New Roman" w:eastAsia="仿宋_GB2312" w:cs="宋体"/>
      <w:sz w:val="32"/>
      <w:szCs w:val="32"/>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HTML Preformatted"/>
    <w:basedOn w:val="1"/>
    <w:link w:val="23"/>
    <w:qFormat/>
    <w:uiPriority w:val="0"/>
    <w:rPr>
      <w:rFonts w:ascii="Courier New" w:hAnsi="Courier New" w:cs="Courier New"/>
      <w:sz w:val="20"/>
      <w:szCs w:val="20"/>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paragraph" w:styleId="12">
    <w:name w:val="annotation subject"/>
    <w:basedOn w:val="4"/>
    <w:next w:val="4"/>
    <w:link w:val="21"/>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页眉 Char"/>
    <w:basedOn w:val="15"/>
    <w:link w:val="9"/>
    <w:qFormat/>
    <w:uiPriority w:val="0"/>
    <w:rPr>
      <w:rFonts w:asciiTheme="minorHAnsi" w:hAnsiTheme="minorHAnsi" w:eastAsiaTheme="minorEastAsia" w:cstheme="minorBidi"/>
      <w:kern w:val="2"/>
      <w:sz w:val="18"/>
      <w:szCs w:val="18"/>
    </w:rPr>
  </w:style>
  <w:style w:type="character" w:customStyle="1" w:styleId="19">
    <w:name w:val="页脚 Char"/>
    <w:basedOn w:val="15"/>
    <w:link w:val="8"/>
    <w:qFormat/>
    <w:uiPriority w:val="0"/>
    <w:rPr>
      <w:rFonts w:asciiTheme="minorHAnsi" w:hAnsiTheme="minorHAnsi" w:eastAsiaTheme="minorEastAsia" w:cstheme="minorBidi"/>
      <w:kern w:val="2"/>
      <w:sz w:val="18"/>
      <w:szCs w:val="18"/>
    </w:rPr>
  </w:style>
  <w:style w:type="character" w:customStyle="1" w:styleId="20">
    <w:name w:val="批注文字 Char"/>
    <w:basedOn w:val="15"/>
    <w:link w:val="4"/>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2"/>
    <w:qFormat/>
    <w:uiPriority w:val="0"/>
    <w:rPr>
      <w:rFonts w:asciiTheme="minorHAnsi" w:hAnsiTheme="minorHAnsi" w:eastAsiaTheme="minorEastAsia" w:cstheme="minorBidi"/>
      <w:b/>
      <w:bCs/>
      <w:kern w:val="2"/>
      <w:sz w:val="21"/>
      <w:szCs w:val="24"/>
    </w:rPr>
  </w:style>
  <w:style w:type="character" w:customStyle="1" w:styleId="22">
    <w:name w:val="日期 Char"/>
    <w:basedOn w:val="15"/>
    <w:link w:val="7"/>
    <w:qFormat/>
    <w:uiPriority w:val="99"/>
    <w:rPr>
      <w:rFonts w:ascii="仿宋_GB2312" w:eastAsia="仿宋_GB2312" w:cs="宋体"/>
      <w:kern w:val="2"/>
      <w:sz w:val="32"/>
      <w:szCs w:val="32"/>
    </w:rPr>
  </w:style>
  <w:style w:type="character" w:customStyle="1" w:styleId="23">
    <w:name w:val="HTML 预设格式 Char"/>
    <w:basedOn w:val="15"/>
    <w:link w:val="10"/>
    <w:qFormat/>
    <w:uiPriority w:val="0"/>
    <w:rPr>
      <w:rFonts w:ascii="Courier New" w:hAnsi="Courier New" w:cs="Courier New" w:eastAsiaTheme="minorEastAsia"/>
      <w:kern w:val="2"/>
    </w:rPr>
  </w:style>
  <w:style w:type="character" w:customStyle="1" w:styleId="24">
    <w:name w:val="标题 3 Char"/>
    <w:basedOn w:val="15"/>
    <w:link w:val="2"/>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697</Words>
  <Characters>3977</Characters>
  <Lines>33</Lines>
  <Paragraphs>9</Paragraphs>
  <TotalTime>1</TotalTime>
  <ScaleCrop>false</ScaleCrop>
  <LinksUpToDate>false</LinksUpToDate>
  <CharactersWithSpaces>4665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2025-08-29T23:08:00Z</dcterms:created>
  <dc:creator>王曰洪</dc:creator>
  <cp:lastModifiedBy>ysgz</cp:lastModifiedBy>
  <cp:lastPrinted>2025-08-29T01:58:00Z</cp:lastPrinted>
  <dcterms:modified xsi:type="dcterms:W3CDTF">2025-08-29T12:06:59Z</dcterms:modified>
  <dc:subject>知识产权</dc:subject>
  <dc:title>2026年贵州省知识产权运用促进重点项目申报指南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0936C7850A2C4624A5E87CD31D47DC9E_11</vt:lpwstr>
  </property>
  <property fmtid="{D5CDD505-2E9C-101B-9397-08002B2CF9AE}" pid="4" name="KSOTemplateDocerSaveRecord">
    <vt:lpwstr>eyJoZGlkIjoiNDY3YmIwOTNiZTUxNTU0OWU2YTlmOWMwYTE1NmViZWUiLCJ1c2VySWQiOiI3Njk3Mjg2NjMifQ==</vt:lpwstr>
  </property>
</Properties>
</file>