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ascii="楷体" w:hAnsi="楷体" w:eastAsia="楷体" w:cs="楷体"/>
          <w:sz w:val="32"/>
          <w:szCs w:val="32"/>
        </w:rPr>
      </w:pPr>
      <w:r>
        <w:rPr>
          <w:rFonts w:hint="eastAsia" w:ascii="楷体" w:hAnsi="楷体" w:eastAsia="楷体" w:cs="楷体"/>
          <w:sz w:val="32"/>
          <w:szCs w:val="32"/>
        </w:rPr>
        <w:t>附件</w:t>
      </w:r>
    </w:p>
    <w:p>
      <w:pPr>
        <w:spacing w:line="594" w:lineRule="exact"/>
        <w:jc w:val="center"/>
        <w:rPr>
          <w:rFonts w:eastAsia="方正小标宋简体"/>
          <w:sz w:val="44"/>
          <w:szCs w:val="44"/>
        </w:rPr>
      </w:pPr>
    </w:p>
    <w:p>
      <w:pPr>
        <w:spacing w:line="594" w:lineRule="exact"/>
        <w:jc w:val="center"/>
        <w:rPr>
          <w:rFonts w:eastAsia="方正小标宋简体" w:cs="方正小标宋简体"/>
          <w:sz w:val="44"/>
          <w:szCs w:val="44"/>
        </w:rPr>
      </w:pPr>
      <w:r>
        <w:rPr>
          <w:rFonts w:hint="eastAsia" w:eastAsia="方正小标宋简体"/>
          <w:sz w:val="44"/>
          <w:szCs w:val="44"/>
        </w:rPr>
        <w:t>贵州质量发展典型案例申报表</w:t>
      </w:r>
    </w:p>
    <w:p>
      <w:pPr>
        <w:tabs>
          <w:tab w:val="left" w:pos="7200"/>
        </w:tabs>
        <w:jc w:val="center"/>
        <w:rPr>
          <w:rFonts w:eastAsia="楷体_GB2312"/>
          <w:sz w:val="32"/>
          <w:szCs w:val="32"/>
        </w:rPr>
      </w:pPr>
      <w:r>
        <w:rPr>
          <w:rFonts w:hint="eastAsia" w:eastAsia="楷体_GB2312"/>
          <w:sz w:val="32"/>
          <w:szCs w:val="32"/>
        </w:rPr>
        <w:t>(</w:t>
      </w:r>
      <w:r>
        <w:rPr>
          <w:rFonts w:hint="eastAsia" w:eastAsia="楷体_GB2312"/>
          <w:sz w:val="32"/>
          <w:szCs w:val="32"/>
          <w:lang w:eastAsia="zh-CN"/>
        </w:rPr>
        <w:t>2023</w:t>
      </w:r>
      <w:r>
        <w:rPr>
          <w:rFonts w:hint="eastAsia" w:eastAsia="楷体_GB2312"/>
          <w:sz w:val="32"/>
          <w:szCs w:val="32"/>
        </w:rPr>
        <w:t>年)</w:t>
      </w:r>
    </w:p>
    <w:p>
      <w:pPr>
        <w:spacing w:line="594" w:lineRule="exact"/>
        <w:jc w:val="center"/>
        <w:rPr>
          <w:rFonts w:eastAsia="楷体_GB2312"/>
          <w:b/>
          <w:sz w:val="32"/>
        </w:rPr>
      </w:pPr>
    </w:p>
    <w:p>
      <w:pPr>
        <w:spacing w:line="594" w:lineRule="exact"/>
        <w:jc w:val="center"/>
        <w:rPr>
          <w:rFonts w:eastAsia="黑体"/>
          <w:b/>
          <w:sz w:val="32"/>
        </w:rPr>
      </w:pPr>
    </w:p>
    <w:p>
      <w:pPr>
        <w:spacing w:line="594" w:lineRule="exact"/>
        <w:jc w:val="center"/>
        <w:rPr>
          <w:rFonts w:eastAsia="黑体"/>
          <w:b/>
          <w:sz w:val="32"/>
        </w:rPr>
      </w:pPr>
    </w:p>
    <w:p>
      <w:pPr>
        <w:spacing w:line="594" w:lineRule="exact"/>
        <w:jc w:val="center"/>
        <w:rPr>
          <w:rFonts w:eastAsia="黑体"/>
          <w:b/>
          <w:sz w:val="32"/>
        </w:rPr>
      </w:pPr>
    </w:p>
    <w:p>
      <w:pPr>
        <w:spacing w:line="594" w:lineRule="exact"/>
        <w:ind w:firstLine="640" w:firstLineChars="200"/>
        <w:rPr>
          <w:rFonts w:eastAsia="黑体"/>
          <w:sz w:val="32"/>
        </w:rPr>
      </w:pPr>
    </w:p>
    <w:p>
      <w:pPr>
        <w:spacing w:line="780" w:lineRule="exact"/>
        <w:ind w:left="525" w:leftChars="250"/>
        <w:jc w:val="left"/>
        <w:rPr>
          <w:rFonts w:eastAsia="黑体"/>
          <w:spacing w:val="20"/>
          <w:sz w:val="28"/>
          <w:u w:val="single"/>
        </w:rPr>
      </w:pPr>
      <w:r>
        <w:rPr>
          <w:rFonts w:hint="eastAsia" w:hAnsi="黑体" w:eastAsia="黑体"/>
          <w:spacing w:val="20"/>
          <w:sz w:val="28"/>
        </w:rPr>
        <w:t>案例名称：</w:t>
      </w:r>
      <w:r>
        <w:rPr>
          <w:rFonts w:eastAsia="黑体"/>
          <w:spacing w:val="20"/>
          <w:sz w:val="28"/>
          <w:u w:val="single"/>
        </w:rPr>
        <w:t xml:space="preserve">                                 </w:t>
      </w:r>
    </w:p>
    <w:p>
      <w:pPr>
        <w:spacing w:line="780" w:lineRule="exact"/>
        <w:ind w:left="525" w:leftChars="250"/>
        <w:jc w:val="left"/>
        <w:rPr>
          <w:rFonts w:hAnsi="黑体" w:eastAsia="黑体"/>
          <w:spacing w:val="20"/>
          <w:sz w:val="28"/>
          <w:u w:val="single"/>
        </w:rPr>
      </w:pPr>
      <w:r>
        <w:rPr>
          <w:rFonts w:hint="eastAsia" w:hAnsi="黑体" w:eastAsia="黑体"/>
          <w:spacing w:val="20"/>
          <w:sz w:val="28"/>
        </w:rPr>
        <w:t>申报单位：</w:t>
      </w:r>
      <w:r>
        <w:rPr>
          <w:rFonts w:hint="eastAsia" w:hAnsi="黑体" w:eastAsia="黑体"/>
          <w:spacing w:val="20"/>
          <w:sz w:val="28"/>
          <w:u w:val="single"/>
        </w:rPr>
        <w:t>　　　　　　　　　　　　　　　　　　　</w:t>
      </w:r>
    </w:p>
    <w:p>
      <w:pPr>
        <w:spacing w:line="780" w:lineRule="exact"/>
        <w:ind w:left="525" w:leftChars="250"/>
        <w:jc w:val="left"/>
        <w:rPr>
          <w:rFonts w:eastAsia="黑体"/>
          <w:spacing w:val="20"/>
          <w:sz w:val="28"/>
          <w:u w:val="single"/>
        </w:rPr>
      </w:pPr>
      <w:r>
        <w:rPr>
          <w:rFonts w:hint="eastAsia" w:hAnsi="黑体" w:eastAsia="黑体"/>
          <w:spacing w:val="20"/>
          <w:sz w:val="28"/>
        </w:rPr>
        <w:t>联</w:t>
      </w:r>
      <w:r>
        <w:rPr>
          <w:rFonts w:eastAsia="黑体"/>
          <w:spacing w:val="20"/>
          <w:sz w:val="28"/>
        </w:rPr>
        <w:t xml:space="preserve"> </w:t>
      </w:r>
      <w:r>
        <w:rPr>
          <w:rFonts w:hint="eastAsia" w:hAnsi="黑体" w:eastAsia="黑体"/>
          <w:spacing w:val="20"/>
          <w:sz w:val="28"/>
        </w:rPr>
        <w:t>系</w:t>
      </w:r>
      <w:r>
        <w:rPr>
          <w:rFonts w:eastAsia="黑体"/>
          <w:spacing w:val="20"/>
          <w:sz w:val="28"/>
        </w:rPr>
        <w:t xml:space="preserve"> </w:t>
      </w:r>
      <w:r>
        <w:rPr>
          <w:rFonts w:hint="eastAsia" w:hAnsi="黑体" w:eastAsia="黑体"/>
          <w:spacing w:val="20"/>
          <w:sz w:val="28"/>
        </w:rPr>
        <w:t>人：</w:t>
      </w:r>
      <w:r>
        <w:rPr>
          <w:rFonts w:eastAsia="黑体"/>
          <w:spacing w:val="20"/>
          <w:sz w:val="28"/>
          <w:u w:val="single"/>
        </w:rPr>
        <w:t xml:space="preserve">                                 </w:t>
      </w:r>
    </w:p>
    <w:p>
      <w:pPr>
        <w:spacing w:line="780" w:lineRule="exact"/>
        <w:ind w:left="525" w:leftChars="250"/>
        <w:jc w:val="left"/>
        <w:rPr>
          <w:rFonts w:eastAsia="黑体"/>
          <w:spacing w:val="20"/>
          <w:sz w:val="28"/>
          <w:u w:val="single"/>
        </w:rPr>
      </w:pPr>
      <w:r>
        <w:rPr>
          <w:rFonts w:hint="eastAsia" w:hAnsi="黑体" w:eastAsia="黑体"/>
          <w:spacing w:val="20"/>
          <w:sz w:val="28"/>
        </w:rPr>
        <w:t>联系方式：</w:t>
      </w:r>
      <w:r>
        <w:rPr>
          <w:rFonts w:eastAsia="黑体"/>
          <w:spacing w:val="20"/>
          <w:sz w:val="28"/>
          <w:u w:val="single"/>
        </w:rPr>
        <w:t xml:space="preserve">                                 </w:t>
      </w:r>
    </w:p>
    <w:p>
      <w:pPr>
        <w:spacing w:line="780" w:lineRule="exact"/>
        <w:ind w:left="525" w:leftChars="250"/>
        <w:jc w:val="left"/>
        <w:rPr>
          <w:rFonts w:eastAsia="黑体"/>
          <w:spacing w:val="20"/>
          <w:sz w:val="28"/>
          <w:u w:val="single"/>
        </w:rPr>
      </w:pPr>
      <w:r>
        <w:rPr>
          <w:rFonts w:hint="eastAsia" w:hAnsi="黑体" w:eastAsia="黑体"/>
          <w:spacing w:val="20"/>
          <w:sz w:val="28"/>
        </w:rPr>
        <w:t>电子邮箱：</w:t>
      </w:r>
      <w:r>
        <w:rPr>
          <w:rFonts w:eastAsia="黑体"/>
          <w:spacing w:val="20"/>
          <w:sz w:val="28"/>
          <w:u w:val="single"/>
        </w:rPr>
        <w:t xml:space="preserve">                                 </w:t>
      </w:r>
    </w:p>
    <w:p>
      <w:pPr>
        <w:spacing w:line="780" w:lineRule="exact"/>
        <w:ind w:left="525" w:leftChars="250"/>
        <w:jc w:val="left"/>
        <w:rPr>
          <w:rFonts w:eastAsia="黑体"/>
          <w:spacing w:val="20"/>
          <w:sz w:val="28"/>
          <w:u w:val="single"/>
        </w:rPr>
      </w:pPr>
    </w:p>
    <w:p>
      <w:pPr>
        <w:spacing w:line="780" w:lineRule="exact"/>
        <w:ind w:left="945" w:leftChars="450"/>
        <w:jc w:val="left"/>
        <w:rPr>
          <w:rFonts w:eastAsia="黑体"/>
          <w:spacing w:val="20"/>
          <w:sz w:val="28"/>
        </w:rPr>
      </w:pPr>
    </w:p>
    <w:p>
      <w:pPr>
        <w:tabs>
          <w:tab w:val="left" w:pos="6840"/>
          <w:tab w:val="left" w:pos="7200"/>
        </w:tabs>
        <w:spacing w:line="780" w:lineRule="exact"/>
        <w:jc w:val="center"/>
        <w:rPr>
          <w:rFonts w:eastAsia="楷体_GB2312" w:cs="黑体"/>
          <w:spacing w:val="20"/>
          <w:sz w:val="28"/>
          <w:szCs w:val="28"/>
        </w:rPr>
      </w:pPr>
      <w:r>
        <w:rPr>
          <w:rFonts w:hint="eastAsia" w:eastAsia="楷体_GB2312" w:cs="黑体"/>
          <w:spacing w:val="20"/>
          <w:sz w:val="28"/>
          <w:szCs w:val="28"/>
        </w:rPr>
        <w:t>填报日期：</w:t>
      </w:r>
      <w:r>
        <w:rPr>
          <w:rFonts w:eastAsia="楷体_GB2312"/>
          <w:spacing w:val="20"/>
          <w:sz w:val="28"/>
          <w:szCs w:val="28"/>
          <w:u w:val="single"/>
        </w:rPr>
        <w:t xml:space="preserve">     </w:t>
      </w:r>
      <w:r>
        <w:rPr>
          <w:rFonts w:eastAsia="楷体_GB2312" w:cs="黑体"/>
          <w:spacing w:val="20"/>
          <w:sz w:val="28"/>
          <w:szCs w:val="28"/>
        </w:rPr>
        <w:t xml:space="preserve"> </w:t>
      </w:r>
      <w:r>
        <w:rPr>
          <w:rFonts w:hint="eastAsia" w:eastAsia="楷体_GB2312" w:cs="黑体"/>
          <w:spacing w:val="20"/>
          <w:sz w:val="28"/>
          <w:szCs w:val="28"/>
        </w:rPr>
        <w:t>年</w:t>
      </w:r>
      <w:r>
        <w:rPr>
          <w:rFonts w:eastAsia="楷体_GB2312"/>
          <w:spacing w:val="20"/>
          <w:sz w:val="28"/>
          <w:szCs w:val="28"/>
          <w:u w:val="single"/>
        </w:rPr>
        <w:t xml:space="preserve">     </w:t>
      </w:r>
      <w:r>
        <w:rPr>
          <w:rFonts w:eastAsia="楷体_GB2312" w:cs="黑体"/>
          <w:spacing w:val="20"/>
          <w:sz w:val="28"/>
          <w:szCs w:val="28"/>
        </w:rPr>
        <w:t xml:space="preserve"> </w:t>
      </w:r>
      <w:r>
        <w:rPr>
          <w:rFonts w:hint="eastAsia" w:eastAsia="楷体_GB2312" w:cs="黑体"/>
          <w:spacing w:val="20"/>
          <w:sz w:val="28"/>
          <w:szCs w:val="28"/>
        </w:rPr>
        <w:t>月</w:t>
      </w:r>
    </w:p>
    <w:p>
      <w:pPr>
        <w:tabs>
          <w:tab w:val="left" w:pos="6840"/>
          <w:tab w:val="left" w:pos="7200"/>
        </w:tabs>
        <w:spacing w:line="780" w:lineRule="exact"/>
        <w:jc w:val="center"/>
        <w:rPr>
          <w:rFonts w:eastAsia="楷体_GB2312" w:cs="黑体"/>
          <w:spacing w:val="20"/>
          <w:sz w:val="28"/>
          <w:szCs w:val="28"/>
        </w:rPr>
      </w:pPr>
    </w:p>
    <w:p>
      <w:pPr>
        <w:tabs>
          <w:tab w:val="left" w:pos="6840"/>
          <w:tab w:val="left" w:pos="7200"/>
        </w:tabs>
        <w:spacing w:line="780" w:lineRule="exact"/>
        <w:jc w:val="center"/>
        <w:rPr>
          <w:rFonts w:eastAsia="楷体_GB2312" w:cs="黑体"/>
          <w:spacing w:val="20"/>
          <w:sz w:val="28"/>
          <w:szCs w:val="28"/>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6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2264" w:type="dxa"/>
            <w:tcBorders>
              <w:top w:val="single" w:color="auto" w:sz="12" w:space="0"/>
            </w:tcBorders>
            <w:vAlign w:val="center"/>
          </w:tcPr>
          <w:p>
            <w:pPr>
              <w:spacing w:line="594" w:lineRule="exact"/>
              <w:jc w:val="center"/>
              <w:rPr>
                <w:rFonts w:eastAsia="楷体_GB2312" w:cs="宋体"/>
                <w:sz w:val="24"/>
              </w:rPr>
            </w:pPr>
            <w:r>
              <w:rPr>
                <w:rFonts w:hint="eastAsia" w:eastAsia="楷体_GB2312" w:cs="宋体"/>
                <w:sz w:val="28"/>
                <w:szCs w:val="28"/>
              </w:rPr>
              <w:t>申报单位</w:t>
            </w:r>
          </w:p>
        </w:tc>
        <w:tc>
          <w:tcPr>
            <w:tcW w:w="6910" w:type="dxa"/>
            <w:tcBorders>
              <w:top w:val="single" w:color="auto" w:sz="12" w:space="0"/>
            </w:tcBorders>
            <w:vAlign w:val="center"/>
          </w:tcPr>
          <w:p>
            <w:pPr>
              <w:spacing w:line="594" w:lineRule="exact"/>
              <w:jc w:val="left"/>
              <w:rPr>
                <w:rFonts w:eastAsia="仿宋_GB2312"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64" w:type="dxa"/>
            <w:vAlign w:val="center"/>
          </w:tcPr>
          <w:p>
            <w:pPr>
              <w:spacing w:line="440" w:lineRule="exact"/>
              <w:jc w:val="center"/>
              <w:rPr>
                <w:rFonts w:hint="eastAsia" w:eastAsia="楷体_GB2312" w:cs="宋体"/>
                <w:sz w:val="15"/>
                <w:szCs w:val="15"/>
              </w:rPr>
            </w:pPr>
            <w:r>
              <w:rPr>
                <w:rFonts w:hint="eastAsia" w:eastAsia="楷体_GB2312" w:cs="宋体"/>
                <w:sz w:val="28"/>
                <w:szCs w:val="28"/>
              </w:rPr>
              <w:t>请用一句话概括质量管理模式或方法</w:t>
            </w:r>
          </w:p>
        </w:tc>
        <w:tc>
          <w:tcPr>
            <w:tcW w:w="6910" w:type="dxa"/>
            <w:vAlign w:val="center"/>
          </w:tcPr>
          <w:p>
            <w:pPr>
              <w:spacing w:line="594" w:lineRule="exact"/>
              <w:rPr>
                <w:rFonts w:hint="eastAsia" w:eastAsia="仿宋_GB2312" w:cs="方正黑体简体"/>
                <w:sz w:val="24"/>
              </w:rPr>
            </w:pPr>
            <w:r>
              <w:rPr>
                <w:rFonts w:hint="eastAsia" w:eastAsia="仿宋_GB2312" w:cs="方正黑体简体"/>
                <w:sz w:val="24"/>
              </w:rPr>
              <w:t>（不超过25个字）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0" w:hRule="atLeast"/>
          <w:jc w:val="center"/>
        </w:trPr>
        <w:tc>
          <w:tcPr>
            <w:tcW w:w="2264" w:type="dxa"/>
            <w:vAlign w:val="center"/>
          </w:tcPr>
          <w:p>
            <w:pPr>
              <w:spacing w:line="440" w:lineRule="exact"/>
              <w:jc w:val="center"/>
              <w:rPr>
                <w:rFonts w:eastAsia="楷体_GB2312" w:cs="宋体"/>
                <w:sz w:val="28"/>
                <w:szCs w:val="28"/>
              </w:rPr>
            </w:pPr>
            <w:r>
              <w:rPr>
                <w:rFonts w:hint="eastAsia" w:eastAsia="楷体_GB2312" w:cs="宋体"/>
                <w:sz w:val="28"/>
                <w:szCs w:val="28"/>
              </w:rPr>
              <w:t>典型案例</w:t>
            </w:r>
          </w:p>
          <w:p>
            <w:pPr>
              <w:spacing w:line="440" w:lineRule="exact"/>
              <w:jc w:val="center"/>
              <w:rPr>
                <w:rFonts w:eastAsia="楷体_GB2312" w:cs="方正黑体简体"/>
                <w:szCs w:val="21"/>
              </w:rPr>
            </w:pPr>
            <w:r>
              <w:rPr>
                <w:rFonts w:hint="eastAsia" w:eastAsia="仿宋_GB2312"/>
                <w:color w:val="000000"/>
                <w:sz w:val="24"/>
              </w:rPr>
              <w:t>（申报单位填写）</w:t>
            </w:r>
          </w:p>
        </w:tc>
        <w:tc>
          <w:tcPr>
            <w:tcW w:w="6910" w:type="dxa"/>
            <w:vAlign w:val="center"/>
          </w:tcPr>
          <w:p>
            <w:pPr>
              <w:spacing w:line="594" w:lineRule="exact"/>
              <w:rPr>
                <w:rFonts w:eastAsia="仿宋_GB2312" w:cs="方正黑体简体"/>
                <w:sz w:val="24"/>
              </w:rPr>
            </w:pPr>
            <w:r>
              <w:rPr>
                <w:rFonts w:hint="eastAsia" w:eastAsia="仿宋_GB2312" w:cs="方正黑体简体"/>
                <w:sz w:val="24"/>
              </w:rPr>
              <w:t>　　　　　　　　　（1500字以内）</w:t>
            </w:r>
          </w:p>
          <w:p>
            <w:pPr>
              <w:spacing w:line="594" w:lineRule="exact"/>
              <w:rPr>
                <w:rFonts w:eastAsia="仿宋_GB2312" w:cs="方正黑体简体"/>
                <w:sz w:val="24"/>
              </w:rPr>
            </w:pPr>
            <w:r>
              <w:rPr>
                <w:rFonts w:hint="eastAsia" w:eastAsia="仿宋_GB2312" w:cs="方正黑体简体"/>
                <w:sz w:val="24"/>
              </w:rPr>
              <w:t>主要包括但不限于以下内容：</w:t>
            </w:r>
          </w:p>
          <w:p>
            <w:pPr>
              <w:pStyle w:val="10"/>
              <w:numPr>
                <w:ilvl w:val="0"/>
                <w:numId w:val="1"/>
              </w:numPr>
              <w:spacing w:line="594" w:lineRule="exact"/>
              <w:ind w:firstLineChars="0"/>
              <w:rPr>
                <w:rFonts w:eastAsia="仿宋_GB2312" w:cs="方正黑体简体"/>
                <w:color w:val="000000" w:themeColor="text1"/>
                <w:sz w:val="24"/>
                <w14:textFill>
                  <w14:solidFill>
                    <w14:schemeClr w14:val="tx1"/>
                  </w14:solidFill>
                </w14:textFill>
              </w:rPr>
            </w:pPr>
            <w:r>
              <w:rPr>
                <w:rFonts w:hint="eastAsia" w:eastAsia="仿宋_GB2312" w:cs="方正黑体简体"/>
                <w:color w:val="000000" w:themeColor="text1"/>
                <w:sz w:val="24"/>
                <w14:textFill>
                  <w14:solidFill>
                    <w14:schemeClr w14:val="tx1"/>
                  </w14:solidFill>
                </w14:textFill>
              </w:rPr>
              <w:t>案例背景</w:t>
            </w:r>
          </w:p>
          <w:p>
            <w:pPr>
              <w:pStyle w:val="10"/>
              <w:numPr>
                <w:ilvl w:val="0"/>
                <w:numId w:val="1"/>
              </w:numPr>
              <w:spacing w:line="594" w:lineRule="exact"/>
              <w:ind w:firstLineChars="0"/>
              <w:rPr>
                <w:rFonts w:eastAsia="仿宋_GB2312" w:cs="方正黑体简体"/>
                <w:color w:val="000000" w:themeColor="text1"/>
                <w:sz w:val="24"/>
                <w14:textFill>
                  <w14:solidFill>
                    <w14:schemeClr w14:val="tx1"/>
                  </w14:solidFill>
                </w14:textFill>
              </w:rPr>
            </w:pPr>
            <w:r>
              <w:rPr>
                <w:rFonts w:hint="eastAsia" w:eastAsia="仿宋_GB2312" w:cs="方正黑体简体"/>
                <w:color w:val="000000" w:themeColor="text1"/>
                <w:sz w:val="24"/>
                <w14:textFill>
                  <w14:solidFill>
                    <w14:schemeClr w14:val="tx1"/>
                  </w14:solidFill>
                </w14:textFill>
              </w:rPr>
              <w:t>主要做法</w:t>
            </w:r>
          </w:p>
          <w:p>
            <w:pPr>
              <w:pStyle w:val="10"/>
              <w:numPr>
                <w:ilvl w:val="0"/>
                <w:numId w:val="1"/>
              </w:numPr>
              <w:spacing w:line="594" w:lineRule="exact"/>
              <w:ind w:firstLineChars="0"/>
              <w:rPr>
                <w:rFonts w:eastAsia="仿宋_GB2312" w:cs="方正黑体简体"/>
                <w:color w:val="000000" w:themeColor="text1"/>
                <w:sz w:val="24"/>
                <w14:textFill>
                  <w14:solidFill>
                    <w14:schemeClr w14:val="tx1"/>
                  </w14:solidFill>
                </w14:textFill>
              </w:rPr>
            </w:pPr>
            <w:r>
              <w:rPr>
                <w:rFonts w:hint="eastAsia" w:eastAsia="仿宋_GB2312" w:cs="方正黑体简体"/>
                <w:color w:val="000000" w:themeColor="text1"/>
                <w:sz w:val="24"/>
                <w14:textFill>
                  <w14:solidFill>
                    <w14:schemeClr w14:val="tx1"/>
                  </w14:solidFill>
                </w14:textFill>
              </w:rPr>
              <w:t>成果展示</w:t>
            </w:r>
          </w:p>
          <w:p>
            <w:pPr>
              <w:pStyle w:val="10"/>
              <w:numPr>
                <w:ilvl w:val="0"/>
                <w:numId w:val="1"/>
              </w:numPr>
              <w:spacing w:line="594" w:lineRule="exact"/>
              <w:ind w:firstLineChars="0"/>
              <w:rPr>
                <w:rFonts w:eastAsia="仿宋_GB2312" w:cs="方正黑体简体"/>
                <w:color w:val="000000" w:themeColor="text1"/>
                <w:sz w:val="24"/>
                <w14:textFill>
                  <w14:solidFill>
                    <w14:schemeClr w14:val="tx1"/>
                  </w14:solidFill>
                </w14:textFill>
              </w:rPr>
            </w:pPr>
            <w:r>
              <w:rPr>
                <w:rFonts w:hint="eastAsia" w:eastAsia="仿宋_GB2312" w:cs="方正黑体简体"/>
                <w:color w:val="000000" w:themeColor="text1"/>
                <w:sz w:val="24"/>
                <w14:textFill>
                  <w14:solidFill>
                    <w14:schemeClr w14:val="tx1"/>
                  </w14:solidFill>
                </w14:textFill>
              </w:rPr>
              <w:t>启示及下一步工作打算</w:t>
            </w:r>
          </w:p>
          <w:p>
            <w:pPr>
              <w:spacing w:line="594" w:lineRule="exact"/>
              <w:jc w:val="left"/>
              <w:rPr>
                <w:rFonts w:eastAsia="仿宋_GB2312" w:cs="方正黑体简体"/>
                <w:sz w:val="24"/>
              </w:rPr>
            </w:pPr>
          </w:p>
          <w:p>
            <w:pPr>
              <w:spacing w:line="280" w:lineRule="exact"/>
              <w:ind w:right="840"/>
              <w:jc w:val="right"/>
              <w:rPr>
                <w:rFonts w:eastAsia="仿宋_GB2312"/>
                <w:color w:val="000000"/>
                <w:sz w:val="24"/>
              </w:rPr>
            </w:pPr>
            <w:r>
              <w:rPr>
                <w:rFonts w:hint="eastAsia" w:eastAsia="仿宋_GB2312"/>
                <w:color w:val="000000"/>
                <w:sz w:val="24"/>
              </w:rPr>
              <w:t>申报单位（公章）</w:t>
            </w:r>
          </w:p>
          <w:p>
            <w:pPr>
              <w:spacing w:line="280" w:lineRule="exact"/>
              <w:ind w:right="480"/>
              <w:jc w:val="right"/>
              <w:rPr>
                <w:rFonts w:eastAsia="仿宋_GB2312"/>
                <w:color w:val="000000"/>
                <w:sz w:val="24"/>
              </w:rPr>
            </w:pPr>
            <w:r>
              <w:rPr>
                <w:rFonts w:eastAsia="仿宋_GB2312"/>
                <w:color w:val="000000"/>
                <w:sz w:val="24"/>
              </w:rPr>
              <w:t xml:space="preserve">                                             </w:t>
            </w:r>
          </w:p>
          <w:p>
            <w:pPr>
              <w:spacing w:line="280" w:lineRule="exact"/>
              <w:ind w:right="1200"/>
              <w:jc w:val="right"/>
              <w:rPr>
                <w:rFonts w:eastAsia="仿宋_GB2312" w:cs="方正黑体简体"/>
                <w:sz w:val="24"/>
              </w:rPr>
            </w:pPr>
            <w:r>
              <w:rPr>
                <w:rFonts w:hint="eastAsia" w:eastAsia="仿宋_GB2312"/>
                <w:color w:val="000000"/>
                <w:sz w:val="24"/>
              </w:rPr>
              <w:t>年</w:t>
            </w:r>
            <w:r>
              <w:rPr>
                <w:rFonts w:eastAsia="仿宋_GB2312"/>
                <w:color w:val="000000"/>
                <w:sz w:val="24"/>
              </w:rPr>
              <w:t xml:space="preserve">   </w:t>
            </w:r>
            <w:r>
              <w:rPr>
                <w:rFonts w:hint="eastAsia" w:eastAsia="仿宋_GB2312"/>
                <w:color w:val="000000"/>
                <w:sz w:val="24"/>
              </w:rPr>
              <w:t>月</w:t>
            </w:r>
            <w:r>
              <w:rPr>
                <w:rFonts w:eastAsia="仿宋_GB2312"/>
                <w:color w:val="000000"/>
                <w:sz w:val="24"/>
              </w:rPr>
              <w:t xml:space="preserve">   </w:t>
            </w:r>
            <w:r>
              <w:rPr>
                <w:rFonts w:hint="eastAsia" w:eastAsia="仿宋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1" w:hRule="atLeast"/>
          <w:jc w:val="center"/>
        </w:trPr>
        <w:tc>
          <w:tcPr>
            <w:tcW w:w="2264" w:type="dxa"/>
            <w:vAlign w:val="center"/>
          </w:tcPr>
          <w:p>
            <w:pPr>
              <w:spacing w:line="440" w:lineRule="exact"/>
              <w:jc w:val="center"/>
              <w:rPr>
                <w:rFonts w:eastAsia="楷体_GB2312" w:cs="宋体"/>
                <w:sz w:val="28"/>
                <w:szCs w:val="28"/>
              </w:rPr>
            </w:pPr>
            <w:r>
              <w:rPr>
                <w:rFonts w:hint="eastAsia" w:eastAsia="楷体_GB2312" w:cs="宋体"/>
                <w:sz w:val="28"/>
                <w:szCs w:val="28"/>
              </w:rPr>
              <w:t>推荐意见</w:t>
            </w:r>
          </w:p>
          <w:p>
            <w:pPr>
              <w:spacing w:line="440" w:lineRule="exact"/>
              <w:jc w:val="center"/>
              <w:rPr>
                <w:rFonts w:eastAsia="楷体_GB2312" w:cs="宋体"/>
                <w:sz w:val="28"/>
                <w:szCs w:val="28"/>
              </w:rPr>
            </w:pPr>
            <w:r>
              <w:rPr>
                <w:rFonts w:hint="eastAsia" w:eastAsia="仿宋_GB2312"/>
                <w:color w:val="000000"/>
                <w:sz w:val="24"/>
              </w:rPr>
              <w:t>（市级市场监管部门或行业主管部门填写</w:t>
            </w:r>
          </w:p>
        </w:tc>
        <w:tc>
          <w:tcPr>
            <w:tcW w:w="6910" w:type="dxa"/>
            <w:vAlign w:val="center"/>
          </w:tcPr>
          <w:p>
            <w:pPr>
              <w:pStyle w:val="8"/>
              <w:spacing w:line="594" w:lineRule="exact"/>
              <w:ind w:left="720" w:firstLine="0" w:firstLineChars="0"/>
              <w:jc w:val="right"/>
              <w:rPr>
                <w:rFonts w:ascii="Times New Roman" w:hAnsi="Times New Roman" w:eastAsia="仿宋_GB2312" w:cs="宋体"/>
                <w:sz w:val="24"/>
              </w:rPr>
            </w:pPr>
          </w:p>
          <w:p>
            <w:pPr>
              <w:spacing w:line="594" w:lineRule="exact"/>
              <w:rPr>
                <w:rFonts w:eastAsia="仿宋_GB2312" w:cs="方正黑体简体"/>
                <w:sz w:val="24"/>
              </w:rPr>
            </w:pPr>
            <w:r>
              <w:rPr>
                <w:rFonts w:hint="eastAsia" w:eastAsia="仿宋_GB2312" w:cs="方正黑体简体"/>
                <w:sz w:val="24"/>
              </w:rPr>
              <w:t>　　　　　　　　　　　（300字以内）</w:t>
            </w:r>
          </w:p>
          <w:p>
            <w:pPr>
              <w:pStyle w:val="8"/>
              <w:spacing w:line="594" w:lineRule="exact"/>
              <w:ind w:left="720" w:firstLine="0" w:firstLineChars="0"/>
              <w:jc w:val="right"/>
              <w:rPr>
                <w:rFonts w:ascii="Times New Roman" w:hAnsi="Times New Roman" w:eastAsia="仿宋_GB2312" w:cs="宋体"/>
                <w:sz w:val="24"/>
              </w:rPr>
            </w:pPr>
          </w:p>
          <w:p>
            <w:pPr>
              <w:wordWrap w:val="0"/>
              <w:spacing w:line="280" w:lineRule="exact"/>
              <w:ind w:right="1200"/>
              <w:jc w:val="right"/>
              <w:rPr>
                <w:rFonts w:eastAsia="仿宋_GB2312"/>
                <w:color w:val="000000"/>
                <w:sz w:val="24"/>
              </w:rPr>
            </w:pPr>
            <w:r>
              <w:rPr>
                <w:rFonts w:hint="eastAsia" w:eastAsia="仿宋_GB2312"/>
                <w:color w:val="000000"/>
                <w:sz w:val="24"/>
              </w:rPr>
              <w:t>　　　　     推荐单位（公章）</w:t>
            </w:r>
          </w:p>
          <w:p>
            <w:pPr>
              <w:spacing w:line="280" w:lineRule="exact"/>
              <w:ind w:right="480"/>
              <w:jc w:val="right"/>
              <w:rPr>
                <w:rFonts w:eastAsia="仿宋_GB2312"/>
                <w:color w:val="000000"/>
                <w:sz w:val="24"/>
              </w:rPr>
            </w:pPr>
            <w:r>
              <w:rPr>
                <w:rFonts w:eastAsia="仿宋_GB2312"/>
                <w:color w:val="000000"/>
                <w:sz w:val="24"/>
              </w:rPr>
              <w:t xml:space="preserve">                                             </w:t>
            </w:r>
          </w:p>
          <w:p>
            <w:pPr>
              <w:wordWrap w:val="0"/>
              <w:spacing w:line="280" w:lineRule="exact"/>
              <w:ind w:right="480"/>
              <w:jc w:val="right"/>
              <w:rPr>
                <w:rFonts w:eastAsia="仿宋_GB2312"/>
                <w:color w:val="000000"/>
                <w:sz w:val="24"/>
              </w:rPr>
            </w:pPr>
            <w:r>
              <w:rPr>
                <w:rFonts w:hint="eastAsia" w:eastAsia="仿宋_GB2312"/>
                <w:color w:val="000000"/>
                <w:sz w:val="24"/>
              </w:rPr>
              <w:t>年</w:t>
            </w:r>
            <w:r>
              <w:rPr>
                <w:rFonts w:eastAsia="仿宋_GB2312"/>
                <w:color w:val="000000"/>
                <w:sz w:val="24"/>
              </w:rPr>
              <w:t xml:space="preserve">   </w:t>
            </w:r>
            <w:r>
              <w:rPr>
                <w:rFonts w:hint="eastAsia" w:eastAsia="仿宋_GB2312"/>
                <w:color w:val="000000"/>
                <w:sz w:val="24"/>
              </w:rPr>
              <w:t>月</w:t>
            </w:r>
            <w:r>
              <w:rPr>
                <w:rFonts w:eastAsia="仿宋_GB2312"/>
                <w:color w:val="000000"/>
                <w:sz w:val="24"/>
              </w:rPr>
              <w:t xml:space="preserve">   </w:t>
            </w:r>
            <w:r>
              <w:rPr>
                <w:rFonts w:hint="eastAsia" w:eastAsia="仿宋_GB2312"/>
                <w:color w:val="000000"/>
                <w:sz w:val="24"/>
              </w:rPr>
              <w:t>日</w:t>
            </w:r>
            <w:r>
              <w:rPr>
                <w:rFonts w:eastAsia="仿宋_GB2312"/>
                <w:color w:val="000000"/>
                <w:sz w:val="24"/>
              </w:rPr>
              <w:t xml:space="preserve">        </w:t>
            </w:r>
          </w:p>
          <w:p>
            <w:pPr>
              <w:spacing w:line="320" w:lineRule="exact"/>
              <w:ind w:right="960"/>
              <w:jc w:val="right"/>
              <w:rPr>
                <w:rFonts w:eastAsia="仿宋_GB2312"/>
                <w:color w:val="000000"/>
                <w:sz w:val="24"/>
              </w:rPr>
            </w:pPr>
          </w:p>
          <w:p>
            <w:pPr>
              <w:spacing w:line="320" w:lineRule="exact"/>
              <w:ind w:right="720"/>
              <w:jc w:val="right"/>
              <w:rPr>
                <w:rFonts w:eastAsia="仿宋_GB2312"/>
                <w:color w:val="000000"/>
                <w:sz w:val="24"/>
              </w:rPr>
            </w:pPr>
          </w:p>
          <w:p>
            <w:pPr>
              <w:spacing w:line="320" w:lineRule="exact"/>
              <w:ind w:right="720" w:firstLine="480" w:firstLineChars="200"/>
              <w:jc w:val="left"/>
              <w:rPr>
                <w:rFonts w:eastAsia="仿宋_GB2312"/>
                <w:color w:val="000000"/>
                <w:sz w:val="24"/>
              </w:rPr>
            </w:pPr>
            <w:r>
              <w:rPr>
                <w:rFonts w:hint="eastAsia" w:eastAsia="仿宋_GB2312"/>
                <w:color w:val="000000"/>
                <w:sz w:val="24"/>
              </w:rPr>
              <w:t>联系人：</w:t>
            </w:r>
            <w:r>
              <w:rPr>
                <w:rFonts w:eastAsia="仿宋_GB2312"/>
                <w:color w:val="000000"/>
                <w:sz w:val="24"/>
              </w:rPr>
              <w:t xml:space="preserve">               </w:t>
            </w:r>
            <w:r>
              <w:rPr>
                <w:rFonts w:hint="eastAsia" w:eastAsia="仿宋_GB2312"/>
                <w:color w:val="000000"/>
                <w:sz w:val="24"/>
              </w:rPr>
              <w:t>联系电话：</w:t>
            </w:r>
          </w:p>
          <w:p>
            <w:pPr>
              <w:spacing w:line="320" w:lineRule="exact"/>
              <w:ind w:right="720" w:firstLine="480" w:firstLineChars="200"/>
              <w:jc w:val="left"/>
              <w:rPr>
                <w:rFonts w:eastAsia="仿宋_GB2312"/>
                <w:color w:val="000000"/>
                <w:sz w:val="24"/>
              </w:rPr>
            </w:pPr>
          </w:p>
        </w:tc>
      </w:tr>
    </w:tbl>
    <w:p>
      <w:pPr>
        <w:spacing w:line="640" w:lineRule="exact"/>
        <w:ind w:right="-512" w:rightChars="-244"/>
        <w:jc w:val="center"/>
        <w:rPr>
          <w:rFonts w:hint="eastAsia" w:ascii="方正小标宋简体" w:eastAsia="方正小标宋简体"/>
          <w:color w:val="000000"/>
          <w:sz w:val="44"/>
          <w:szCs w:val="36"/>
        </w:rPr>
      </w:pPr>
    </w:p>
    <w:p>
      <w:pPr>
        <w:spacing w:line="640" w:lineRule="exact"/>
        <w:ind w:right="-512" w:rightChars="-244"/>
        <w:jc w:val="center"/>
        <w:rPr>
          <w:rFonts w:eastAsia="方正小标宋简体"/>
          <w:color w:val="000000"/>
          <w:sz w:val="44"/>
          <w:szCs w:val="44"/>
        </w:rPr>
      </w:pPr>
      <w:bookmarkStart w:id="1" w:name="_GoBack"/>
      <w:bookmarkEnd w:id="1"/>
      <w:r>
        <w:rPr>
          <w:rFonts w:hint="eastAsia" w:ascii="方正小标宋简体" w:eastAsia="方正小标宋简体"/>
          <w:color w:val="000000"/>
          <w:sz w:val="44"/>
          <w:szCs w:val="36"/>
        </w:rPr>
        <w:t>填表</w:t>
      </w:r>
      <w:r>
        <w:rPr>
          <w:rFonts w:hint="eastAsia" w:eastAsia="方正小标宋简体"/>
          <w:color w:val="000000"/>
          <w:sz w:val="44"/>
          <w:szCs w:val="44"/>
        </w:rPr>
        <w:t>说明</w:t>
      </w:r>
    </w:p>
    <w:p>
      <w:pPr>
        <w:spacing w:line="440" w:lineRule="exact"/>
        <w:ind w:right="-512" w:rightChars="-244"/>
        <w:jc w:val="center"/>
        <w:rPr>
          <w:rFonts w:eastAsia="方正小标宋简体"/>
          <w:color w:val="000000"/>
          <w:sz w:val="30"/>
          <w:szCs w:val="30"/>
        </w:rPr>
      </w:pPr>
    </w:p>
    <w:p>
      <w:pPr>
        <w:spacing w:line="560" w:lineRule="exact"/>
        <w:ind w:firstLine="640" w:firstLineChars="200"/>
        <w:rPr>
          <w:rFonts w:eastAsia="仿宋_GB2312" w:cs="宋体"/>
          <w:sz w:val="32"/>
          <w:szCs w:val="32"/>
        </w:rPr>
      </w:pPr>
      <w:r>
        <w:rPr>
          <w:rFonts w:hint="eastAsia" w:eastAsia="仿宋_GB2312" w:cs="宋体"/>
          <w:sz w:val="32"/>
          <w:szCs w:val="32"/>
        </w:rPr>
        <w:t>一、申报单位。本栏目填写申报质量发展典型案例的地区、行业、企业（组织）。</w:t>
      </w:r>
    </w:p>
    <w:p>
      <w:pPr>
        <w:spacing w:line="560" w:lineRule="exact"/>
        <w:ind w:firstLine="640" w:firstLineChars="200"/>
        <w:rPr>
          <w:rFonts w:eastAsia="仿宋_GB2312" w:cs="宋体"/>
          <w:color w:val="000000" w:themeColor="text1"/>
          <w:sz w:val="32"/>
          <w:szCs w:val="32"/>
          <w14:textFill>
            <w14:solidFill>
              <w14:schemeClr w14:val="tx1"/>
            </w14:solidFill>
          </w14:textFill>
        </w:rPr>
      </w:pPr>
      <w:r>
        <w:rPr>
          <w:rFonts w:hint="eastAsia" w:eastAsia="仿宋_GB2312" w:cs="宋体"/>
          <w:color w:val="000000" w:themeColor="text1"/>
          <w:sz w:val="32"/>
          <w:szCs w:val="32"/>
          <w14:textFill>
            <w14:solidFill>
              <w14:schemeClr w14:val="tx1"/>
            </w14:solidFill>
          </w14:textFill>
        </w:rPr>
        <w:t>二、典型案例。本栏目由申报单位填写，包括案例</w:t>
      </w:r>
      <w:r>
        <w:rPr>
          <w:rFonts w:hint="eastAsia" w:ascii="仿宋_GB2312" w:hAnsi="仿宋_GB2312" w:eastAsia="仿宋_GB2312" w:cs="仿宋_GB2312"/>
          <w:bCs/>
          <w:color w:val="000000" w:themeColor="text1"/>
          <w:sz w:val="32"/>
          <w:szCs w:val="32"/>
          <w14:textFill>
            <w14:solidFill>
              <w14:schemeClr w14:val="tx1"/>
            </w14:solidFill>
          </w14:textFill>
        </w:rPr>
        <w:t>背景、主要做法、成果展示、启示及下一步工作打算</w:t>
      </w:r>
      <w:r>
        <w:rPr>
          <w:rFonts w:hint="eastAsia" w:eastAsia="仿宋_GB2312" w:cs="宋体"/>
          <w:color w:val="000000" w:themeColor="text1"/>
          <w:sz w:val="32"/>
          <w:szCs w:val="32"/>
          <w14:textFill>
            <w14:solidFill>
              <w14:schemeClr w14:val="tx1"/>
            </w14:solidFill>
          </w14:textFill>
        </w:rPr>
        <w:t>等方面（不超过1500字）。填写内容应突出关键和有效信息，简明扼要，避免撰写客套化、形式化的内容，其中，</w:t>
      </w:r>
      <w:r>
        <w:rPr>
          <w:rFonts w:hint="eastAsia" w:ascii="仿宋_GB2312" w:hAnsi="仿宋_GB2312" w:eastAsia="仿宋_GB2312" w:cs="仿宋_GB2312"/>
          <w:bCs/>
          <w:color w:val="000000" w:themeColor="text1"/>
          <w:sz w:val="32"/>
          <w:szCs w:val="32"/>
          <w14:textFill>
            <w14:solidFill>
              <w14:schemeClr w14:val="tx1"/>
            </w14:solidFill>
          </w14:textFill>
        </w:rPr>
        <w:t>背景简要说明本</w:t>
      </w:r>
      <w:r>
        <w:rPr>
          <w:rFonts w:hint="eastAsia" w:eastAsia="仿宋_GB2312" w:cs="方正仿宋简体"/>
          <w:color w:val="000000" w:themeColor="text1"/>
          <w:kern w:val="0"/>
          <w:sz w:val="32"/>
          <w:szCs w:val="32"/>
          <w14:textFill>
            <w14:solidFill>
              <w14:schemeClr w14:val="tx1"/>
            </w14:solidFill>
          </w14:textFill>
        </w:rPr>
        <w:t>单位（或本区域、行业）基本状况及相关背景</w:t>
      </w:r>
      <w:r>
        <w:rPr>
          <w:rFonts w:hint="eastAsia" w:eastAsia="仿宋_GB2312" w:cs="宋体"/>
          <w:color w:val="000000" w:themeColor="text1"/>
          <w:sz w:val="32"/>
          <w:szCs w:val="32"/>
          <w14:textFill>
            <w14:solidFill>
              <w14:schemeClr w14:val="tx1"/>
            </w14:solidFill>
          </w14:textFill>
        </w:rPr>
        <w:t>；主要</w:t>
      </w:r>
      <w:r>
        <w:rPr>
          <w:rFonts w:hint="eastAsia" w:ascii="仿宋_GB2312" w:hAnsi="仿宋_GB2312" w:eastAsia="仿宋_GB2312" w:cs="仿宋_GB2312"/>
          <w:bCs/>
          <w:color w:val="000000" w:themeColor="text1"/>
          <w:sz w:val="32"/>
          <w:szCs w:val="32"/>
          <w14:textFill>
            <w14:solidFill>
              <w14:schemeClr w14:val="tx1"/>
            </w14:solidFill>
          </w14:textFill>
        </w:rPr>
        <w:t>做法可以用图表等进行说明</w:t>
      </w:r>
      <w:r>
        <w:rPr>
          <w:rFonts w:hint="eastAsia" w:eastAsia="仿宋_GB2312" w:cs="宋体"/>
          <w:color w:val="000000" w:themeColor="text1"/>
          <w:sz w:val="32"/>
          <w:szCs w:val="32"/>
          <w14:textFill>
            <w14:solidFill>
              <w14:schemeClr w14:val="tx1"/>
            </w14:solidFill>
          </w14:textFill>
        </w:rPr>
        <w:t>，内容推广示范性强；</w:t>
      </w:r>
      <w:r>
        <w:rPr>
          <w:rFonts w:hint="eastAsia" w:ascii="仿宋_GB2312" w:hAnsi="仿宋_GB2312" w:eastAsia="仿宋_GB2312" w:cs="仿宋_GB2312"/>
          <w:bCs/>
          <w:color w:val="000000" w:themeColor="text1"/>
          <w:sz w:val="32"/>
          <w:szCs w:val="32"/>
          <w14:textFill>
            <w14:solidFill>
              <w14:schemeClr w14:val="tx1"/>
            </w14:solidFill>
          </w14:textFill>
        </w:rPr>
        <w:t>成果展示</w:t>
      </w:r>
      <w:r>
        <w:rPr>
          <w:rFonts w:hint="eastAsia" w:eastAsia="仿宋_GB2312" w:cs="宋体"/>
          <w:color w:val="000000" w:themeColor="text1"/>
          <w:sz w:val="32"/>
          <w:szCs w:val="32"/>
          <w14:textFill>
            <w14:solidFill>
              <w14:schemeClr w14:val="tx1"/>
            </w14:solidFill>
          </w14:textFill>
        </w:rPr>
        <w:t>应客观如实说明或评价取得成效。</w:t>
      </w:r>
    </w:p>
    <w:p>
      <w:pPr>
        <w:spacing w:line="560" w:lineRule="exact"/>
        <w:ind w:firstLine="640" w:firstLineChars="200"/>
        <w:rPr>
          <w:rFonts w:eastAsia="仿宋_GB2312" w:cs="宋体"/>
          <w:color w:val="000000" w:themeColor="text1"/>
          <w:sz w:val="32"/>
          <w:szCs w:val="32"/>
          <w14:textFill>
            <w14:solidFill>
              <w14:schemeClr w14:val="tx1"/>
            </w14:solidFill>
          </w14:textFill>
        </w:rPr>
      </w:pPr>
      <w:r>
        <w:rPr>
          <w:rFonts w:hint="eastAsia" w:eastAsia="仿宋_GB2312" w:cs="宋体"/>
          <w:color w:val="000000" w:themeColor="text1"/>
          <w:sz w:val="32"/>
          <w:szCs w:val="32"/>
          <w14:textFill>
            <w14:solidFill>
              <w14:schemeClr w14:val="tx1"/>
            </w14:solidFill>
          </w14:textFill>
        </w:rPr>
        <w:t>三、推荐意见。本栏目由市级市场监管部门或省级行业主管部门填写，包括对该单位质量工作基本情况评价和申报质量工作成效明显领域的评价（不超过300字）。结尾应明确说明“同意推荐”。</w:t>
      </w:r>
    </w:p>
    <w:p>
      <w:pPr>
        <w:spacing w:line="560" w:lineRule="exact"/>
        <w:ind w:firstLine="640" w:firstLineChars="200"/>
        <w:rPr>
          <w:rFonts w:hint="eastAsia" w:eastAsia="仿宋_GB2312" w:cs="宋体"/>
          <w:color w:val="000000" w:themeColor="text1"/>
          <w:sz w:val="32"/>
          <w:szCs w:val="32"/>
          <w14:textFill>
            <w14:solidFill>
              <w14:schemeClr w14:val="tx1"/>
            </w14:solidFill>
          </w14:textFill>
        </w:rPr>
      </w:pPr>
      <w:r>
        <w:rPr>
          <w:rFonts w:hint="eastAsia" w:eastAsia="仿宋_GB2312" w:cs="宋体"/>
          <w:sz w:val="32"/>
          <w:szCs w:val="32"/>
        </w:rPr>
        <w:t>四、其他事项。</w:t>
      </w:r>
      <w:r>
        <w:rPr>
          <w:rFonts w:hint="eastAsia" w:eastAsia="仿宋_GB2312" w:cs="宋体"/>
          <w:color w:val="000000" w:themeColor="text1"/>
          <w:sz w:val="32"/>
          <w:szCs w:val="32"/>
          <w14:textFill>
            <w14:solidFill>
              <w14:schemeClr w14:val="tx1"/>
            </w14:solidFill>
          </w14:textFill>
        </w:rPr>
        <w:t>申报单位所提交案例材料信息必须真实、准确、合法、有效，并承担相应责任，自愿接受社会各界对案例材料内容、数据（不涉及单位秘密）的监督和测评。</w:t>
      </w:r>
    </w:p>
    <w:p>
      <w:pPr>
        <w:spacing w:line="560" w:lineRule="exact"/>
        <w:ind w:firstLine="640" w:firstLineChars="200"/>
        <w:rPr>
          <w:rFonts w:hint="eastAsia" w:eastAsia="仿宋_GB2312" w:cs="宋体"/>
          <w:color w:val="000000" w:themeColor="text1"/>
          <w:sz w:val="32"/>
          <w:szCs w:val="32"/>
          <w14:textFill>
            <w14:solidFill>
              <w14:schemeClr w14:val="tx1"/>
            </w14:solidFill>
          </w14:textFill>
        </w:rPr>
      </w:pPr>
      <w:bookmarkStart w:id="0" w:name="fldFuZhu"/>
      <w:bookmarkEnd w:id="0"/>
    </w:p>
    <w:p>
      <w:pPr>
        <w:spacing w:line="560" w:lineRule="exact"/>
        <w:ind w:firstLine="640" w:firstLineChars="200"/>
        <w:rPr>
          <w:rFonts w:hint="eastAsia" w:eastAsia="仿宋_GB2312" w:cs="宋体"/>
          <w:color w:val="000000" w:themeColor="text1"/>
          <w:sz w:val="32"/>
          <w:szCs w:val="32"/>
          <w14:textFill>
            <w14:solidFill>
              <w14:schemeClr w14:val="tx1"/>
            </w14:solidFill>
          </w14:textFill>
        </w:rPr>
      </w:pPr>
    </w:p>
    <w:p>
      <w:pPr>
        <w:spacing w:line="560" w:lineRule="exact"/>
        <w:ind w:firstLine="640" w:firstLineChars="200"/>
        <w:rPr>
          <w:rFonts w:hint="eastAsia" w:eastAsia="仿宋_GB2312" w:cs="宋体"/>
          <w:color w:val="000000" w:themeColor="text1"/>
          <w:sz w:val="32"/>
          <w:szCs w:val="32"/>
          <w14:textFill>
            <w14:solidFill>
              <w14:schemeClr w14:val="tx1"/>
            </w14:solidFill>
          </w14:textFill>
        </w:rPr>
      </w:pPr>
    </w:p>
    <w:p>
      <w:pPr>
        <w:spacing w:line="600" w:lineRule="exact"/>
        <w:ind w:right="-2" w:rightChars="-1"/>
        <w:rPr>
          <w:rFonts w:ascii="仿宋_GB2312" w:hAnsi="仿宋_GB2312" w:eastAsia="仿宋_GB2312" w:cs="仿宋_GB2312"/>
          <w:bCs/>
          <w:color w:val="000000"/>
          <w:sz w:val="32"/>
          <w:szCs w:val="32"/>
        </w:rPr>
      </w:pPr>
    </w:p>
    <w:p>
      <w:pPr>
        <w:spacing w:line="600" w:lineRule="exact"/>
        <w:ind w:right="-2" w:rightChars="-1"/>
        <w:rPr>
          <w:rFonts w:ascii="仿宋_GB2312" w:hAnsi="仿宋_GB2312" w:eastAsia="仿宋_GB2312" w:cs="仿宋_GB2312"/>
          <w:bCs/>
          <w:color w:val="000000"/>
          <w:sz w:val="32"/>
          <w:szCs w:val="32"/>
        </w:rPr>
      </w:pPr>
    </w:p>
    <w:p>
      <w:pPr>
        <w:spacing w:line="600" w:lineRule="exact"/>
        <w:ind w:right="-2" w:rightChars="-1"/>
        <w:rPr>
          <w:rFonts w:ascii="仿宋_GB2312" w:hAnsi="仿宋_GB2312" w:eastAsia="仿宋_GB2312" w:cs="仿宋_GB2312"/>
          <w:bCs/>
          <w:color w:val="000000"/>
          <w:sz w:val="32"/>
          <w:szCs w:val="32"/>
        </w:rPr>
      </w:pPr>
    </w:p>
    <w:sectPr>
      <w:footerReference r:id="rId3" w:type="default"/>
      <w:footerReference r:id="rId4" w:type="even"/>
      <w:pgSz w:w="11906" w:h="16838"/>
      <w:pgMar w:top="1928" w:right="1418" w:bottom="1701" w:left="1531" w:header="851" w:footer="992" w:gutter="0"/>
      <w:pgNumType w:fmt="numberInDash"/>
      <w:cols w:space="720" w:num="1"/>
      <w:docGrid w:type="lines" w:linePitch="5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简体">
    <w:altName w:val="方正小标宋简体"/>
    <w:panose1 w:val="03000509000000000000"/>
    <w:charset w:val="86"/>
    <w:family w:val="script"/>
    <w:pitch w:val="default"/>
    <w:sig w:usb0="00000000" w:usb1="00000000" w:usb2="0000001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B09E4"/>
    <w:multiLevelType w:val="multilevel"/>
    <w:tmpl w:val="5EFB09E4"/>
    <w:lvl w:ilvl="0" w:tentative="0">
      <w:start w:val="1"/>
      <w:numFmt w:val="japaneseCounting"/>
      <w:lvlText w:val="%1、"/>
      <w:lvlJc w:val="left"/>
      <w:pPr>
        <w:ind w:left="480" w:hanging="480"/>
      </w:pPr>
      <w:rPr>
        <w:rFonts w:hint="default" w:ascii="Times New Roman" w:hAnsi="Times New Roman" w:cs="方正黑体简体"/>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4A"/>
    <w:rsid w:val="002213B1"/>
    <w:rsid w:val="0035432C"/>
    <w:rsid w:val="00456F21"/>
    <w:rsid w:val="0052368C"/>
    <w:rsid w:val="005B1780"/>
    <w:rsid w:val="00710C83"/>
    <w:rsid w:val="00943115"/>
    <w:rsid w:val="009D1F6A"/>
    <w:rsid w:val="009F7B26"/>
    <w:rsid w:val="00B13CD0"/>
    <w:rsid w:val="00B171FA"/>
    <w:rsid w:val="00BF344A"/>
    <w:rsid w:val="00D00086"/>
    <w:rsid w:val="00DA3333"/>
    <w:rsid w:val="00DD0199"/>
    <w:rsid w:val="00E44100"/>
    <w:rsid w:val="2F3DDFF9"/>
    <w:rsid w:val="FED78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99"/>
    <w:rPr>
      <w:rFonts w:ascii="Times New Roman" w:hAnsi="Times New Roman"/>
      <w:sz w:val="18"/>
      <w:szCs w:val="18"/>
    </w:rPr>
  </w:style>
  <w:style w:type="character" w:customStyle="1" w:styleId="7">
    <w:name w:val="页脚 Char1"/>
    <w:basedOn w:val="5"/>
    <w:semiHidden/>
    <w:qFormat/>
    <w:uiPriority w:val="99"/>
    <w:rPr>
      <w:rFonts w:ascii="Times New Roman" w:hAnsi="Times New Roman" w:eastAsia="宋体" w:cs="Times New Roman"/>
      <w:sz w:val="18"/>
      <w:szCs w:val="18"/>
    </w:rPr>
  </w:style>
  <w:style w:type="paragraph" w:customStyle="1" w:styleId="8">
    <w:name w:val="列出段落1"/>
    <w:basedOn w:val="1"/>
    <w:qFormat/>
    <w:uiPriority w:val="0"/>
    <w:pPr>
      <w:ind w:firstLine="420" w:firstLineChars="200"/>
    </w:pPr>
    <w:rPr>
      <w:rFonts w:ascii="Calibri" w:hAnsi="Calibri"/>
    </w:rPr>
  </w:style>
  <w:style w:type="character" w:customStyle="1" w:styleId="9">
    <w:name w:val="页眉 Char"/>
    <w:basedOn w:val="5"/>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4</Pages>
  <Words>147</Words>
  <Characters>841</Characters>
  <Lines>7</Lines>
  <Paragraphs>1</Paragraphs>
  <TotalTime>1</TotalTime>
  <ScaleCrop>false</ScaleCrop>
  <LinksUpToDate>false</LinksUpToDate>
  <CharactersWithSpaces>987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2021-08-23T17:01:00Z</dcterms:created>
  <dc:creator>王军</dc:creator>
  <cp:lastModifiedBy>xjkp</cp:lastModifiedBy>
  <dcterms:modified xsi:type="dcterms:W3CDTF">2024-01-09T12:12:32Z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