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ajorEastAsia" w:hAnsiTheme="majorEastAsia" w:eastAsiaTheme="majorEastAsia" w:cstheme="majorEastAsia"/>
          <w:spacing w:val="-6"/>
          <w:kern w:val="0"/>
          <w:sz w:val="28"/>
          <w:szCs w:val="28"/>
        </w:rPr>
      </w:pPr>
      <w:r>
        <w:rPr>
          <w:rFonts w:hint="eastAsia" w:asciiTheme="majorEastAsia" w:hAnsiTheme="majorEastAsia" w:eastAsiaTheme="majorEastAsia" w:cstheme="majorEastAsia"/>
          <w:spacing w:val="-6"/>
          <w:kern w:val="0"/>
          <w:sz w:val="28"/>
          <w:szCs w:val="28"/>
        </w:rPr>
        <w:t>附件4</w:t>
      </w:r>
    </w:p>
    <w:p>
      <w:pPr>
        <w:jc w:val="left"/>
        <w:rPr>
          <w:rFonts w:ascii="仿宋_GB2312" w:hAnsi="仿宋_GB2312" w:eastAsia="仿宋_GB2312" w:cs="仿宋_GB2312"/>
          <w:spacing w:val="-6"/>
          <w:kern w:val="0"/>
          <w:sz w:val="32"/>
          <w:szCs w:val="32"/>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贵州省知识产权优势企业项目申报指南</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贵州省知识产权优势企业项目。</w:t>
      </w:r>
    </w:p>
    <w:p>
      <w:pPr>
        <w:ind w:firstLine="640" w:firstLineChars="200"/>
        <w:rPr>
          <w:rFonts w:ascii="黑体" w:hAnsi="黑体" w:eastAsia="黑体"/>
          <w:sz w:val="32"/>
          <w:szCs w:val="32"/>
        </w:rPr>
      </w:pPr>
      <w:r>
        <w:rPr>
          <w:rFonts w:hint="eastAsia" w:ascii="黑体" w:hAnsi="黑体" w:eastAsia="黑体"/>
          <w:sz w:val="32"/>
          <w:szCs w:val="32"/>
        </w:rPr>
        <w:t>二、项目总体目标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紧围绕“四新”主攻“四化”主战略和“四区一高地”主定位，聚焦“六大产业基地”建设、“3533”重点领域产业集群，遴选一批具有核心专利技术产品和知名商标品牌的知识产权优势企业，持续推进知识产权创造、运用、保护，提升企业知识产权管理能力和水平。</w:t>
      </w:r>
    </w:p>
    <w:p>
      <w:pPr>
        <w:ind w:firstLine="640" w:firstLineChars="200"/>
        <w:rPr>
          <w:rFonts w:ascii="黑体" w:hAnsi="黑体" w:eastAsia="黑体"/>
          <w:sz w:val="32"/>
          <w:szCs w:val="32"/>
        </w:rPr>
      </w:pPr>
      <w:r>
        <w:rPr>
          <w:rFonts w:hint="eastAsia" w:ascii="黑体" w:hAnsi="黑体" w:eastAsia="黑体"/>
          <w:sz w:val="32"/>
          <w:szCs w:val="32"/>
        </w:rPr>
        <w:t>三、项目申报条件</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（一）主体条件。</w:t>
      </w:r>
      <w:r>
        <w:rPr>
          <w:rFonts w:hint="eastAsia" w:ascii="仿宋_GB2312" w:hAnsi="仿宋_GB2312" w:eastAsia="仿宋_GB2312" w:cs="仿宋_GB2312"/>
          <w:sz w:val="32"/>
          <w:szCs w:val="32"/>
        </w:rPr>
        <w:t>境内登记注册具有独立法人资格、系从事我省知识产权创造、运用、保护、管理和服务的企业，但已被国家知识产权局认定为知识产权示范企业或优势企业，以及获得过贵州省知识产权优势企业的不能申报。</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（二）基本条件</w:t>
      </w:r>
    </w:p>
    <w:p>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1.企业应当具备一定规模，高度重视知识产权工作，具有较强的创新发展意识和知识产权保护意识。</w:t>
      </w:r>
    </w:p>
    <w:p>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2.企业具备较好的知识产权工作基础，开展知识产权管理体系建设，建立知识产权工作体系和长效机制，有相对独立的知识产权管理机构和人员。</w:t>
      </w:r>
    </w:p>
    <w:p>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3.企业在推进知识产权高质量创造与国内外布局、促进知识产权运用获取经济效益、加强知识产权保护提高市场知名度、强化知识产权管理规避侵权风险等方面工作成效突出，取得较好的经济社会效益，具有市场竞争优势。</w:t>
      </w:r>
    </w:p>
    <w:p>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4.企业最近两年（2023-2024年）知识产权费用不低于20万元。</w:t>
      </w:r>
    </w:p>
    <w:p>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5.获得财政专项资金资助的企业需签订《贵州省知识产权资助项目承诺书》。</w:t>
      </w:r>
    </w:p>
    <w:p>
      <w:pPr>
        <w:pStyle w:val="5"/>
        <w:widowControl/>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以上申报条件应在提交的《贵州省知识产权优势企业项目申报书》（模板附后）中得到充分体现，并需提供相应的印证资料作为项目评审时的重要参考依据。用A4版面胶装成册的项目申报材料总厚度</w:t>
      </w:r>
      <w:r>
        <w:rPr>
          <w:rFonts w:hint="eastAsia" w:ascii="仿宋_GB2312" w:hAnsi="仿宋_GB2312" w:eastAsia="仿宋_GB2312" w:cs="仿宋_GB2312"/>
          <w:sz w:val="32"/>
          <w:szCs w:val="32"/>
          <w:lang w:eastAsia="zh-CN"/>
        </w:rPr>
        <w:t>原则上</w:t>
      </w:r>
      <w:r>
        <w:rPr>
          <w:rFonts w:ascii="仿宋_GB2312" w:hAnsi="仿宋_GB2312" w:eastAsia="仿宋_GB2312" w:cs="仿宋_GB2312"/>
          <w:sz w:val="32"/>
          <w:szCs w:val="32"/>
        </w:rPr>
        <w:t>不超过200张。</w:t>
      </w:r>
    </w:p>
    <w:p>
      <w:pPr>
        <w:pStyle w:val="5"/>
        <w:widowControl/>
        <w:ind w:firstLine="640" w:firstLineChars="200"/>
        <w:rPr>
          <w:rFonts w:hint="default" w:ascii="黑体" w:hAnsi="黑体" w:eastAsia="黑体"/>
          <w:sz w:val="32"/>
          <w:szCs w:val="32"/>
        </w:rPr>
      </w:pPr>
      <w:r>
        <w:rPr>
          <w:rFonts w:ascii="黑体" w:hAnsi="黑体" w:eastAsia="黑体"/>
          <w:sz w:val="32"/>
          <w:szCs w:val="32"/>
        </w:rPr>
        <w:t>四、项目推荐</w:t>
      </w:r>
    </w:p>
    <w:p>
      <w:pPr>
        <w:pStyle w:val="5"/>
        <w:widowControl/>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申报项目资料需报</w:t>
      </w:r>
      <w:r>
        <w:rPr>
          <w:rFonts w:ascii="仿宋_GB2312" w:hAnsi="仿宋_GB2312" w:eastAsia="仿宋_GB2312" w:cs="仿宋_GB2312"/>
          <w:sz w:val="32"/>
          <w:szCs w:val="32"/>
        </w:rPr>
        <w:t>所在市（州）知识产权局进行初审，并在市（州）规定的推荐名额上限内择优向省知识产权局进行推荐，根据历年来全省知识产权优势企业地区分布进行测算的结果，贵阳市最多可推荐15个（含贵安新区单独推荐3个），遵义市最多可推荐10个，其他市（州）最多可推荐5个。</w:t>
      </w:r>
      <w:bookmarkStart w:id="0" w:name="_GoBack"/>
      <w:bookmarkEnd w:id="0"/>
    </w:p>
    <w:p>
      <w:pPr>
        <w:pStyle w:val="5"/>
        <w:widowControl/>
        <w:ind w:firstLine="640" w:firstLineChars="200"/>
        <w:rPr>
          <w:rFonts w:hint="default" w:ascii="黑体" w:hAnsi="黑体" w:eastAsia="黑体"/>
          <w:sz w:val="32"/>
          <w:szCs w:val="32"/>
        </w:rPr>
      </w:pPr>
      <w:r>
        <w:rPr>
          <w:rFonts w:ascii="黑体" w:hAnsi="黑体" w:eastAsia="黑体"/>
          <w:sz w:val="32"/>
          <w:szCs w:val="32"/>
        </w:rPr>
        <w:t>五、支持方式</w:t>
      </w:r>
    </w:p>
    <w:p>
      <w:pPr>
        <w:ind w:firstLine="640" w:firstLineChars="200"/>
        <w:rPr>
          <w:rFonts w:ascii="仿宋_GB2312" w:hAnsi="仿宋_GB2312" w:eastAsia="仿宋_GB2312" w:cs="仿宋_GB2312"/>
          <w:sz w:val="36"/>
          <w:szCs w:val="36"/>
        </w:rPr>
      </w:pPr>
      <w:r>
        <w:rPr>
          <w:rFonts w:hint="eastAsia" w:ascii="仿宋_GB2312" w:hAnsi="仿宋_GB2312" w:eastAsia="仿宋_GB2312" w:cs="仿宋_GB2312"/>
          <w:sz w:val="32"/>
          <w:szCs w:val="32"/>
        </w:rPr>
        <w:t>省知识产权局组织专家进行评审，择优确定2025年贵州省知识产权优势企业项目资助对象。对于</w:t>
      </w:r>
      <w:r>
        <w:rPr>
          <w:rFonts w:ascii="仿宋_GB2312" w:hAnsi="仿宋_GB2312" w:eastAsia="仿宋_GB2312" w:cs="仿宋_GB2312"/>
          <w:sz w:val="32"/>
          <w:szCs w:val="32"/>
        </w:rPr>
        <w:t>获得资助</w:t>
      </w:r>
      <w:r>
        <w:rPr>
          <w:rFonts w:hint="eastAsia" w:ascii="仿宋_GB2312" w:hAnsi="仿宋_GB2312" w:eastAsia="仿宋_GB2312" w:cs="仿宋_GB2312"/>
          <w:sz w:val="32"/>
          <w:szCs w:val="32"/>
        </w:rPr>
        <w:t>的项目，省知识产权局将给予一次性20万元知识产权经费资助，未按要求提供最近两年（2023-2024年）知识产权经费使用专项审计报告的，不予资助。</w:t>
      </w:r>
    </w:p>
    <w:p>
      <w:pPr>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br w:type="page"/>
      </w:r>
    </w:p>
    <w:p>
      <w:pPr>
        <w:spacing w:line="560" w:lineRule="exact"/>
        <w:jc w:val="center"/>
        <w:rPr>
          <w:rFonts w:ascii="宋体" w:hAnsi="宋体" w:eastAsia="宋体" w:cs="Times New Roman"/>
          <w:sz w:val="32"/>
          <w:szCs w:val="32"/>
        </w:rPr>
      </w:pPr>
    </w:p>
    <w:p>
      <w:pPr>
        <w:spacing w:line="800" w:lineRule="exact"/>
        <w:jc w:val="center"/>
        <w:rPr>
          <w:rFonts w:ascii="方正小标宋简体" w:hAnsi="宋体" w:eastAsia="方正小标宋简体" w:cs="Times New Roman"/>
          <w:spacing w:val="-2"/>
          <w:sz w:val="52"/>
          <w:szCs w:val="52"/>
        </w:rPr>
      </w:pPr>
      <w:r>
        <w:rPr>
          <w:rFonts w:hint="eastAsia" w:ascii="方正小标宋简体" w:hAnsi="宋体" w:eastAsia="方正小标宋简体" w:cs="Times New Roman"/>
          <w:spacing w:val="-2"/>
          <w:sz w:val="52"/>
          <w:szCs w:val="52"/>
        </w:rPr>
        <w:t>贵州省知识产权优势企业项目申报书</w:t>
      </w:r>
    </w:p>
    <w:p>
      <w:pPr>
        <w:spacing w:line="8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（2025年度）</w:t>
      </w:r>
    </w:p>
    <w:p>
      <w:pPr>
        <w:spacing w:line="560" w:lineRule="exact"/>
        <w:jc w:val="center"/>
        <w:rPr>
          <w:rFonts w:ascii="宋体" w:hAnsi="宋体" w:eastAsia="仿宋_GB2312" w:cs="Times New Roman"/>
          <w:sz w:val="32"/>
          <w:szCs w:val="32"/>
        </w:rPr>
      </w:pPr>
    </w:p>
    <w:p>
      <w:pPr>
        <w:snapToGrid w:val="0"/>
        <w:spacing w:line="480" w:lineRule="auto"/>
        <w:rPr>
          <w:rFonts w:ascii="黑体" w:hAnsi="宋体" w:eastAsia="黑体" w:cs="Times New Roman"/>
          <w:sz w:val="32"/>
          <w:szCs w:val="32"/>
        </w:rPr>
      </w:pPr>
      <w:r>
        <w:rPr>
          <w:rFonts w:hint="eastAsia" w:ascii="黑体" w:hAnsi="宋体" w:eastAsia="黑体" w:cs="Times New Roman"/>
          <w:sz w:val="32"/>
          <w:szCs w:val="32"/>
        </w:rPr>
        <w:t>产业类别(勾选)：</w:t>
      </w:r>
      <w:r>
        <w:rPr>
          <w:rFonts w:hint="eastAsia" w:ascii="黑体" w:hAnsi="宋体" w:eastAsia="黑体" w:cs="Times New Roman"/>
          <w:sz w:val="32"/>
          <w:szCs w:val="32"/>
        </w:rPr>
        <w:sym w:font="Wingdings 2" w:char="00A3"/>
      </w:r>
      <w:r>
        <w:rPr>
          <w:rFonts w:hint="eastAsia" w:ascii="黑体" w:hAnsi="宋体" w:eastAsia="黑体" w:cs="Times New Roman"/>
          <w:sz w:val="32"/>
          <w:szCs w:val="32"/>
        </w:rPr>
        <w:t xml:space="preserve">第一产业   </w:t>
      </w:r>
      <w:r>
        <w:rPr>
          <w:rFonts w:hint="eastAsia" w:ascii="黑体" w:hAnsi="宋体" w:eastAsia="黑体" w:cs="Times New Roman"/>
          <w:sz w:val="32"/>
          <w:szCs w:val="32"/>
        </w:rPr>
        <w:sym w:font="Wingdings 2" w:char="00A3"/>
      </w:r>
      <w:r>
        <w:rPr>
          <w:rFonts w:hint="eastAsia" w:ascii="黑体" w:hAnsi="宋体" w:eastAsia="黑体" w:cs="Times New Roman"/>
          <w:sz w:val="32"/>
          <w:szCs w:val="32"/>
        </w:rPr>
        <w:t xml:space="preserve">第二产业   </w:t>
      </w:r>
      <w:r>
        <w:rPr>
          <w:rFonts w:hint="eastAsia" w:ascii="黑体" w:hAnsi="宋体" w:eastAsia="黑体" w:cs="Times New Roman"/>
          <w:sz w:val="32"/>
          <w:szCs w:val="32"/>
        </w:rPr>
        <w:sym w:font="Wingdings 2" w:char="00A3"/>
      </w:r>
      <w:r>
        <w:rPr>
          <w:rFonts w:hint="eastAsia" w:ascii="黑体" w:hAnsi="宋体" w:eastAsia="黑体" w:cs="Times New Roman"/>
          <w:sz w:val="32"/>
          <w:szCs w:val="32"/>
        </w:rPr>
        <w:t>第三产业</w:t>
      </w:r>
    </w:p>
    <w:p>
      <w:pPr>
        <w:snapToGrid w:val="0"/>
        <w:spacing w:line="480" w:lineRule="auto"/>
        <w:rPr>
          <w:rFonts w:ascii="黑体" w:hAnsi="宋体" w:eastAsia="黑体" w:cs="Times New Roman"/>
          <w:sz w:val="32"/>
          <w:szCs w:val="32"/>
          <w:u w:val="single"/>
        </w:rPr>
      </w:pPr>
      <w:r>
        <w:rPr>
          <w:rFonts w:hint="eastAsia" w:ascii="黑体" w:hAnsi="宋体" w:eastAsia="黑体" w:cs="Times New Roman"/>
          <w:sz w:val="32"/>
          <w:szCs w:val="32"/>
        </w:rPr>
        <w:t>申报单位(盖章)：</w:t>
      </w:r>
      <w:r>
        <w:rPr>
          <w:rFonts w:hint="eastAsia" w:ascii="黑体" w:hAnsi="宋体" w:eastAsia="黑体" w:cs="Times New Roman"/>
          <w:sz w:val="32"/>
          <w:szCs w:val="32"/>
          <w:u w:val="single"/>
        </w:rPr>
        <w:t xml:space="preserve">                                     </w:t>
      </w:r>
    </w:p>
    <w:p>
      <w:pPr>
        <w:snapToGrid w:val="0"/>
        <w:spacing w:line="480" w:lineRule="auto"/>
        <w:rPr>
          <w:rFonts w:ascii="黑体" w:hAnsi="宋体" w:eastAsia="黑体" w:cs="Times New Roman"/>
          <w:sz w:val="32"/>
          <w:szCs w:val="32"/>
        </w:rPr>
      </w:pPr>
      <w:r>
        <w:rPr>
          <w:rFonts w:hint="eastAsia" w:ascii="黑体" w:hAnsi="宋体" w:eastAsia="黑体" w:cs="Times New Roman"/>
          <w:sz w:val="32"/>
          <w:szCs w:val="32"/>
        </w:rPr>
        <w:t>单位地址：</w:t>
      </w:r>
      <w:r>
        <w:rPr>
          <w:rFonts w:hint="eastAsia" w:ascii="黑体" w:hAnsi="宋体" w:eastAsia="黑体" w:cs="Times New Roman"/>
          <w:sz w:val="32"/>
          <w:szCs w:val="32"/>
          <w:u w:val="single"/>
        </w:rPr>
        <w:t xml:space="preserve">                                            </w:t>
      </w:r>
    </w:p>
    <w:p>
      <w:pPr>
        <w:snapToGrid w:val="0"/>
        <w:spacing w:line="480" w:lineRule="auto"/>
        <w:rPr>
          <w:rFonts w:ascii="黑体" w:hAnsi="宋体" w:eastAsia="黑体" w:cs="Times New Roman"/>
          <w:sz w:val="32"/>
          <w:szCs w:val="32"/>
        </w:rPr>
      </w:pPr>
      <w:r>
        <w:rPr>
          <w:rFonts w:hint="eastAsia" w:ascii="黑体" w:hAnsi="宋体" w:eastAsia="黑体" w:cs="Times New Roman"/>
          <w:sz w:val="32"/>
          <w:szCs w:val="32"/>
        </w:rPr>
        <w:t>项目负责人：</w:t>
      </w:r>
      <w:r>
        <w:rPr>
          <w:rFonts w:hint="eastAsia" w:ascii="黑体" w:hAnsi="宋体" w:eastAsia="黑体" w:cs="Times New Roman"/>
          <w:sz w:val="32"/>
          <w:szCs w:val="32"/>
          <w:u w:val="single"/>
        </w:rPr>
        <w:t xml:space="preserve">                </w:t>
      </w:r>
      <w:r>
        <w:rPr>
          <w:rFonts w:hint="eastAsia" w:ascii="黑体" w:hAnsi="宋体" w:eastAsia="黑体" w:cs="Times New Roman"/>
          <w:sz w:val="32"/>
          <w:szCs w:val="32"/>
        </w:rPr>
        <w:t>联系电话：</w:t>
      </w:r>
      <w:r>
        <w:rPr>
          <w:rFonts w:hint="eastAsia" w:ascii="黑体" w:hAnsi="宋体" w:eastAsia="黑体" w:cs="Times New Roman"/>
          <w:sz w:val="32"/>
          <w:szCs w:val="32"/>
          <w:u w:val="single"/>
        </w:rPr>
        <w:t xml:space="preserve">                </w:t>
      </w:r>
    </w:p>
    <w:p>
      <w:pPr>
        <w:snapToGrid w:val="0"/>
        <w:spacing w:line="480" w:lineRule="auto"/>
        <w:rPr>
          <w:rFonts w:ascii="黑体" w:hAnsi="宋体" w:eastAsia="黑体" w:cs="Times New Roman"/>
          <w:sz w:val="32"/>
          <w:szCs w:val="32"/>
          <w:u w:val="single"/>
        </w:rPr>
      </w:pPr>
      <w:r>
        <w:rPr>
          <w:rFonts w:hint="eastAsia" w:ascii="黑体" w:hAnsi="宋体" w:eastAsia="黑体" w:cs="Times New Roman"/>
          <w:sz w:val="32"/>
          <w:szCs w:val="32"/>
        </w:rPr>
        <w:t>项目联系人：</w:t>
      </w:r>
      <w:r>
        <w:rPr>
          <w:rFonts w:hint="eastAsia" w:ascii="黑体" w:hAnsi="宋体" w:eastAsia="黑体" w:cs="Times New Roman"/>
          <w:sz w:val="32"/>
          <w:szCs w:val="32"/>
          <w:u w:val="single"/>
        </w:rPr>
        <w:t xml:space="preserve">                </w:t>
      </w:r>
      <w:r>
        <w:rPr>
          <w:rFonts w:hint="eastAsia" w:ascii="黑体" w:hAnsi="宋体" w:eastAsia="黑体" w:cs="Times New Roman"/>
          <w:sz w:val="32"/>
          <w:szCs w:val="32"/>
        </w:rPr>
        <w:t>联系电话：</w:t>
      </w:r>
      <w:r>
        <w:rPr>
          <w:rFonts w:hint="eastAsia" w:ascii="黑体" w:hAnsi="宋体" w:eastAsia="黑体" w:cs="Times New Roman"/>
          <w:sz w:val="32"/>
          <w:szCs w:val="32"/>
          <w:u w:val="single"/>
        </w:rPr>
        <w:t xml:space="preserve">                </w:t>
      </w:r>
    </w:p>
    <w:p>
      <w:pPr>
        <w:snapToGrid w:val="0"/>
        <w:spacing w:line="480" w:lineRule="auto"/>
        <w:rPr>
          <w:rFonts w:ascii="黑体" w:hAnsi="宋体" w:eastAsia="黑体" w:cs="Times New Roman"/>
          <w:sz w:val="32"/>
          <w:szCs w:val="32"/>
          <w:u w:val="single"/>
        </w:rPr>
      </w:pPr>
      <w:r>
        <w:rPr>
          <w:rFonts w:hint="eastAsia" w:ascii="黑体" w:hAnsi="宋体" w:eastAsia="黑体" w:cs="Times New Roman"/>
          <w:sz w:val="32"/>
          <w:szCs w:val="32"/>
        </w:rPr>
        <w:t xml:space="preserve">电子邮箱：  </w:t>
      </w:r>
      <w:r>
        <w:rPr>
          <w:rFonts w:hint="eastAsia" w:ascii="黑体" w:hAnsi="宋体" w:eastAsia="黑体" w:cs="Times New Roman"/>
          <w:sz w:val="32"/>
          <w:szCs w:val="32"/>
          <w:u w:val="single"/>
        </w:rPr>
        <w:t xml:space="preserve">                </w:t>
      </w:r>
      <w:r>
        <w:rPr>
          <w:rFonts w:hint="eastAsia" w:ascii="黑体" w:hAnsi="宋体" w:eastAsia="黑体" w:cs="Times New Roman"/>
          <w:sz w:val="32"/>
          <w:szCs w:val="32"/>
        </w:rPr>
        <w:t>传    真：</w:t>
      </w:r>
      <w:r>
        <w:rPr>
          <w:rFonts w:hint="eastAsia" w:ascii="黑体" w:hAnsi="宋体" w:eastAsia="黑体" w:cs="Times New Roman"/>
          <w:sz w:val="32"/>
          <w:szCs w:val="32"/>
          <w:u w:val="single"/>
        </w:rPr>
        <w:t xml:space="preserve">                </w:t>
      </w:r>
    </w:p>
    <w:p>
      <w:pPr>
        <w:spacing w:line="560" w:lineRule="exact"/>
        <w:rPr>
          <w:rFonts w:ascii="黑体" w:hAnsi="宋体" w:eastAsia="黑体" w:cs="Times New Roman"/>
          <w:sz w:val="32"/>
          <w:szCs w:val="32"/>
        </w:rPr>
      </w:pPr>
    </w:p>
    <w:p>
      <w:pPr>
        <w:spacing w:line="560" w:lineRule="exact"/>
        <w:jc w:val="center"/>
        <w:rPr>
          <w:rFonts w:ascii="黑体" w:hAnsi="宋体" w:eastAsia="黑体" w:cs="Times New Roman"/>
          <w:sz w:val="32"/>
          <w:szCs w:val="32"/>
        </w:rPr>
      </w:pPr>
    </w:p>
    <w:p>
      <w:pPr>
        <w:spacing w:line="560" w:lineRule="exact"/>
        <w:jc w:val="center"/>
        <w:rPr>
          <w:rFonts w:ascii="黑体" w:hAnsi="宋体" w:eastAsia="黑体" w:cs="Times New Roman"/>
          <w:sz w:val="32"/>
          <w:szCs w:val="32"/>
        </w:rPr>
      </w:pPr>
    </w:p>
    <w:p>
      <w:pPr>
        <w:spacing w:line="560" w:lineRule="exact"/>
        <w:jc w:val="center"/>
        <w:rPr>
          <w:rFonts w:ascii="宋体" w:hAnsi="宋体" w:eastAsia="方正小标宋简体" w:cs="Times New Roman"/>
          <w:sz w:val="44"/>
          <w:szCs w:val="44"/>
        </w:rPr>
      </w:pPr>
      <w:r>
        <w:rPr>
          <w:rFonts w:hint="eastAsia" w:ascii="黑体" w:hAnsi="宋体" w:eastAsia="黑体" w:cs="Times New Roman"/>
          <w:sz w:val="40"/>
          <w:szCs w:val="40"/>
        </w:rPr>
        <w:t>贵州省知识产权局 制</w:t>
      </w:r>
      <w:r>
        <w:rPr>
          <w:rFonts w:ascii="宋体" w:hAnsi="宋体" w:eastAsia="仿宋_GB2312" w:cs="Times New Roman"/>
          <w:bCs/>
          <w:sz w:val="32"/>
          <w:szCs w:val="32"/>
        </w:rPr>
        <w:br w:type="page"/>
      </w:r>
    </w:p>
    <w:p>
      <w:pPr>
        <w:widowControl/>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承  诺  书</w:t>
      </w:r>
    </w:p>
    <w:p>
      <w:pPr>
        <w:spacing w:line="560" w:lineRule="exact"/>
        <w:jc w:val="center"/>
        <w:rPr>
          <w:rFonts w:ascii="宋体" w:hAnsi="宋体" w:eastAsia="方正小标宋简体" w:cs="Times New Roman"/>
          <w:sz w:val="44"/>
          <w:szCs w:val="44"/>
        </w:rPr>
      </w:pPr>
    </w:p>
    <w:p>
      <w:pPr>
        <w:spacing w:line="360" w:lineRule="auto"/>
        <w:rPr>
          <w:rFonts w:ascii="宋体" w:hAnsi="宋体" w:eastAsia="仿宋_GB2312" w:cs="Times New Roman"/>
          <w:sz w:val="32"/>
          <w:szCs w:val="32"/>
        </w:rPr>
      </w:pPr>
      <w:r>
        <w:rPr>
          <w:rFonts w:hint="eastAsia" w:ascii="宋体" w:hAnsi="宋体" w:eastAsia="仿宋_GB2312" w:cs="Times New Roman"/>
          <w:sz w:val="32"/>
          <w:szCs w:val="32"/>
        </w:rPr>
        <w:t>本单位郑重承诺如下：</w:t>
      </w:r>
    </w:p>
    <w:p>
      <w:pPr>
        <w:spacing w:line="360" w:lineRule="auto"/>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1.在2025度贵州省知识产权优势企业项目申报工作中，保证所提供的材料真实有效，并对其合法性、真实性和准确性负责，如有虚假、伪造等违规情况，自愿承担因虚报材料引起的法律后果。</w:t>
      </w:r>
    </w:p>
    <w:p>
      <w:pPr>
        <w:spacing w:line="360" w:lineRule="auto"/>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2.已按要求对申报书内容以及所附相关材料进行脱密处理并自行备份，同意向省知识产权局工作人员和评审专家进行公开，不再要求省知识产权局予以退还。</w:t>
      </w:r>
    </w:p>
    <w:p>
      <w:pPr>
        <w:spacing w:line="360" w:lineRule="auto"/>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3.如能获得项目资金支持，本单位将严格按照《贵州省知识产权高质量发展资助办法》及国家有关财经制度规定，将资助资金规范用于知识产权事业，并根据省市场监管局（省知识产权局）要求报送绩效自评报告和资金使用情况报告及财务票据等印证资料。</w:t>
      </w:r>
    </w:p>
    <w:p>
      <w:pPr>
        <w:spacing w:line="560" w:lineRule="exact"/>
        <w:ind w:right="1440"/>
        <w:rPr>
          <w:rFonts w:ascii="仿宋_GB2312" w:hAnsi="宋体" w:eastAsia="仿宋_GB2312" w:cs="Times New Roman"/>
          <w:sz w:val="32"/>
          <w:szCs w:val="32"/>
        </w:rPr>
      </w:pPr>
    </w:p>
    <w:p>
      <w:pPr>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法定代表人(或授权负责人)签字：</w:t>
      </w:r>
    </w:p>
    <w:p>
      <w:pPr>
        <w:spacing w:line="560" w:lineRule="exact"/>
        <w:ind w:firstLine="810"/>
        <w:rPr>
          <w:rFonts w:ascii="仿宋_GB2312" w:hAnsi="宋体" w:eastAsia="仿宋_GB2312" w:cs="Times New Roman"/>
          <w:sz w:val="32"/>
          <w:szCs w:val="32"/>
        </w:rPr>
      </w:pPr>
      <w:r>
        <w:rPr>
          <w:rFonts w:hint="eastAsia" w:ascii="仿宋_GB2312" w:hAnsi="宋体" w:eastAsia="仿宋_GB2312" w:cs="Times New Roman"/>
          <w:sz w:val="32"/>
          <w:szCs w:val="32"/>
        </w:rPr>
        <w:t xml:space="preserve">                      （单位公章）</w:t>
      </w:r>
    </w:p>
    <w:p>
      <w:pPr>
        <w:spacing w:line="560" w:lineRule="exact"/>
        <w:ind w:firstLine="810"/>
        <w:jc w:val="right"/>
        <w:rPr>
          <w:rFonts w:ascii="仿宋_GB2312" w:hAnsi="宋体" w:eastAsia="仿宋_GB2312" w:cs="Times New Roman"/>
          <w:sz w:val="32"/>
          <w:szCs w:val="32"/>
        </w:rPr>
      </w:pPr>
    </w:p>
    <w:p>
      <w:pPr>
        <w:wordWrap w:val="0"/>
        <w:spacing w:line="560" w:lineRule="exact"/>
        <w:ind w:firstLine="810"/>
        <w:jc w:val="right"/>
        <w:rPr>
          <w:rFonts w:ascii="仿宋_GB2312" w:hAnsi="宋体" w:eastAsia="仿宋_GB2312" w:cs="Times New Roman"/>
          <w:sz w:val="32"/>
          <w:szCs w:val="32"/>
        </w:rPr>
      </w:pPr>
      <w:r>
        <w:rPr>
          <w:rFonts w:ascii="仿宋_GB2312" w:hAnsi="宋体" w:eastAsia="仿宋_GB2312" w:cs="Times New Roman"/>
          <w:sz w:val="32"/>
          <w:szCs w:val="32"/>
        </w:rPr>
        <w:t>202</w:t>
      </w:r>
      <w:r>
        <w:rPr>
          <w:rFonts w:hint="eastAsia" w:ascii="仿宋_GB2312" w:hAnsi="宋体" w:eastAsia="仿宋_GB2312" w:cs="Times New Roman"/>
          <w:sz w:val="32"/>
          <w:szCs w:val="32"/>
        </w:rPr>
        <w:t>5</w:t>
      </w:r>
      <w:r>
        <w:rPr>
          <w:rFonts w:ascii="仿宋_GB2312" w:hAnsi="宋体" w:eastAsia="仿宋_GB2312" w:cs="Times New Roman"/>
          <w:sz w:val="32"/>
          <w:szCs w:val="32"/>
        </w:rPr>
        <w:t>年</w: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月</w: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日</w:t>
      </w: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hint="eastAsia" w:ascii="黑体" w:hAnsi="Times New Roman" w:eastAsia="黑体" w:cs="Times New Roman"/>
          <w:sz w:val="28"/>
          <w:szCs w:val="28"/>
        </w:rPr>
        <w:t>一、企业基本情况</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102"/>
        <w:gridCol w:w="807"/>
        <w:gridCol w:w="327"/>
        <w:gridCol w:w="142"/>
        <w:gridCol w:w="387"/>
        <w:gridCol w:w="747"/>
        <w:gridCol w:w="425"/>
        <w:gridCol w:w="240"/>
        <w:gridCol w:w="252"/>
        <w:gridCol w:w="784"/>
        <w:gridCol w:w="709"/>
        <w:gridCol w:w="171"/>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30" w:type="dxa"/>
            <w:vAlign w:val="center"/>
          </w:tcPr>
          <w:p>
            <w:pPr>
              <w:snapToGrid w:val="0"/>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3937" w:type="dxa"/>
            <w:gridSpan w:val="7"/>
            <w:vAlign w:val="center"/>
          </w:tcPr>
          <w:p>
            <w:pPr>
              <w:snapToGrid w:val="0"/>
              <w:spacing w:before="62" w:beforeLines="20" w:after="62" w:afterLines="20" w:line="380" w:lineRule="exact"/>
              <w:rPr>
                <w:rFonts w:ascii="宋体" w:hAnsi="宋体" w:eastAsia="宋体" w:cs="Times New Roman"/>
                <w:sz w:val="24"/>
                <w:szCs w:val="24"/>
              </w:rPr>
            </w:pPr>
          </w:p>
        </w:tc>
        <w:tc>
          <w:tcPr>
            <w:tcW w:w="1276" w:type="dxa"/>
            <w:gridSpan w:val="3"/>
            <w:vAlign w:val="center"/>
          </w:tcPr>
          <w:p>
            <w:pPr>
              <w:snapToGrid w:val="0"/>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统一社会</w:t>
            </w:r>
          </w:p>
          <w:p>
            <w:pPr>
              <w:snapToGrid w:val="0"/>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信用代码</w:t>
            </w:r>
          </w:p>
        </w:tc>
        <w:tc>
          <w:tcPr>
            <w:tcW w:w="2544" w:type="dxa"/>
            <w:gridSpan w:val="3"/>
            <w:vAlign w:val="center"/>
          </w:tcPr>
          <w:p>
            <w:pPr>
              <w:snapToGrid w:val="0"/>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30" w:type="dxa"/>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通讯地址</w:t>
            </w:r>
          </w:p>
        </w:tc>
        <w:tc>
          <w:tcPr>
            <w:tcW w:w="7757" w:type="dxa"/>
            <w:gridSpan w:val="13"/>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【经营地址应与营业执照地址相一致，否则应当办理变更】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法定代表人</w:t>
            </w:r>
          </w:p>
        </w:tc>
        <w:tc>
          <w:tcPr>
            <w:tcW w:w="1102" w:type="dxa"/>
          </w:tcPr>
          <w:p>
            <w:pPr>
              <w:spacing w:before="62" w:beforeLines="20" w:after="62" w:afterLines="20" w:line="380" w:lineRule="exact"/>
              <w:jc w:val="center"/>
              <w:rPr>
                <w:rFonts w:ascii="宋体" w:hAnsi="宋体" w:eastAsia="宋体" w:cs="Times New Roman"/>
                <w:sz w:val="24"/>
                <w:szCs w:val="24"/>
              </w:rPr>
            </w:pPr>
          </w:p>
        </w:tc>
        <w:tc>
          <w:tcPr>
            <w:tcW w:w="1276" w:type="dxa"/>
            <w:gridSpan w:val="3"/>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3"/>
          </w:tcPr>
          <w:p>
            <w:pPr>
              <w:spacing w:before="62" w:beforeLines="20" w:after="62" w:afterLines="20" w:line="380" w:lineRule="exact"/>
              <w:jc w:val="center"/>
              <w:rPr>
                <w:rFonts w:ascii="宋体" w:hAnsi="宋体" w:eastAsia="宋体" w:cs="Times New Roman"/>
                <w:spacing w:val="-18"/>
                <w:w w:val="90"/>
                <w:sz w:val="24"/>
                <w:szCs w:val="24"/>
              </w:rPr>
            </w:pPr>
          </w:p>
        </w:tc>
        <w:tc>
          <w:tcPr>
            <w:tcW w:w="1985" w:type="dxa"/>
            <w:gridSpan w:val="4"/>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手机</w:t>
            </w:r>
          </w:p>
        </w:tc>
        <w:tc>
          <w:tcPr>
            <w:tcW w:w="1835" w:type="dxa"/>
            <w:gridSpan w:val="2"/>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30" w:type="dxa"/>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102" w:type="dxa"/>
          </w:tcPr>
          <w:p>
            <w:pPr>
              <w:spacing w:before="62" w:beforeLines="20" w:after="62" w:afterLines="20" w:line="380" w:lineRule="exact"/>
              <w:jc w:val="center"/>
              <w:rPr>
                <w:rFonts w:ascii="宋体" w:hAnsi="宋体" w:eastAsia="宋体" w:cs="Times New Roman"/>
                <w:sz w:val="24"/>
                <w:szCs w:val="24"/>
              </w:rPr>
            </w:pPr>
          </w:p>
        </w:tc>
        <w:tc>
          <w:tcPr>
            <w:tcW w:w="1276" w:type="dxa"/>
            <w:gridSpan w:val="3"/>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电话传真</w:t>
            </w:r>
          </w:p>
        </w:tc>
        <w:tc>
          <w:tcPr>
            <w:tcW w:w="1559" w:type="dxa"/>
            <w:gridSpan w:val="3"/>
          </w:tcPr>
          <w:p>
            <w:pPr>
              <w:spacing w:before="62" w:beforeLines="20" w:after="62" w:afterLines="20" w:line="380" w:lineRule="exact"/>
              <w:jc w:val="center"/>
              <w:rPr>
                <w:rFonts w:ascii="宋体" w:hAnsi="宋体" w:eastAsia="宋体" w:cs="Times New Roman"/>
                <w:spacing w:val="-18"/>
                <w:w w:val="90"/>
                <w:sz w:val="24"/>
                <w:szCs w:val="24"/>
              </w:rPr>
            </w:pPr>
          </w:p>
        </w:tc>
        <w:tc>
          <w:tcPr>
            <w:tcW w:w="1985" w:type="dxa"/>
            <w:gridSpan w:val="4"/>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手机</w:t>
            </w:r>
          </w:p>
        </w:tc>
        <w:tc>
          <w:tcPr>
            <w:tcW w:w="1835" w:type="dxa"/>
            <w:gridSpan w:val="2"/>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30" w:type="dxa"/>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企业规模</w:t>
            </w:r>
          </w:p>
        </w:tc>
        <w:tc>
          <w:tcPr>
            <w:tcW w:w="3937" w:type="dxa"/>
            <w:gridSpan w:val="7"/>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NewRomanPSMT"/>
                <w:kern w:val="0"/>
                <w:sz w:val="24"/>
                <w:szCs w:val="24"/>
              </w:rPr>
              <w:t>□大型  □中型  □小型  □微型</w:t>
            </w:r>
          </w:p>
        </w:tc>
        <w:tc>
          <w:tcPr>
            <w:tcW w:w="1985" w:type="dxa"/>
            <w:gridSpan w:val="4"/>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所有制性质</w:t>
            </w:r>
          </w:p>
        </w:tc>
        <w:tc>
          <w:tcPr>
            <w:tcW w:w="1835" w:type="dxa"/>
            <w:gridSpan w:val="2"/>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NewRomanPSMT"/>
                <w:kern w:val="0"/>
                <w:sz w:val="24"/>
                <w:szCs w:val="24"/>
              </w:rPr>
              <w:t>□国有 □非公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30" w:type="dxa"/>
            <w:vMerge w:val="restart"/>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职工人数</w:t>
            </w:r>
          </w:p>
        </w:tc>
        <w:tc>
          <w:tcPr>
            <w:tcW w:w="1102" w:type="dxa"/>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总人数</w:t>
            </w:r>
          </w:p>
        </w:tc>
        <w:tc>
          <w:tcPr>
            <w:tcW w:w="2410" w:type="dxa"/>
            <w:gridSpan w:val="5"/>
            <w:vAlign w:val="center"/>
          </w:tcPr>
          <w:p>
            <w:pPr>
              <w:spacing w:before="62" w:beforeLines="20" w:after="62" w:afterLines="20" w:line="380" w:lineRule="exact"/>
              <w:jc w:val="center"/>
              <w:rPr>
                <w:rFonts w:ascii="宋体" w:hAnsi="宋体" w:eastAsia="宋体" w:cs="Times New Roman"/>
                <w:sz w:val="24"/>
                <w:szCs w:val="24"/>
              </w:rPr>
            </w:pPr>
            <w:r>
              <w:rPr>
                <w:rFonts w:ascii="宋体" w:hAnsi="宋体" w:eastAsia="宋体" w:cs="Times New Roman"/>
                <w:sz w:val="24"/>
                <w:szCs w:val="24"/>
              </w:rPr>
              <w:t>研发人员</w:t>
            </w:r>
          </w:p>
        </w:tc>
        <w:tc>
          <w:tcPr>
            <w:tcW w:w="2410" w:type="dxa"/>
            <w:gridSpan w:val="5"/>
            <w:vAlign w:val="center"/>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管理人员</w:t>
            </w:r>
          </w:p>
        </w:tc>
        <w:tc>
          <w:tcPr>
            <w:tcW w:w="1835" w:type="dxa"/>
            <w:gridSpan w:val="2"/>
            <w:vAlign w:val="center"/>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中高级职称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tcPr>
          <w:p>
            <w:pPr>
              <w:spacing w:before="62" w:beforeLines="20" w:after="62" w:afterLines="20" w:line="380" w:lineRule="exact"/>
              <w:rPr>
                <w:rFonts w:ascii="宋体" w:hAnsi="宋体" w:eastAsia="宋体" w:cs="Times New Roman"/>
                <w:sz w:val="24"/>
                <w:szCs w:val="24"/>
              </w:rPr>
            </w:pPr>
          </w:p>
        </w:tc>
        <w:tc>
          <w:tcPr>
            <w:tcW w:w="1102" w:type="dxa"/>
          </w:tcPr>
          <w:p>
            <w:pPr>
              <w:spacing w:before="62" w:beforeLines="20" w:after="62" w:afterLines="20" w:line="380" w:lineRule="exact"/>
              <w:rPr>
                <w:rFonts w:ascii="宋体" w:hAnsi="宋体" w:eastAsia="宋体" w:cs="Times New Roman"/>
                <w:sz w:val="24"/>
                <w:szCs w:val="24"/>
              </w:rPr>
            </w:pPr>
          </w:p>
        </w:tc>
        <w:tc>
          <w:tcPr>
            <w:tcW w:w="2410" w:type="dxa"/>
            <w:gridSpan w:val="5"/>
          </w:tcPr>
          <w:p>
            <w:pPr>
              <w:spacing w:before="62" w:beforeLines="20" w:after="62" w:afterLines="20" w:line="380" w:lineRule="exact"/>
              <w:rPr>
                <w:rFonts w:ascii="宋体" w:hAnsi="宋体" w:eastAsia="宋体" w:cs="Times New Roman"/>
                <w:sz w:val="24"/>
                <w:szCs w:val="24"/>
              </w:rPr>
            </w:pPr>
          </w:p>
        </w:tc>
        <w:tc>
          <w:tcPr>
            <w:tcW w:w="2410" w:type="dxa"/>
            <w:gridSpan w:val="5"/>
          </w:tcPr>
          <w:p>
            <w:pPr>
              <w:spacing w:before="62" w:beforeLines="20" w:after="62" w:afterLines="20" w:line="380" w:lineRule="exact"/>
              <w:rPr>
                <w:rFonts w:ascii="宋体" w:hAnsi="宋体" w:eastAsia="宋体" w:cs="Times New Roman"/>
                <w:sz w:val="24"/>
                <w:szCs w:val="24"/>
              </w:rPr>
            </w:pPr>
          </w:p>
        </w:tc>
        <w:tc>
          <w:tcPr>
            <w:tcW w:w="1835" w:type="dxa"/>
            <w:gridSpan w:val="2"/>
          </w:tcPr>
          <w:p>
            <w:pPr>
              <w:spacing w:before="62" w:beforeLines="20" w:after="62" w:afterLines="20" w:line="3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30" w:type="dxa"/>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所属行业</w:t>
            </w:r>
          </w:p>
        </w:tc>
        <w:tc>
          <w:tcPr>
            <w:tcW w:w="7757" w:type="dxa"/>
            <w:gridSpan w:val="13"/>
            <w:vAlign w:val="center"/>
          </w:tcPr>
          <w:p>
            <w:pPr>
              <w:spacing w:line="380" w:lineRule="exact"/>
              <w:jc w:val="left"/>
              <w:rPr>
                <w:rFonts w:ascii="宋体" w:hAnsi="宋体" w:eastAsia="宋体" w:cs="TimesNewRomanPSMT"/>
                <w:kern w:val="0"/>
                <w:sz w:val="24"/>
                <w:szCs w:val="24"/>
              </w:rPr>
            </w:pPr>
            <w:r>
              <w:rPr>
                <w:rFonts w:hint="eastAsia" w:ascii="宋体" w:hAnsi="宋体" w:eastAsia="宋体" w:cs="TimesNewRomanPSMT"/>
                <w:kern w:val="0"/>
                <w:sz w:val="24"/>
                <w:szCs w:val="24"/>
              </w:rPr>
              <w:t>□农林牧渔  □特色食品 □</w:t>
            </w:r>
            <w:r>
              <w:rPr>
                <w:rFonts w:ascii="宋体" w:hAnsi="宋体" w:eastAsia="宋体" w:cs="TimesNewRomanPSMT"/>
                <w:kern w:val="0"/>
                <w:sz w:val="24"/>
                <w:szCs w:val="24"/>
              </w:rPr>
              <w:t>烟酒</w:t>
            </w:r>
            <w:r>
              <w:rPr>
                <w:rFonts w:hint="eastAsia" w:ascii="宋体" w:hAnsi="宋体" w:eastAsia="宋体" w:cs="TimesNewRomanPSMT"/>
                <w:kern w:val="0"/>
                <w:sz w:val="24"/>
                <w:szCs w:val="24"/>
              </w:rPr>
              <w:t xml:space="preserve">  □装备制造 □大数据</w:t>
            </w:r>
            <w:r>
              <w:rPr>
                <w:rFonts w:ascii="宋体" w:hAnsi="宋体" w:eastAsia="宋体" w:cs="TimesNewRomanPSMT"/>
                <w:kern w:val="0"/>
                <w:sz w:val="24"/>
                <w:szCs w:val="24"/>
              </w:rPr>
              <w:t>电子信息</w:t>
            </w:r>
          </w:p>
          <w:p>
            <w:pPr>
              <w:spacing w:line="380" w:lineRule="exact"/>
              <w:jc w:val="left"/>
              <w:rPr>
                <w:rFonts w:ascii="宋体" w:hAnsi="宋体" w:eastAsia="宋体" w:cs="TimesNewRomanPSMT"/>
                <w:kern w:val="0"/>
                <w:sz w:val="24"/>
                <w:szCs w:val="24"/>
              </w:rPr>
            </w:pPr>
            <w:r>
              <w:rPr>
                <w:rFonts w:hint="eastAsia" w:ascii="宋体" w:hAnsi="宋体" w:eastAsia="宋体" w:cs="TimesNewRomanPSMT"/>
                <w:kern w:val="0"/>
                <w:sz w:val="24"/>
                <w:szCs w:val="24"/>
              </w:rPr>
              <w:t>□</w:t>
            </w:r>
            <w:r>
              <w:rPr>
                <w:rFonts w:ascii="宋体" w:hAnsi="宋体" w:eastAsia="宋体" w:cs="TimesNewRomanPSMT"/>
                <w:kern w:val="0"/>
                <w:sz w:val="24"/>
                <w:szCs w:val="24"/>
              </w:rPr>
              <w:t>健康医药</w:t>
            </w:r>
            <w:r>
              <w:rPr>
                <w:rFonts w:hint="eastAsia" w:ascii="宋体" w:hAnsi="宋体" w:eastAsia="宋体" w:cs="TimesNewRomanPSMT"/>
                <w:kern w:val="0"/>
                <w:sz w:val="24"/>
                <w:szCs w:val="24"/>
              </w:rPr>
              <w:t xml:space="preserve">  □冶金  □现代化工  □新材料  □</w:t>
            </w:r>
            <w:r>
              <w:rPr>
                <w:rFonts w:ascii="宋体" w:hAnsi="宋体" w:eastAsia="宋体" w:cs="TimesNewRomanPSMT"/>
                <w:kern w:val="0"/>
                <w:sz w:val="24"/>
                <w:szCs w:val="24"/>
              </w:rPr>
              <w:t>能源</w:t>
            </w:r>
            <w:r>
              <w:rPr>
                <w:rFonts w:hint="eastAsia" w:ascii="宋体" w:hAnsi="宋体" w:eastAsia="宋体" w:cs="TimesNewRomanPSMT"/>
                <w:kern w:val="0"/>
                <w:sz w:val="24"/>
                <w:szCs w:val="24"/>
              </w:rPr>
              <w:t xml:space="preserve">  □建筑施工</w:t>
            </w:r>
          </w:p>
          <w:p>
            <w:pPr>
              <w:spacing w:line="380" w:lineRule="exact"/>
              <w:jc w:val="left"/>
              <w:rPr>
                <w:rFonts w:ascii="宋体" w:hAnsi="宋体" w:eastAsia="宋体" w:cs="TimesNewRomanPSMT"/>
                <w:kern w:val="0"/>
                <w:sz w:val="24"/>
                <w:szCs w:val="24"/>
              </w:rPr>
            </w:pPr>
            <w:r>
              <w:rPr>
                <w:rFonts w:hint="eastAsia" w:ascii="宋体" w:hAnsi="宋体" w:eastAsia="宋体" w:cs="TimesNewRomanPSMT"/>
                <w:kern w:val="0"/>
                <w:sz w:val="24"/>
                <w:szCs w:val="24"/>
              </w:rPr>
              <w:t>□生态环保  □采矿  □工艺品  □生产性服务业</w:t>
            </w:r>
            <w:r>
              <w:rPr>
                <w:rFonts w:ascii="宋体" w:hAnsi="宋体" w:eastAsia="宋体" w:cs="TimesNewRomanPSMT"/>
                <w:kern w:val="0"/>
                <w:sz w:val="24"/>
                <w:szCs w:val="24"/>
                <w:lang w:val="en"/>
              </w:rPr>
              <w:t xml:space="preserve">    </w:t>
            </w:r>
            <w:r>
              <w:rPr>
                <w:rFonts w:hint="eastAsia" w:ascii="宋体" w:hAnsi="宋体" w:eastAsia="宋体" w:cs="TimesNewRomanPSMT"/>
                <w:kern w:val="0"/>
                <w:sz w:val="24"/>
                <w:szCs w:val="24"/>
              </w:rPr>
              <w:t>□其他</w:t>
            </w:r>
            <w:r>
              <w:rPr>
                <w:rFonts w:hint="eastAsia" w:ascii="宋体" w:hAnsi="宋体" w:eastAsia="宋体" w:cs="TimesNewRomanPSMT"/>
                <w:kern w:val="0"/>
                <w:sz w:val="24"/>
                <w:szCs w:val="24"/>
                <w:u w:val="single"/>
              </w:rPr>
              <w:t xml:space="preserve">             </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30" w:type="dxa"/>
            <w:vMerge w:val="restart"/>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主导产品</w:t>
            </w:r>
          </w:p>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(主要技术)</w:t>
            </w:r>
          </w:p>
        </w:tc>
        <w:tc>
          <w:tcPr>
            <w:tcW w:w="1909" w:type="dxa"/>
            <w:gridSpan w:val="2"/>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w:t>
            </w:r>
          </w:p>
        </w:tc>
        <w:tc>
          <w:tcPr>
            <w:tcW w:w="2268" w:type="dxa"/>
            <w:gridSpan w:val="6"/>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产品1</w:t>
            </w:r>
          </w:p>
        </w:tc>
        <w:tc>
          <w:tcPr>
            <w:tcW w:w="1745" w:type="dxa"/>
            <w:gridSpan w:val="3"/>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产品2</w:t>
            </w:r>
          </w:p>
        </w:tc>
        <w:tc>
          <w:tcPr>
            <w:tcW w:w="1835" w:type="dxa"/>
            <w:gridSpan w:val="2"/>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909" w:type="dxa"/>
            <w:gridSpan w:val="2"/>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产品通用名称</w:t>
            </w:r>
          </w:p>
        </w:tc>
        <w:tc>
          <w:tcPr>
            <w:tcW w:w="2268" w:type="dxa"/>
            <w:gridSpan w:val="6"/>
          </w:tcPr>
          <w:p>
            <w:pPr>
              <w:spacing w:line="380" w:lineRule="exact"/>
              <w:jc w:val="center"/>
              <w:rPr>
                <w:rFonts w:ascii="宋体" w:hAnsi="宋体" w:eastAsia="宋体" w:cs="TimesNewRomanPSMT"/>
                <w:kern w:val="0"/>
                <w:sz w:val="24"/>
                <w:szCs w:val="24"/>
              </w:rPr>
            </w:pPr>
          </w:p>
        </w:tc>
        <w:tc>
          <w:tcPr>
            <w:tcW w:w="1745" w:type="dxa"/>
            <w:gridSpan w:val="3"/>
          </w:tcPr>
          <w:p>
            <w:pPr>
              <w:spacing w:line="380" w:lineRule="exact"/>
              <w:jc w:val="center"/>
              <w:rPr>
                <w:rFonts w:ascii="宋体" w:hAnsi="宋体" w:eastAsia="宋体" w:cs="TimesNewRomanPSMT"/>
                <w:kern w:val="0"/>
                <w:sz w:val="24"/>
                <w:szCs w:val="24"/>
              </w:rPr>
            </w:pPr>
          </w:p>
        </w:tc>
        <w:tc>
          <w:tcPr>
            <w:tcW w:w="1835" w:type="dxa"/>
            <w:gridSpan w:val="2"/>
          </w:tcPr>
          <w:p>
            <w:pPr>
              <w:spacing w:line="380" w:lineRule="exact"/>
              <w:jc w:val="center"/>
              <w:rPr>
                <w:rFonts w:ascii="宋体" w:hAnsi="宋体" w:eastAsia="宋体" w:cs="TimesNewRomanPSMT"/>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909" w:type="dxa"/>
            <w:gridSpan w:val="2"/>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对应商标名称</w:t>
            </w:r>
          </w:p>
        </w:tc>
        <w:tc>
          <w:tcPr>
            <w:tcW w:w="2268" w:type="dxa"/>
            <w:gridSpan w:val="6"/>
          </w:tcPr>
          <w:p>
            <w:pPr>
              <w:spacing w:line="380" w:lineRule="exact"/>
              <w:jc w:val="center"/>
              <w:rPr>
                <w:rFonts w:ascii="宋体" w:hAnsi="宋体" w:eastAsia="宋体" w:cs="TimesNewRomanPSMT"/>
                <w:kern w:val="0"/>
                <w:sz w:val="24"/>
                <w:szCs w:val="24"/>
              </w:rPr>
            </w:pPr>
          </w:p>
        </w:tc>
        <w:tc>
          <w:tcPr>
            <w:tcW w:w="1745" w:type="dxa"/>
            <w:gridSpan w:val="3"/>
          </w:tcPr>
          <w:p>
            <w:pPr>
              <w:spacing w:line="380" w:lineRule="exact"/>
              <w:jc w:val="center"/>
              <w:rPr>
                <w:rFonts w:ascii="宋体" w:hAnsi="宋体" w:eastAsia="宋体" w:cs="TimesNewRomanPSMT"/>
                <w:kern w:val="0"/>
                <w:sz w:val="24"/>
                <w:szCs w:val="24"/>
              </w:rPr>
            </w:pPr>
          </w:p>
        </w:tc>
        <w:tc>
          <w:tcPr>
            <w:tcW w:w="1835" w:type="dxa"/>
            <w:gridSpan w:val="2"/>
          </w:tcPr>
          <w:p>
            <w:pPr>
              <w:spacing w:line="380" w:lineRule="exact"/>
              <w:jc w:val="center"/>
              <w:rPr>
                <w:rFonts w:ascii="宋体" w:hAnsi="宋体" w:eastAsia="宋体" w:cs="TimesNewRomanPSMT"/>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5922" w:type="dxa"/>
            <w:gridSpan w:val="11"/>
          </w:tcPr>
          <w:p>
            <w:pPr>
              <w:spacing w:line="380" w:lineRule="exact"/>
              <w:rPr>
                <w:rFonts w:ascii="宋体" w:hAnsi="宋体" w:eastAsia="宋体" w:cs="TimesNewRomanPSMT"/>
                <w:kern w:val="0"/>
                <w:sz w:val="24"/>
                <w:szCs w:val="24"/>
              </w:rPr>
            </w:pPr>
            <w:r>
              <w:rPr>
                <w:rFonts w:hint="eastAsia" w:ascii="宋体" w:hAnsi="宋体" w:eastAsia="宋体" w:cs="Times New Roman"/>
                <w:sz w:val="24"/>
                <w:szCs w:val="24"/>
              </w:rPr>
              <w:t>2023-2024年主导产品占企业总销售收入比例(%)</w:t>
            </w:r>
          </w:p>
        </w:tc>
        <w:tc>
          <w:tcPr>
            <w:tcW w:w="1835" w:type="dxa"/>
            <w:gridSpan w:val="2"/>
          </w:tcPr>
          <w:p>
            <w:pPr>
              <w:spacing w:line="380" w:lineRule="exact"/>
              <w:rPr>
                <w:rFonts w:ascii="宋体" w:hAnsi="宋体" w:eastAsia="宋体" w:cs="TimesNewRomanPSMT"/>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530" w:type="dxa"/>
            <w:vAlign w:val="center"/>
          </w:tcPr>
          <w:p>
            <w:pPr>
              <w:spacing w:line="380" w:lineRule="exact"/>
              <w:jc w:val="center"/>
              <w:rPr>
                <w:rFonts w:ascii="宋体" w:hAnsi="宋体" w:eastAsia="宋体" w:cs="仿宋_GB2312"/>
                <w:sz w:val="24"/>
                <w:szCs w:val="24"/>
              </w:rPr>
            </w:pPr>
            <w:r>
              <w:rPr>
                <w:rFonts w:hint="eastAsia" w:ascii="宋体" w:hAnsi="宋体" w:eastAsia="宋体" w:cs="仿宋_GB2312"/>
                <w:sz w:val="24"/>
                <w:szCs w:val="24"/>
              </w:rPr>
              <w:t>资质情况</w:t>
            </w:r>
          </w:p>
          <w:p>
            <w:pPr>
              <w:spacing w:line="380" w:lineRule="exact"/>
              <w:jc w:val="center"/>
              <w:rPr>
                <w:rFonts w:ascii="宋体" w:hAnsi="宋体" w:eastAsia="宋体" w:cs="Times New Roman"/>
                <w:sz w:val="24"/>
                <w:szCs w:val="24"/>
              </w:rPr>
            </w:pPr>
            <w:r>
              <w:rPr>
                <w:rFonts w:hint="eastAsia" w:ascii="宋体" w:hAnsi="宋体" w:eastAsia="宋体" w:cs="仿宋_GB2312"/>
                <w:sz w:val="24"/>
                <w:szCs w:val="24"/>
              </w:rPr>
              <w:t>（可多选）</w:t>
            </w:r>
          </w:p>
        </w:tc>
        <w:tc>
          <w:tcPr>
            <w:tcW w:w="7757" w:type="dxa"/>
            <w:gridSpan w:val="13"/>
            <w:vAlign w:val="center"/>
          </w:tcPr>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□农业龙头企业  □高新企业   □创新型企业  □创新型领军企业</w:t>
            </w:r>
          </w:p>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 xml:space="preserve">□军民融合发展企业           □知识产权保护重点联系企业  </w:t>
            </w:r>
          </w:p>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□出口重点企业               □市级知识产权试点或示范企业</w:t>
            </w:r>
          </w:p>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□主持或参与标准制定：□国家标准 □行业标准 □地方标准</w:t>
            </w:r>
          </w:p>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□其他（请注明）：</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30" w:type="dxa"/>
            <w:vMerge w:val="restart"/>
            <w:vAlign w:val="center"/>
          </w:tcPr>
          <w:p>
            <w:pPr>
              <w:spacing w:before="62" w:beforeLines="20" w:after="62" w:afterLines="20" w:line="380" w:lineRule="exact"/>
              <w:jc w:val="center"/>
              <w:rPr>
                <w:rFonts w:ascii="宋体" w:hAnsi="宋体" w:eastAsia="宋体" w:cs="Times New Roman"/>
                <w:spacing w:val="-12"/>
                <w:w w:val="90"/>
                <w:sz w:val="24"/>
                <w:szCs w:val="24"/>
              </w:rPr>
            </w:pPr>
            <w:r>
              <w:rPr>
                <w:rFonts w:hint="eastAsia" w:ascii="宋体" w:hAnsi="宋体" w:eastAsia="宋体" w:cs="Times New Roman"/>
                <w:sz w:val="24"/>
                <w:szCs w:val="24"/>
              </w:rPr>
              <w:t>最近两年主要经济数据</w:t>
            </w:r>
            <w:r>
              <w:rPr>
                <w:rFonts w:hint="eastAsia" w:ascii="宋体" w:hAnsi="宋体" w:eastAsia="宋体" w:cs="Times New Roman"/>
                <w:spacing w:val="-20"/>
                <w:kern w:val="0"/>
                <w:sz w:val="24"/>
                <w:szCs w:val="24"/>
              </w:rPr>
              <w:t>(万元)</w:t>
            </w:r>
          </w:p>
        </w:tc>
        <w:tc>
          <w:tcPr>
            <w:tcW w:w="1102" w:type="dxa"/>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年度</w:t>
            </w:r>
          </w:p>
        </w:tc>
        <w:tc>
          <w:tcPr>
            <w:tcW w:w="1663" w:type="dxa"/>
            <w:gridSpan w:val="4"/>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ascii="宋体" w:hAnsi="宋体" w:eastAsia="宋体" w:cs="Times New Roman"/>
                <w:snapToGrid w:val="0"/>
                <w:kern w:val="0"/>
                <w:sz w:val="24"/>
                <w:szCs w:val="24"/>
              </w:rPr>
              <w:t>销售收入</w:t>
            </w:r>
          </w:p>
        </w:tc>
        <w:tc>
          <w:tcPr>
            <w:tcW w:w="1664" w:type="dxa"/>
            <w:gridSpan w:val="4"/>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ascii="宋体" w:hAnsi="宋体" w:eastAsia="宋体" w:cs="Times New Roman"/>
                <w:snapToGrid w:val="0"/>
                <w:kern w:val="0"/>
                <w:sz w:val="24"/>
                <w:szCs w:val="24"/>
              </w:rPr>
              <w:t>利润总额</w:t>
            </w:r>
          </w:p>
        </w:tc>
        <w:tc>
          <w:tcPr>
            <w:tcW w:w="1664" w:type="dxa"/>
            <w:gridSpan w:val="3"/>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ascii="宋体" w:hAnsi="宋体" w:eastAsia="宋体" w:cs="Times New Roman"/>
                <w:snapToGrid w:val="0"/>
                <w:kern w:val="0"/>
                <w:sz w:val="24"/>
                <w:szCs w:val="24"/>
              </w:rPr>
              <w:t>净利润</w:t>
            </w:r>
          </w:p>
        </w:tc>
        <w:tc>
          <w:tcPr>
            <w:tcW w:w="1664" w:type="dxa"/>
            <w:vAlign w:val="center"/>
          </w:tcPr>
          <w:p>
            <w:pPr>
              <w:spacing w:before="62" w:beforeLines="20" w:after="62" w:afterLines="20" w:line="380" w:lineRule="exact"/>
              <w:rPr>
                <w:rFonts w:ascii="宋体" w:hAnsi="宋体" w:eastAsia="宋体" w:cs="Times New Roman"/>
                <w:snapToGrid w:val="0"/>
                <w:kern w:val="0"/>
                <w:sz w:val="18"/>
                <w:szCs w:val="18"/>
              </w:rPr>
            </w:pPr>
            <w:r>
              <w:rPr>
                <w:rFonts w:hint="eastAsia" w:ascii="宋体" w:hAnsi="宋体" w:eastAsia="宋体" w:cs="Times New Roman"/>
                <w:snapToGrid w:val="0"/>
                <w:kern w:val="0"/>
                <w:sz w:val="18"/>
                <w:szCs w:val="18"/>
              </w:rPr>
              <w:t>销售利润率（利润总额</w:t>
            </w:r>
            <w:r>
              <w:rPr>
                <w:rFonts w:ascii="宋体" w:hAnsi="宋体" w:eastAsia="宋体" w:cs="Times New Roman"/>
                <w:snapToGrid w:val="0"/>
                <w:kern w:val="0"/>
                <w:sz w:val="18"/>
                <w:szCs w:val="18"/>
                <w:lang w:val="en"/>
              </w:rPr>
              <w:t>/</w:t>
            </w:r>
            <w:r>
              <w:rPr>
                <w:rFonts w:hint="eastAsia" w:ascii="宋体" w:hAnsi="宋体" w:eastAsia="宋体" w:cs="Times New Roman"/>
                <w:snapToGrid w:val="0"/>
                <w:kern w:val="0"/>
                <w:sz w:val="18"/>
                <w:szCs w:val="18"/>
                <w:lang w:val="en"/>
              </w:rPr>
              <w:t>销售收入</w:t>
            </w:r>
            <w:r>
              <w:rPr>
                <w:rFonts w:hint="eastAsia" w:ascii="宋体" w:hAnsi="宋体" w:eastAsia="宋体" w:cs="Times New Roman"/>
                <w:snapToGrid w:val="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102" w:type="dxa"/>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2023</w:t>
            </w:r>
          </w:p>
        </w:tc>
        <w:tc>
          <w:tcPr>
            <w:tcW w:w="1663"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3"/>
            <w:vAlign w:val="center"/>
          </w:tcPr>
          <w:p>
            <w:pPr>
              <w:spacing w:before="62" w:beforeLines="20" w:after="62" w:afterLines="20" w:line="380" w:lineRule="exact"/>
              <w:jc w:val="center"/>
              <w:rPr>
                <w:rFonts w:ascii="宋体" w:hAnsi="宋体" w:eastAsia="宋体" w:cs="Times New Roman"/>
                <w:sz w:val="24"/>
                <w:szCs w:val="24"/>
              </w:rPr>
            </w:pPr>
          </w:p>
        </w:tc>
        <w:tc>
          <w:tcPr>
            <w:tcW w:w="1664" w:type="dxa"/>
            <w:vAlign w:val="center"/>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102" w:type="dxa"/>
            <w:vAlign w:val="center"/>
          </w:tcPr>
          <w:p>
            <w:pPr>
              <w:spacing w:before="62" w:beforeLines="20" w:after="62" w:afterLines="20" w:line="38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2024</w:t>
            </w:r>
          </w:p>
        </w:tc>
        <w:tc>
          <w:tcPr>
            <w:tcW w:w="1663"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3"/>
            <w:vAlign w:val="center"/>
          </w:tcPr>
          <w:p>
            <w:pPr>
              <w:spacing w:before="62" w:beforeLines="20" w:after="62" w:afterLines="20" w:line="380" w:lineRule="exact"/>
              <w:jc w:val="center"/>
              <w:rPr>
                <w:rFonts w:ascii="宋体" w:hAnsi="宋体" w:eastAsia="宋体" w:cs="Times New Roman"/>
                <w:sz w:val="24"/>
                <w:szCs w:val="24"/>
              </w:rPr>
            </w:pPr>
          </w:p>
        </w:tc>
        <w:tc>
          <w:tcPr>
            <w:tcW w:w="1664" w:type="dxa"/>
            <w:vAlign w:val="center"/>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102" w:type="dxa"/>
            <w:vAlign w:val="center"/>
          </w:tcPr>
          <w:p>
            <w:pPr>
              <w:spacing w:before="62" w:beforeLines="20" w:after="62" w:afterLines="20" w:line="38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合计</w:t>
            </w:r>
          </w:p>
        </w:tc>
        <w:tc>
          <w:tcPr>
            <w:tcW w:w="1663"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3"/>
            <w:vAlign w:val="center"/>
          </w:tcPr>
          <w:p>
            <w:pPr>
              <w:spacing w:before="62" w:beforeLines="20" w:after="62" w:afterLines="20" w:line="380" w:lineRule="exact"/>
              <w:jc w:val="center"/>
              <w:rPr>
                <w:rFonts w:ascii="宋体" w:hAnsi="宋体" w:eastAsia="宋体" w:cs="Times New Roman"/>
                <w:sz w:val="24"/>
                <w:szCs w:val="24"/>
              </w:rPr>
            </w:pPr>
          </w:p>
        </w:tc>
        <w:tc>
          <w:tcPr>
            <w:tcW w:w="1664" w:type="dxa"/>
            <w:vAlign w:val="center"/>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vMerge w:val="restart"/>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最近两年研发创新情况</w:t>
            </w:r>
          </w:p>
        </w:tc>
        <w:tc>
          <w:tcPr>
            <w:tcW w:w="2236" w:type="dxa"/>
            <w:gridSpan w:val="3"/>
            <w:vAlign w:val="center"/>
          </w:tcPr>
          <w:p>
            <w:pPr>
              <w:spacing w:line="380" w:lineRule="exact"/>
              <w:ind w:left="-105" w:leftChars="-50" w:right="-105" w:rightChars="-50"/>
              <w:jc w:val="center"/>
              <w:rPr>
                <w:rFonts w:ascii="宋体" w:hAnsi="宋体" w:eastAsia="宋体" w:cs="Times New Roman"/>
                <w:sz w:val="24"/>
                <w:szCs w:val="24"/>
              </w:rPr>
            </w:pPr>
            <w:r>
              <w:rPr>
                <w:rFonts w:hint="eastAsia" w:ascii="宋体" w:hAnsi="宋体" w:eastAsia="宋体" w:cs="Times New Roman"/>
                <w:sz w:val="24"/>
                <w:szCs w:val="24"/>
              </w:rPr>
              <w:t>R&amp;D研发投入(万元)</w:t>
            </w:r>
          </w:p>
        </w:tc>
        <w:tc>
          <w:tcPr>
            <w:tcW w:w="1276" w:type="dxa"/>
            <w:gridSpan w:val="3"/>
          </w:tcPr>
          <w:p>
            <w:pPr>
              <w:spacing w:line="380" w:lineRule="exact"/>
              <w:ind w:left="-105" w:leftChars="-50" w:right="-105" w:rightChars="-50"/>
              <w:jc w:val="center"/>
              <w:rPr>
                <w:rFonts w:ascii="宋体" w:hAnsi="宋体" w:eastAsia="宋体" w:cs="Times New Roman"/>
                <w:sz w:val="24"/>
                <w:szCs w:val="24"/>
              </w:rPr>
            </w:pPr>
            <w:r>
              <w:rPr>
                <w:rFonts w:hint="eastAsia" w:ascii="宋体" w:hAnsi="宋体" w:eastAsia="宋体" w:cs="Times New Roman"/>
                <w:sz w:val="24"/>
                <w:szCs w:val="24"/>
              </w:rPr>
              <w:t>R&amp;D占比(%)</w:t>
            </w:r>
          </w:p>
        </w:tc>
        <w:tc>
          <w:tcPr>
            <w:tcW w:w="4245" w:type="dxa"/>
            <w:gridSpan w:val="7"/>
          </w:tcPr>
          <w:p>
            <w:pPr>
              <w:spacing w:line="380" w:lineRule="exact"/>
              <w:jc w:val="center"/>
              <w:rPr>
                <w:rFonts w:ascii="宋体" w:hAnsi="宋体" w:eastAsia="宋体" w:cs="TimesNewRomanPSMT"/>
                <w:kern w:val="0"/>
                <w:sz w:val="24"/>
                <w:szCs w:val="24"/>
              </w:rPr>
            </w:pPr>
            <w:r>
              <w:rPr>
                <w:rFonts w:hint="eastAsia" w:ascii="宋体" w:hAnsi="宋体" w:eastAsia="宋体" w:cs="Times New Roman"/>
                <w:sz w:val="24"/>
                <w:szCs w:val="24"/>
              </w:rPr>
              <w:t>研发创新主要方式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2236" w:type="dxa"/>
            <w:gridSpan w:val="3"/>
          </w:tcPr>
          <w:p>
            <w:pPr>
              <w:spacing w:line="380" w:lineRule="exact"/>
              <w:jc w:val="center"/>
              <w:rPr>
                <w:rFonts w:ascii="宋体" w:hAnsi="宋体" w:eastAsia="宋体" w:cs="Times New Roman"/>
                <w:sz w:val="24"/>
                <w:szCs w:val="24"/>
              </w:rPr>
            </w:pPr>
          </w:p>
        </w:tc>
        <w:tc>
          <w:tcPr>
            <w:tcW w:w="1276" w:type="dxa"/>
            <w:gridSpan w:val="3"/>
          </w:tcPr>
          <w:p>
            <w:pPr>
              <w:spacing w:line="380" w:lineRule="exact"/>
              <w:jc w:val="center"/>
              <w:rPr>
                <w:rFonts w:ascii="宋体" w:hAnsi="宋体" w:eastAsia="宋体" w:cs="Times New Roman"/>
                <w:sz w:val="24"/>
                <w:szCs w:val="24"/>
              </w:rPr>
            </w:pPr>
          </w:p>
        </w:tc>
        <w:tc>
          <w:tcPr>
            <w:tcW w:w="4245" w:type="dxa"/>
            <w:gridSpan w:val="7"/>
          </w:tcPr>
          <w:p>
            <w:pPr>
              <w:spacing w:line="380" w:lineRule="exact"/>
              <w:rPr>
                <w:rFonts w:ascii="宋体" w:hAnsi="宋体" w:eastAsia="宋体" w:cs="TimesNewRomanPSMT"/>
                <w:kern w:val="0"/>
                <w:sz w:val="24"/>
                <w:szCs w:val="24"/>
              </w:rPr>
            </w:pPr>
            <w:r>
              <w:rPr>
                <w:rFonts w:hint="eastAsia" w:ascii="宋体" w:hAnsi="宋体" w:eastAsia="宋体" w:cs="TimesNewRomanPSMT"/>
                <w:kern w:val="0"/>
                <w:sz w:val="24"/>
                <w:szCs w:val="24"/>
              </w:rPr>
              <w:t>□自己研发       □引进或购买</w:t>
            </w:r>
          </w:p>
          <w:p>
            <w:pPr>
              <w:spacing w:line="380" w:lineRule="exact"/>
              <w:rPr>
                <w:rFonts w:ascii="宋体" w:hAnsi="宋体" w:eastAsia="宋体" w:cs="TimesNewRomanPSMT"/>
                <w:kern w:val="0"/>
                <w:sz w:val="24"/>
                <w:szCs w:val="24"/>
                <w:u w:val="single"/>
              </w:rPr>
            </w:pPr>
            <w:r>
              <w:rPr>
                <w:rFonts w:hint="eastAsia" w:ascii="宋体" w:hAnsi="宋体" w:eastAsia="宋体" w:cs="TimesNewRomanPSMT"/>
                <w:kern w:val="0"/>
                <w:sz w:val="24"/>
                <w:szCs w:val="24"/>
              </w:rPr>
              <w:t>□产学研合作     □其他</w:t>
            </w:r>
            <w:r>
              <w:rPr>
                <w:rFonts w:hint="eastAsia" w:ascii="宋体" w:hAnsi="宋体" w:eastAsia="宋体" w:cs="TimesNewRomanPSMT"/>
                <w:kern w:val="0"/>
                <w:sz w:val="24"/>
                <w:szCs w:val="24"/>
                <w:u w:val="single"/>
              </w:rPr>
              <w:t xml:space="preserve">               </w:t>
            </w:r>
          </w:p>
        </w:tc>
      </w:tr>
    </w:tbl>
    <w:p>
      <w:pPr>
        <w:snapToGrid w:val="0"/>
        <w:spacing w:line="560" w:lineRule="exact"/>
        <w:ind w:right="864"/>
        <w:rPr>
          <w:rFonts w:ascii="黑体" w:hAnsi="Times New Roman" w:eastAsia="黑体" w:cs="Times New Roman"/>
          <w:sz w:val="28"/>
          <w:szCs w:val="28"/>
        </w:rPr>
      </w:pPr>
    </w:p>
    <w:p>
      <w:pPr>
        <w:snapToGrid w:val="0"/>
        <w:spacing w:line="560" w:lineRule="exact"/>
        <w:ind w:right="864"/>
        <w:rPr>
          <w:rFonts w:ascii="黑体" w:hAnsi="Times New Roman" w:eastAsia="黑体" w:cs="Times New Roman"/>
          <w:sz w:val="28"/>
          <w:szCs w:val="28"/>
        </w:rPr>
      </w:pPr>
      <w:r>
        <w:rPr>
          <w:rFonts w:hint="eastAsia" w:ascii="黑体" w:hAnsi="Times New Roman" w:eastAsia="黑体" w:cs="Times New Roman"/>
          <w:sz w:val="28"/>
          <w:szCs w:val="28"/>
        </w:rPr>
        <w:t>二、最近两年(2023-2024年)知识产权工作绩效情况</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106"/>
        <w:gridCol w:w="88"/>
        <w:gridCol w:w="473"/>
        <w:gridCol w:w="546"/>
        <w:gridCol w:w="20"/>
        <w:gridCol w:w="388"/>
        <w:gridCol w:w="77"/>
        <w:gridCol w:w="86"/>
        <w:gridCol w:w="229"/>
        <w:gridCol w:w="196"/>
        <w:gridCol w:w="112"/>
        <w:gridCol w:w="59"/>
        <w:gridCol w:w="495"/>
        <w:gridCol w:w="468"/>
        <w:gridCol w:w="16"/>
        <w:gridCol w:w="69"/>
        <w:gridCol w:w="357"/>
        <w:gridCol w:w="125"/>
        <w:gridCol w:w="626"/>
        <w:gridCol w:w="30"/>
        <w:gridCol w:w="493"/>
        <w:gridCol w:w="410"/>
        <w:gridCol w:w="14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33" w:type="dxa"/>
            <w:vAlign w:val="center"/>
          </w:tcPr>
          <w:p>
            <w:pPr>
              <w:spacing w:before="62" w:beforeLines="20" w:after="62" w:afterLines="20" w:line="400" w:lineRule="exact"/>
              <w:jc w:val="center"/>
              <w:rPr>
                <w:rFonts w:ascii="宋体" w:hAnsi="宋体" w:eastAsia="宋体" w:cs="Times New Roman"/>
                <w:b/>
                <w:sz w:val="28"/>
                <w:szCs w:val="24"/>
              </w:rPr>
            </w:pPr>
            <w:r>
              <w:rPr>
                <w:rFonts w:hint="eastAsia" w:ascii="宋体" w:hAnsi="宋体" w:eastAsia="宋体" w:cs="Times New Roman"/>
                <w:b/>
                <w:sz w:val="28"/>
                <w:szCs w:val="24"/>
              </w:rPr>
              <w:t>内容</w:t>
            </w:r>
          </w:p>
        </w:tc>
        <w:tc>
          <w:tcPr>
            <w:tcW w:w="7754" w:type="dxa"/>
            <w:gridSpan w:val="24"/>
            <w:vAlign w:val="center"/>
          </w:tcPr>
          <w:p>
            <w:pPr>
              <w:spacing w:before="31" w:beforeLines="10" w:after="31" w:afterLines="10" w:line="400" w:lineRule="exact"/>
              <w:jc w:val="center"/>
              <w:rPr>
                <w:rFonts w:ascii="宋体" w:hAnsi="宋体" w:eastAsia="宋体" w:cs="Times New Roman"/>
                <w:b/>
                <w:sz w:val="28"/>
                <w:szCs w:val="24"/>
              </w:rPr>
            </w:pPr>
            <w:r>
              <w:rPr>
                <w:rFonts w:hint="eastAsia" w:ascii="宋体" w:hAnsi="宋体" w:eastAsia="宋体" w:cs="Times New Roman"/>
                <w:b/>
                <w:sz w:val="28"/>
                <w:szCs w:val="24"/>
              </w:rPr>
              <w:t>工作绩效情况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33" w:type="dxa"/>
            <w:vMerge w:val="restart"/>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工作机构</w:t>
            </w:r>
          </w:p>
        </w:tc>
        <w:tc>
          <w:tcPr>
            <w:tcW w:w="2235" w:type="dxa"/>
            <w:gridSpan w:val="5"/>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分管领导职务</w:t>
            </w:r>
          </w:p>
        </w:tc>
        <w:tc>
          <w:tcPr>
            <w:tcW w:w="2552" w:type="dxa"/>
            <w:gridSpan w:val="12"/>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机构名称</w:t>
            </w:r>
          </w:p>
        </w:tc>
        <w:tc>
          <w:tcPr>
            <w:tcW w:w="1274"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工作人数</w:t>
            </w: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其中专职数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3" w:type="dxa"/>
            <w:vMerge w:val="continue"/>
            <w:vAlign w:val="center"/>
          </w:tcPr>
          <w:p>
            <w:pPr>
              <w:spacing w:before="62" w:beforeLines="20" w:after="62" w:afterLines="20" w:line="400" w:lineRule="exact"/>
              <w:jc w:val="center"/>
              <w:rPr>
                <w:rFonts w:ascii="宋体" w:hAnsi="宋体" w:eastAsia="宋体" w:cs="Times New Roman"/>
                <w:spacing w:val="36"/>
                <w:sz w:val="24"/>
                <w:szCs w:val="24"/>
              </w:rPr>
            </w:pPr>
          </w:p>
        </w:tc>
        <w:tc>
          <w:tcPr>
            <w:tcW w:w="2235" w:type="dxa"/>
            <w:gridSpan w:val="5"/>
            <w:vAlign w:val="center"/>
          </w:tcPr>
          <w:p>
            <w:pPr>
              <w:spacing w:before="62" w:beforeLines="20" w:after="62" w:afterLines="20" w:line="400" w:lineRule="exact"/>
              <w:jc w:val="center"/>
              <w:rPr>
                <w:rFonts w:ascii="宋体" w:hAnsi="宋体" w:eastAsia="宋体" w:cs="Times New Roman"/>
                <w:sz w:val="24"/>
                <w:szCs w:val="24"/>
              </w:rPr>
            </w:pPr>
          </w:p>
        </w:tc>
        <w:tc>
          <w:tcPr>
            <w:tcW w:w="2552" w:type="dxa"/>
            <w:gridSpan w:val="12"/>
            <w:vAlign w:val="center"/>
          </w:tcPr>
          <w:p>
            <w:pPr>
              <w:spacing w:before="62" w:beforeLines="20" w:after="62" w:afterLines="20" w:line="400" w:lineRule="exact"/>
              <w:jc w:val="center"/>
              <w:rPr>
                <w:rFonts w:ascii="宋体" w:hAnsi="宋体" w:eastAsia="宋体" w:cs="Times New Roman"/>
                <w:sz w:val="24"/>
                <w:szCs w:val="24"/>
              </w:rPr>
            </w:pPr>
          </w:p>
        </w:tc>
        <w:tc>
          <w:tcPr>
            <w:tcW w:w="1274" w:type="dxa"/>
            <w:gridSpan w:val="4"/>
            <w:vAlign w:val="center"/>
          </w:tcPr>
          <w:p>
            <w:pPr>
              <w:spacing w:before="62" w:beforeLines="20" w:after="62" w:afterLines="20" w:line="400" w:lineRule="exact"/>
              <w:jc w:val="center"/>
              <w:rPr>
                <w:rFonts w:ascii="宋体" w:hAnsi="宋体" w:eastAsia="宋体" w:cs="Times New Roman"/>
                <w:sz w:val="24"/>
                <w:szCs w:val="24"/>
              </w:rPr>
            </w:pPr>
          </w:p>
        </w:tc>
        <w:tc>
          <w:tcPr>
            <w:tcW w:w="1693" w:type="dxa"/>
            <w:gridSpan w:val="3"/>
            <w:vAlign w:val="center"/>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管理</w:t>
            </w:r>
          </w:p>
        </w:tc>
        <w:tc>
          <w:tcPr>
            <w:tcW w:w="6061" w:type="dxa"/>
            <w:gridSpan w:val="21"/>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知识产权管理体系</w:t>
            </w: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执行年月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制度1：《企业知识产权合规管理体系要求（GB/T 29490-2023）》  </w:t>
            </w:r>
            <w:r>
              <w:rPr>
                <w:rFonts w:hint="eastAsia" w:ascii="宋体" w:hAnsi="宋体" w:eastAsia="宋体" w:cs="TimesNewRomanPSMT"/>
                <w:kern w:val="0"/>
                <w:sz w:val="24"/>
                <w:szCs w:val="24"/>
              </w:rPr>
              <w:t>□已</w:t>
            </w:r>
            <w:r>
              <w:rPr>
                <w:rFonts w:hint="eastAsia" w:ascii="宋体" w:hAnsi="宋体" w:eastAsia="宋体" w:cs="Times New Roman"/>
                <w:sz w:val="24"/>
                <w:szCs w:val="24"/>
              </w:rPr>
              <w:t>认证</w:t>
            </w:r>
            <w:r>
              <w:rPr>
                <w:rFonts w:hint="eastAsia" w:ascii="宋体" w:hAnsi="宋体" w:eastAsia="宋体" w:cs="TimesNewRomanPSMT"/>
                <w:kern w:val="0"/>
                <w:sz w:val="24"/>
                <w:szCs w:val="24"/>
              </w:rPr>
              <w:t xml:space="preserve"> </w:t>
            </w: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制度2：</w:t>
            </w: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制度3：</w:t>
            </w: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制度4：</w:t>
            </w: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（可自行加行）……</w:t>
            </w: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3" w:type="dxa"/>
            <w:vMerge w:val="restart"/>
            <w:vAlign w:val="center"/>
          </w:tcPr>
          <w:p>
            <w:pPr>
              <w:spacing w:before="62" w:beforeLines="20" w:after="62" w:afterLines="20" w:line="400" w:lineRule="exact"/>
              <w:ind w:left="-27" w:leftChars="-13" w:right="-76" w:rightChars="-36"/>
              <w:jc w:val="center"/>
              <w:rPr>
                <w:rFonts w:ascii="宋体" w:hAnsi="宋体" w:eastAsia="宋体" w:cs="Times New Roman"/>
                <w:szCs w:val="21"/>
              </w:rPr>
            </w:pPr>
            <w:r>
              <w:rPr>
                <w:rFonts w:hint="eastAsia" w:ascii="宋体" w:hAnsi="宋体" w:eastAsia="宋体" w:cs="Times New Roman"/>
                <w:szCs w:val="21"/>
              </w:rPr>
              <w:t>知识产权工作经费投入</w:t>
            </w:r>
            <w:r>
              <w:rPr>
                <w:rFonts w:hint="eastAsia" w:ascii="宋体" w:hAnsi="宋体" w:eastAsia="宋体" w:cs="Times New Roman"/>
                <w:spacing w:val="-20"/>
                <w:kern w:val="0"/>
                <w:szCs w:val="21"/>
              </w:rPr>
              <w:t>(万元)</w:t>
            </w:r>
          </w:p>
        </w:tc>
        <w:tc>
          <w:tcPr>
            <w:tcW w:w="1107" w:type="dxa"/>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申请</w:t>
            </w:r>
          </w:p>
        </w:tc>
        <w:tc>
          <w:tcPr>
            <w:tcW w:w="1108" w:type="dxa"/>
            <w:gridSpan w:val="3"/>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维持</w:t>
            </w:r>
          </w:p>
        </w:tc>
        <w:tc>
          <w:tcPr>
            <w:tcW w:w="1108" w:type="dxa"/>
            <w:gridSpan w:val="7"/>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转化运用</w:t>
            </w:r>
          </w:p>
        </w:tc>
        <w:tc>
          <w:tcPr>
            <w:tcW w:w="1107" w:type="dxa"/>
            <w:gridSpan w:val="5"/>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维权</w:t>
            </w:r>
          </w:p>
        </w:tc>
        <w:tc>
          <w:tcPr>
            <w:tcW w:w="1108" w:type="dxa"/>
            <w:gridSpan w:val="3"/>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宣传培训</w:t>
            </w:r>
          </w:p>
        </w:tc>
        <w:tc>
          <w:tcPr>
            <w:tcW w:w="933" w:type="dxa"/>
            <w:gridSpan w:val="3"/>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其他</w:t>
            </w:r>
          </w:p>
        </w:tc>
        <w:tc>
          <w:tcPr>
            <w:tcW w:w="1283" w:type="dxa"/>
            <w:gridSpan w:val="2"/>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3" w:type="dxa"/>
            <w:vMerge w:val="continue"/>
            <w:vAlign w:val="center"/>
          </w:tcPr>
          <w:p>
            <w:pPr>
              <w:spacing w:before="62" w:beforeLines="20" w:after="62" w:afterLines="20" w:line="400" w:lineRule="exact"/>
              <w:ind w:left="-27" w:leftChars="-13" w:right="-76" w:rightChars="-36"/>
              <w:jc w:val="center"/>
              <w:rPr>
                <w:rFonts w:ascii="宋体" w:hAnsi="宋体" w:eastAsia="宋体" w:cs="Times New Roman"/>
                <w:szCs w:val="21"/>
              </w:rPr>
            </w:pPr>
          </w:p>
        </w:tc>
        <w:tc>
          <w:tcPr>
            <w:tcW w:w="1107" w:type="dxa"/>
            <w:vAlign w:val="center"/>
          </w:tcPr>
          <w:p>
            <w:pPr>
              <w:spacing w:before="62" w:beforeLines="20" w:after="62" w:afterLines="20" w:line="400" w:lineRule="exact"/>
              <w:jc w:val="center"/>
              <w:rPr>
                <w:rFonts w:ascii="宋体" w:hAnsi="宋体" w:eastAsia="宋体" w:cs="Times New Roman"/>
                <w:szCs w:val="21"/>
              </w:rPr>
            </w:pPr>
          </w:p>
        </w:tc>
        <w:tc>
          <w:tcPr>
            <w:tcW w:w="1108" w:type="dxa"/>
            <w:gridSpan w:val="3"/>
            <w:vAlign w:val="center"/>
          </w:tcPr>
          <w:p>
            <w:pPr>
              <w:spacing w:before="62" w:beforeLines="20" w:after="62" w:afterLines="20" w:line="400" w:lineRule="exact"/>
              <w:jc w:val="center"/>
              <w:rPr>
                <w:rFonts w:ascii="宋体" w:hAnsi="宋体" w:eastAsia="宋体" w:cs="Times New Roman"/>
                <w:szCs w:val="21"/>
              </w:rPr>
            </w:pPr>
          </w:p>
        </w:tc>
        <w:tc>
          <w:tcPr>
            <w:tcW w:w="1108" w:type="dxa"/>
            <w:gridSpan w:val="7"/>
            <w:vAlign w:val="center"/>
          </w:tcPr>
          <w:p>
            <w:pPr>
              <w:spacing w:before="62" w:beforeLines="20" w:after="62" w:afterLines="20" w:line="400" w:lineRule="exact"/>
              <w:jc w:val="center"/>
              <w:rPr>
                <w:rFonts w:ascii="宋体" w:hAnsi="宋体" w:eastAsia="宋体" w:cs="Times New Roman"/>
                <w:szCs w:val="21"/>
              </w:rPr>
            </w:pPr>
          </w:p>
        </w:tc>
        <w:tc>
          <w:tcPr>
            <w:tcW w:w="1107" w:type="dxa"/>
            <w:gridSpan w:val="5"/>
            <w:vAlign w:val="center"/>
          </w:tcPr>
          <w:p>
            <w:pPr>
              <w:spacing w:before="62" w:beforeLines="20" w:after="62" w:afterLines="20" w:line="400" w:lineRule="exact"/>
              <w:jc w:val="center"/>
              <w:rPr>
                <w:rFonts w:ascii="宋体" w:hAnsi="宋体" w:eastAsia="宋体" w:cs="Times New Roman"/>
                <w:szCs w:val="21"/>
              </w:rPr>
            </w:pPr>
          </w:p>
        </w:tc>
        <w:tc>
          <w:tcPr>
            <w:tcW w:w="1108" w:type="dxa"/>
            <w:gridSpan w:val="3"/>
            <w:vAlign w:val="center"/>
          </w:tcPr>
          <w:p>
            <w:pPr>
              <w:spacing w:before="62" w:beforeLines="20" w:after="62" w:afterLines="20" w:line="400" w:lineRule="exact"/>
              <w:jc w:val="center"/>
              <w:rPr>
                <w:rFonts w:ascii="宋体" w:hAnsi="宋体" w:eastAsia="宋体" w:cs="Times New Roman"/>
                <w:szCs w:val="21"/>
              </w:rPr>
            </w:pPr>
          </w:p>
        </w:tc>
        <w:tc>
          <w:tcPr>
            <w:tcW w:w="933" w:type="dxa"/>
            <w:gridSpan w:val="3"/>
            <w:vAlign w:val="center"/>
          </w:tcPr>
          <w:p>
            <w:pPr>
              <w:spacing w:before="62" w:beforeLines="20" w:after="62" w:afterLines="20" w:line="400" w:lineRule="exact"/>
              <w:jc w:val="center"/>
              <w:rPr>
                <w:rFonts w:ascii="宋体" w:hAnsi="宋体" w:eastAsia="宋体" w:cs="Times New Roman"/>
                <w:szCs w:val="21"/>
              </w:rPr>
            </w:pPr>
          </w:p>
        </w:tc>
        <w:tc>
          <w:tcPr>
            <w:tcW w:w="1283" w:type="dxa"/>
            <w:gridSpan w:val="2"/>
            <w:vAlign w:val="center"/>
          </w:tcPr>
          <w:p>
            <w:pPr>
              <w:spacing w:before="62" w:beforeLines="20" w:after="62" w:afterLines="20" w:line="4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33" w:type="dxa"/>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创造情况</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(件)</w:t>
            </w:r>
          </w:p>
        </w:tc>
        <w:tc>
          <w:tcPr>
            <w:tcW w:w="1196" w:type="dxa"/>
            <w:gridSpan w:val="2"/>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国内</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专利</w:t>
            </w: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专利类型</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新增申请数</w:t>
            </w: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新增授权数</w:t>
            </w: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累计有效数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发  明</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实用新型</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外观设计</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境外</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专利</w:t>
            </w: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申请渠道</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新增申请数</w:t>
            </w: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新增授权数</w:t>
            </w: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累计有效数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PCT申请</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直接申请</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 xml:space="preserve">商标  </w:t>
            </w:r>
            <w:r>
              <w:rPr>
                <w:rFonts w:hint="eastAsia" w:ascii="宋体" w:hAnsi="宋体" w:eastAsia="宋体" w:cs="Times New Roman"/>
                <w:sz w:val="18"/>
                <w:szCs w:val="18"/>
              </w:rPr>
              <w:t>（累计数）</w:t>
            </w:r>
          </w:p>
        </w:tc>
        <w:tc>
          <w:tcPr>
            <w:tcW w:w="2186" w:type="dxa"/>
            <w:gridSpan w:val="10"/>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国内注册数</w:t>
            </w:r>
          </w:p>
        </w:tc>
        <w:tc>
          <w:tcPr>
            <w:tcW w:w="2186" w:type="dxa"/>
            <w:gridSpan w:val="8"/>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境外注册数</w:t>
            </w:r>
          </w:p>
        </w:tc>
        <w:tc>
          <w:tcPr>
            <w:tcW w:w="2186"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驰名商标数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2186" w:type="dxa"/>
            <w:gridSpan w:val="10"/>
            <w:vAlign w:val="center"/>
          </w:tcPr>
          <w:p>
            <w:pPr>
              <w:spacing w:before="31" w:beforeLines="10" w:after="31" w:afterLines="10" w:line="400" w:lineRule="exact"/>
              <w:jc w:val="center"/>
              <w:rPr>
                <w:rFonts w:ascii="宋体" w:hAnsi="宋体" w:eastAsia="宋体" w:cs="Times New Roman"/>
                <w:sz w:val="24"/>
                <w:szCs w:val="24"/>
              </w:rPr>
            </w:pPr>
          </w:p>
        </w:tc>
        <w:tc>
          <w:tcPr>
            <w:tcW w:w="2186" w:type="dxa"/>
            <w:gridSpan w:val="8"/>
            <w:vAlign w:val="center"/>
          </w:tcPr>
          <w:p>
            <w:pPr>
              <w:spacing w:before="31" w:beforeLines="10" w:after="31" w:afterLines="10" w:line="400" w:lineRule="exact"/>
              <w:jc w:val="center"/>
              <w:rPr>
                <w:rFonts w:ascii="宋体" w:hAnsi="宋体" w:eastAsia="宋体" w:cs="Times New Roman"/>
                <w:sz w:val="24"/>
                <w:szCs w:val="24"/>
              </w:rPr>
            </w:pPr>
          </w:p>
        </w:tc>
        <w:tc>
          <w:tcPr>
            <w:tcW w:w="2186" w:type="dxa"/>
            <w:gridSpan w:val="4"/>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restart"/>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其他知识产权</w:t>
            </w:r>
            <w:r>
              <w:rPr>
                <w:rFonts w:hint="eastAsia" w:ascii="宋体" w:hAnsi="宋体" w:eastAsia="宋体" w:cs="Times New Roman"/>
                <w:sz w:val="24"/>
                <w:szCs w:val="24"/>
              </w:rPr>
              <w:t xml:space="preserve">   </w:t>
            </w:r>
            <w:r>
              <w:rPr>
                <w:rFonts w:ascii="宋体" w:hAnsi="宋体" w:eastAsia="宋体" w:cs="Times New Roman"/>
                <w:sz w:val="18"/>
                <w:szCs w:val="18"/>
              </w:rPr>
              <w:t>（累计数）</w:t>
            </w:r>
          </w:p>
        </w:tc>
        <w:tc>
          <w:tcPr>
            <w:tcW w:w="2015" w:type="dxa"/>
            <w:gridSpan w:val="8"/>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著作权</w:t>
            </w:r>
          </w:p>
        </w:tc>
        <w:tc>
          <w:tcPr>
            <w:tcW w:w="1701" w:type="dxa"/>
            <w:gridSpan w:val="8"/>
            <w:vAlign w:val="center"/>
          </w:tcPr>
          <w:p>
            <w:pPr>
              <w:spacing w:before="31" w:beforeLines="10" w:after="31" w:afterLines="10" w:line="400" w:lineRule="exact"/>
              <w:jc w:val="center"/>
              <w:rPr>
                <w:rFonts w:ascii="宋体" w:hAnsi="宋体" w:eastAsia="宋体" w:cs="Times New Roman"/>
                <w:szCs w:val="21"/>
              </w:rPr>
            </w:pPr>
            <w:r>
              <w:rPr>
                <w:rFonts w:ascii="宋体" w:hAnsi="宋体" w:eastAsia="宋体" w:cs="Times New Roman"/>
                <w:szCs w:val="21"/>
              </w:rPr>
              <w:t>其中：</w:t>
            </w:r>
            <w:r>
              <w:rPr>
                <w:rFonts w:hint="eastAsia" w:ascii="宋体" w:hAnsi="宋体" w:eastAsia="宋体" w:cs="Times New Roman"/>
                <w:szCs w:val="21"/>
              </w:rPr>
              <w:t>计算机软件著作权</w:t>
            </w:r>
          </w:p>
        </w:tc>
        <w:tc>
          <w:tcPr>
            <w:tcW w:w="1559" w:type="dxa"/>
            <w:gridSpan w:val="4"/>
            <w:vAlign w:val="center"/>
          </w:tcPr>
          <w:p>
            <w:pPr>
              <w:spacing w:before="31" w:beforeLines="10" w:after="31" w:afterLines="10" w:line="400" w:lineRule="exact"/>
              <w:jc w:val="center"/>
              <w:rPr>
                <w:rFonts w:ascii="宋体" w:hAnsi="宋体" w:eastAsia="宋体" w:cs="Times New Roman"/>
                <w:szCs w:val="21"/>
              </w:rPr>
            </w:pPr>
            <w:r>
              <w:rPr>
                <w:rFonts w:ascii="宋体" w:hAnsi="宋体" w:eastAsia="宋体" w:cs="Times New Roman"/>
                <w:szCs w:val="21"/>
              </w:rPr>
              <w:t>集成电路布图</w:t>
            </w:r>
          </w:p>
        </w:tc>
        <w:tc>
          <w:tcPr>
            <w:tcW w:w="1283" w:type="dxa"/>
            <w:gridSpan w:val="2"/>
            <w:vAlign w:val="center"/>
          </w:tcPr>
          <w:p>
            <w:pPr>
              <w:spacing w:before="31" w:beforeLines="10" w:after="31" w:afterLines="10" w:line="400" w:lineRule="exact"/>
              <w:jc w:val="center"/>
              <w:rPr>
                <w:rFonts w:ascii="宋体" w:hAnsi="宋体" w:eastAsia="宋体" w:cs="Times New Roman"/>
                <w:szCs w:val="21"/>
              </w:rPr>
            </w:pPr>
            <w:r>
              <w:rPr>
                <w:rFonts w:ascii="宋体" w:hAnsi="宋体" w:eastAsia="宋体" w:cs="Times New Roman"/>
                <w:szCs w:val="21"/>
              </w:rPr>
              <w:t>植物新品种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33" w:type="dxa"/>
            <w:vMerge w:val="continue"/>
          </w:tcPr>
          <w:p>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2015" w:type="dxa"/>
            <w:gridSpan w:val="8"/>
            <w:vAlign w:val="center"/>
          </w:tcPr>
          <w:p>
            <w:pPr>
              <w:spacing w:before="31" w:beforeLines="10" w:after="31" w:afterLines="10" w:line="400" w:lineRule="exact"/>
              <w:jc w:val="center"/>
              <w:rPr>
                <w:rFonts w:ascii="宋体" w:hAnsi="宋体" w:eastAsia="宋体" w:cs="Times New Roman"/>
                <w:sz w:val="24"/>
                <w:szCs w:val="24"/>
              </w:rPr>
            </w:pPr>
          </w:p>
        </w:tc>
        <w:tc>
          <w:tcPr>
            <w:tcW w:w="1701" w:type="dxa"/>
            <w:gridSpan w:val="8"/>
            <w:vAlign w:val="center"/>
          </w:tcPr>
          <w:p>
            <w:pPr>
              <w:spacing w:before="31" w:beforeLines="10" w:after="31" w:afterLines="10" w:line="400" w:lineRule="exact"/>
              <w:jc w:val="center"/>
              <w:rPr>
                <w:rFonts w:ascii="宋体" w:hAnsi="宋体" w:eastAsia="宋体" w:cs="Times New Roman"/>
                <w:sz w:val="24"/>
                <w:szCs w:val="24"/>
              </w:rPr>
            </w:pPr>
          </w:p>
        </w:tc>
        <w:tc>
          <w:tcPr>
            <w:tcW w:w="1559" w:type="dxa"/>
            <w:gridSpan w:val="4"/>
            <w:vAlign w:val="center"/>
          </w:tcPr>
          <w:p>
            <w:pPr>
              <w:spacing w:before="31" w:beforeLines="10" w:after="31" w:afterLines="10" w:line="400" w:lineRule="exact"/>
              <w:jc w:val="center"/>
              <w:rPr>
                <w:rFonts w:ascii="宋体" w:hAnsi="宋体" w:eastAsia="宋体" w:cs="Times New Roman"/>
                <w:sz w:val="24"/>
                <w:szCs w:val="24"/>
              </w:rPr>
            </w:pPr>
          </w:p>
        </w:tc>
        <w:tc>
          <w:tcPr>
            <w:tcW w:w="1283" w:type="dxa"/>
            <w:gridSpan w:val="2"/>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3" w:type="dxa"/>
            <w:vMerge w:val="restart"/>
            <w:vAlign w:val="center"/>
          </w:tcPr>
          <w:p>
            <w:pPr>
              <w:adjustRightInd w:val="0"/>
              <w:snapToGrid w:val="0"/>
              <w:spacing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pPr>
              <w:adjustRightInd w:val="0"/>
              <w:snapToGrid w:val="0"/>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运用情况</w:t>
            </w:r>
          </w:p>
        </w:tc>
        <w:tc>
          <w:tcPr>
            <w:tcW w:w="2786" w:type="dxa"/>
            <w:gridSpan w:val="8"/>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1.自实施知识产权数</w:t>
            </w:r>
          </w:p>
        </w:tc>
        <w:tc>
          <w:tcPr>
            <w:tcW w:w="1091" w:type="dxa"/>
            <w:gridSpan w:val="5"/>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w:t>
            </w:r>
            <w:r>
              <w:rPr>
                <w:rFonts w:hint="eastAsia" w:ascii="宋体" w:hAnsi="宋体" w:eastAsia="宋体" w:cs="Times New Roman"/>
                <w:sz w:val="24"/>
                <w:szCs w:val="24"/>
              </w:rPr>
              <w:t>件</w:t>
            </w:r>
          </w:p>
        </w:tc>
        <w:tc>
          <w:tcPr>
            <w:tcW w:w="2736" w:type="dxa"/>
            <w:gridSpan w:val="10"/>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自行实施率</w:t>
            </w:r>
          </w:p>
        </w:tc>
        <w:tc>
          <w:tcPr>
            <w:tcW w:w="1141" w:type="dxa"/>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33"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2786" w:type="dxa"/>
            <w:gridSpan w:val="8"/>
            <w:vAlign w:val="center"/>
          </w:tcPr>
          <w:p>
            <w:pPr>
              <w:spacing w:before="62" w:beforeLines="20" w:after="62" w:afterLines="20" w:line="400" w:lineRule="exact"/>
              <w:jc w:val="left"/>
              <w:rPr>
                <w:rFonts w:ascii="宋体" w:hAnsi="宋体" w:eastAsia="宋体" w:cs="Times New Roman"/>
                <w:sz w:val="24"/>
                <w:szCs w:val="24"/>
              </w:rPr>
            </w:pPr>
            <w:r>
              <w:rPr>
                <w:rFonts w:hint="eastAsia" w:ascii="宋体" w:hAnsi="宋体" w:eastAsia="宋体" w:cs="Times New Roman"/>
                <w:sz w:val="24"/>
                <w:szCs w:val="24"/>
              </w:rPr>
              <w:t>①商标</w:t>
            </w:r>
          </w:p>
        </w:tc>
        <w:tc>
          <w:tcPr>
            <w:tcW w:w="1091" w:type="dxa"/>
            <w:gridSpan w:val="5"/>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  ）件</w:t>
            </w:r>
          </w:p>
        </w:tc>
        <w:tc>
          <w:tcPr>
            <w:tcW w:w="2736" w:type="dxa"/>
            <w:gridSpan w:val="10"/>
            <w:vAlign w:val="center"/>
          </w:tcPr>
          <w:p>
            <w:pPr>
              <w:spacing w:before="62" w:beforeLines="20" w:after="62" w:afterLines="20" w:line="400" w:lineRule="exact"/>
              <w:ind w:left="-104" w:leftChars="-50" w:hanging="1"/>
              <w:jc w:val="center"/>
              <w:rPr>
                <w:rFonts w:ascii="宋体" w:hAnsi="宋体" w:eastAsia="宋体" w:cs="Times New Roman"/>
                <w:sz w:val="24"/>
                <w:szCs w:val="24"/>
              </w:rPr>
            </w:pPr>
          </w:p>
        </w:tc>
        <w:tc>
          <w:tcPr>
            <w:tcW w:w="1141" w:type="dxa"/>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533"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3211" w:type="dxa"/>
            <w:gridSpan w:val="10"/>
            <w:vAlign w:val="center"/>
          </w:tcPr>
          <w:p>
            <w:pPr>
              <w:spacing w:before="62" w:beforeLines="20" w:after="62" w:afterLines="20" w:line="400" w:lineRule="exact"/>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商标品牌宣传推广活动次数及方式</w:t>
            </w:r>
          </w:p>
        </w:tc>
        <w:tc>
          <w:tcPr>
            <w:tcW w:w="4543" w:type="dxa"/>
            <w:gridSpan w:val="14"/>
          </w:tcPr>
          <w:p>
            <w:pPr>
              <w:spacing w:before="62" w:beforeLines="20" w:after="62" w:afterLines="20" w:line="400" w:lineRule="exact"/>
              <w:ind w:left="-104" w:leftChars="-50" w:hanging="1"/>
              <w:rPr>
                <w:rFonts w:ascii="宋体" w:hAnsi="宋体" w:eastAsia="宋体" w:cs="TimesNewRomanPSMT"/>
                <w:kern w:val="0"/>
                <w:sz w:val="24"/>
                <w:szCs w:val="24"/>
              </w:rPr>
            </w:pPr>
            <w:r>
              <w:rPr>
                <w:rFonts w:hint="eastAsia" w:ascii="宋体" w:hAnsi="宋体" w:eastAsia="宋体" w:cs="TimesNewRomanPSMT"/>
                <w:kern w:val="0"/>
                <w:sz w:val="24"/>
                <w:szCs w:val="24"/>
              </w:rPr>
              <w:t>□没开展</w:t>
            </w:r>
          </w:p>
          <w:p>
            <w:pPr>
              <w:spacing w:before="62" w:beforeLines="20" w:after="62" w:afterLines="20" w:line="400" w:lineRule="exact"/>
              <w:ind w:left="-104" w:leftChars="-50" w:hanging="1"/>
              <w:rPr>
                <w:rFonts w:ascii="宋体" w:hAnsi="宋体" w:eastAsia="宋体" w:cs="TimesNewRomanPSMT"/>
                <w:kern w:val="0"/>
                <w:sz w:val="24"/>
                <w:szCs w:val="24"/>
                <w:u w:val="single"/>
              </w:rPr>
            </w:pPr>
            <w:r>
              <w:rPr>
                <w:rFonts w:hint="eastAsia" w:ascii="宋体" w:hAnsi="宋体" w:eastAsia="宋体" w:cs="TimesNewRomanPSMT"/>
                <w:kern w:val="0"/>
                <w:sz w:val="24"/>
                <w:szCs w:val="24"/>
              </w:rPr>
              <w:t>□已开展</w:t>
            </w:r>
            <w:r>
              <w:rPr>
                <w:rFonts w:hint="eastAsia" w:ascii="宋体" w:hAnsi="宋体" w:eastAsia="宋体" w:cs="TimesNewRomanPSMT"/>
                <w:kern w:val="0"/>
                <w:sz w:val="24"/>
                <w:szCs w:val="24"/>
                <w:u w:val="single"/>
              </w:rPr>
              <w:t xml:space="preserve">　　                       </w:t>
            </w:r>
          </w:p>
          <w:p>
            <w:pPr>
              <w:spacing w:before="62" w:beforeLines="20" w:after="62" w:afterLines="20" w:line="400" w:lineRule="exact"/>
              <w:ind w:left="-104" w:leftChars="-50" w:hanging="1"/>
              <w:rPr>
                <w:rFonts w:ascii="宋体" w:hAnsi="宋体" w:eastAsia="宋体" w:cs="Times New Roman"/>
                <w:sz w:val="24"/>
                <w:szCs w:val="24"/>
              </w:rPr>
            </w:pPr>
            <w:r>
              <w:rPr>
                <w:rFonts w:hint="eastAsia" w:ascii="宋体" w:hAnsi="宋体" w:eastAsia="宋体" w:cs="TimesNewRomanPSMT"/>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3"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6061" w:type="dxa"/>
            <w:gridSpan w:val="21"/>
            <w:vAlign w:val="center"/>
          </w:tcPr>
          <w:p>
            <w:pPr>
              <w:spacing w:before="62" w:beforeLines="20" w:after="62" w:afterLines="20" w:line="400" w:lineRule="exact"/>
              <w:jc w:val="center"/>
              <w:rPr>
                <w:rFonts w:ascii="宋体" w:hAnsi="宋体" w:eastAsia="宋体" w:cs="Times New Roman"/>
                <w:position w:val="-20"/>
                <w:sz w:val="24"/>
                <w:szCs w:val="24"/>
              </w:rPr>
            </w:pPr>
            <w:r>
              <w:rPr>
                <w:rFonts w:hint="eastAsia" w:ascii="宋体" w:hAnsi="宋体" w:eastAsia="宋体" w:cs="Times New Roman"/>
                <w:sz w:val="24"/>
                <w:szCs w:val="24"/>
              </w:rPr>
              <w:t>②产品是否属于证明商标或地理标志保护产品划定范围</w:t>
            </w:r>
          </w:p>
        </w:tc>
        <w:tc>
          <w:tcPr>
            <w:tcW w:w="1693" w:type="dxa"/>
            <w:gridSpan w:val="3"/>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6061" w:type="dxa"/>
            <w:gridSpan w:val="21"/>
            <w:vAlign w:val="center"/>
          </w:tcPr>
          <w:p>
            <w:pPr>
              <w:spacing w:before="62" w:beforeLines="20" w:after="62" w:afterLines="20" w:line="400" w:lineRule="exact"/>
              <w:jc w:val="center"/>
              <w:rPr>
                <w:rFonts w:ascii="宋体" w:hAnsi="宋体" w:eastAsia="宋体" w:cs="Times New Roman"/>
                <w:position w:val="-20"/>
                <w:sz w:val="24"/>
                <w:szCs w:val="24"/>
              </w:rPr>
            </w:pPr>
            <w:r>
              <w:rPr>
                <w:rFonts w:hint="eastAsia" w:ascii="宋体" w:hAnsi="宋体" w:eastAsia="宋体" w:cs="Times New Roman"/>
                <w:sz w:val="24"/>
                <w:szCs w:val="24"/>
              </w:rPr>
              <w:t>是否在产品上使用证明商标或地理标志保护产品的标志</w:t>
            </w:r>
          </w:p>
        </w:tc>
        <w:tc>
          <w:tcPr>
            <w:tcW w:w="1693" w:type="dxa"/>
            <w:gridSpan w:val="3"/>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2700" w:type="dxa"/>
            <w:gridSpan w:val="7"/>
            <w:vAlign w:val="center"/>
          </w:tcPr>
          <w:p>
            <w:pPr>
              <w:spacing w:before="62" w:beforeLines="20" w:after="62" w:afterLines="20" w:line="400" w:lineRule="exact"/>
              <w:jc w:val="left"/>
              <w:rPr>
                <w:rFonts w:ascii="宋体" w:hAnsi="宋体" w:eastAsia="宋体" w:cs="Times New Roman"/>
                <w:sz w:val="24"/>
                <w:szCs w:val="24"/>
              </w:rPr>
            </w:pPr>
            <w:r>
              <w:rPr>
                <w:rFonts w:hint="eastAsia" w:ascii="宋体" w:hAnsi="宋体" w:eastAsia="宋体" w:cs="Times New Roman"/>
                <w:sz w:val="24"/>
                <w:szCs w:val="24"/>
              </w:rPr>
              <w:t>③专利产品</w:t>
            </w:r>
          </w:p>
        </w:tc>
        <w:tc>
          <w:tcPr>
            <w:tcW w:w="1661" w:type="dxa"/>
            <w:gridSpan w:val="8"/>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销售占比(%)</w:t>
            </w:r>
          </w:p>
        </w:tc>
        <w:tc>
          <w:tcPr>
            <w:tcW w:w="1700" w:type="dxa"/>
            <w:gridSpan w:val="6"/>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涉及专利数量</w:t>
            </w:r>
          </w:p>
        </w:tc>
        <w:tc>
          <w:tcPr>
            <w:tcW w:w="1693" w:type="dxa"/>
            <w:gridSpan w:val="3"/>
            <w:vAlign w:val="center"/>
          </w:tcPr>
          <w:p>
            <w:pPr>
              <w:spacing w:before="62" w:beforeLines="20" w:after="62" w:afterLines="20" w:line="400" w:lineRule="exact"/>
              <w:ind w:left="-107" w:leftChars="-51" w:right="-113" w:rightChars="-54"/>
              <w:jc w:val="center"/>
              <w:rPr>
                <w:rFonts w:ascii="宋体" w:hAnsi="宋体" w:eastAsia="宋体" w:cs="Times New Roman"/>
                <w:sz w:val="24"/>
                <w:szCs w:val="24"/>
              </w:rPr>
            </w:pPr>
            <w:r>
              <w:rPr>
                <w:rFonts w:hint="eastAsia" w:ascii="宋体" w:hAnsi="宋体" w:eastAsia="宋体" w:cs="Times New Roman"/>
                <w:sz w:val="24"/>
                <w:szCs w:val="24"/>
              </w:rPr>
              <w:t>是否核心专利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1669" w:type="dxa"/>
            <w:gridSpan w:val="3"/>
            <w:tcBorders>
              <w:right w:val="nil"/>
            </w:tcBorders>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名称１</w:t>
            </w:r>
          </w:p>
        </w:tc>
        <w:tc>
          <w:tcPr>
            <w:tcW w:w="1031" w:type="dxa"/>
            <w:gridSpan w:val="4"/>
            <w:tcBorders>
              <w:left w:val="nil"/>
              <w:bottom w:val="single" w:color="auto" w:sz="4" w:space="0"/>
            </w:tcBorders>
            <w:vAlign w:val="center"/>
          </w:tcPr>
          <w:p>
            <w:pPr>
              <w:spacing w:before="62" w:beforeLines="20" w:after="62" w:afterLines="20" w:line="400" w:lineRule="exact"/>
              <w:jc w:val="center"/>
              <w:rPr>
                <w:rFonts w:ascii="宋体" w:hAnsi="宋体" w:eastAsia="宋体" w:cs="Times New Roman"/>
                <w:sz w:val="24"/>
                <w:szCs w:val="24"/>
              </w:rPr>
            </w:pPr>
          </w:p>
        </w:tc>
        <w:tc>
          <w:tcPr>
            <w:tcW w:w="1661" w:type="dxa"/>
            <w:gridSpan w:val="8"/>
            <w:tcBorders>
              <w:left w:val="nil"/>
              <w:bottom w:val="single" w:color="auto" w:sz="4" w:space="0"/>
            </w:tcBorders>
            <w:vAlign w:val="center"/>
          </w:tcPr>
          <w:p>
            <w:pPr>
              <w:adjustRightInd w:val="0"/>
              <w:snapToGrid w:val="0"/>
              <w:spacing w:before="62" w:beforeLines="20" w:after="62" w:afterLines="20" w:line="400" w:lineRule="exact"/>
              <w:jc w:val="left"/>
              <w:rPr>
                <w:rFonts w:ascii="宋体" w:hAnsi="宋体" w:eastAsia="宋体" w:cs="Times New Roman"/>
                <w:sz w:val="24"/>
                <w:szCs w:val="24"/>
              </w:rPr>
            </w:pPr>
          </w:p>
        </w:tc>
        <w:tc>
          <w:tcPr>
            <w:tcW w:w="1700" w:type="dxa"/>
            <w:gridSpan w:val="6"/>
            <w:tcBorders>
              <w:bottom w:val="single" w:color="auto" w:sz="4" w:space="0"/>
            </w:tcBorders>
            <w:vAlign w:val="center"/>
          </w:tcPr>
          <w:p>
            <w:pPr>
              <w:adjustRightInd w:val="0"/>
              <w:snapToGrid w:val="0"/>
              <w:spacing w:before="62" w:beforeLines="20" w:after="62" w:afterLines="20" w:line="400" w:lineRule="exact"/>
              <w:jc w:val="left"/>
              <w:rPr>
                <w:rFonts w:ascii="宋体" w:hAnsi="宋体" w:eastAsia="宋体" w:cs="Times New Roman"/>
                <w:sz w:val="24"/>
                <w:szCs w:val="24"/>
              </w:rPr>
            </w:pPr>
          </w:p>
        </w:tc>
        <w:tc>
          <w:tcPr>
            <w:tcW w:w="1693" w:type="dxa"/>
            <w:gridSpan w:val="3"/>
            <w:tcBorders>
              <w:bottom w:val="single" w:color="auto" w:sz="4" w:space="0"/>
            </w:tcBorders>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1669" w:type="dxa"/>
            <w:gridSpan w:val="3"/>
            <w:tcBorders>
              <w:right w:val="nil"/>
            </w:tcBorders>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名称２</w:t>
            </w:r>
          </w:p>
        </w:tc>
        <w:tc>
          <w:tcPr>
            <w:tcW w:w="1031" w:type="dxa"/>
            <w:gridSpan w:val="4"/>
            <w:tcBorders>
              <w:left w:val="nil"/>
            </w:tcBorders>
            <w:vAlign w:val="center"/>
          </w:tcPr>
          <w:p>
            <w:pPr>
              <w:spacing w:before="62" w:beforeLines="20" w:after="62" w:afterLines="20" w:line="400" w:lineRule="exact"/>
              <w:jc w:val="center"/>
              <w:rPr>
                <w:rFonts w:ascii="宋体" w:hAnsi="宋体" w:eastAsia="宋体" w:cs="Times New Roman"/>
                <w:sz w:val="24"/>
                <w:szCs w:val="24"/>
              </w:rPr>
            </w:pPr>
          </w:p>
        </w:tc>
        <w:tc>
          <w:tcPr>
            <w:tcW w:w="1661" w:type="dxa"/>
            <w:gridSpan w:val="8"/>
            <w:tcBorders>
              <w:left w:val="nil"/>
            </w:tcBorders>
            <w:vAlign w:val="center"/>
          </w:tcPr>
          <w:p>
            <w:pPr>
              <w:spacing w:before="62" w:beforeLines="20" w:after="62" w:afterLines="20" w:line="400" w:lineRule="exact"/>
              <w:jc w:val="left"/>
              <w:rPr>
                <w:rFonts w:ascii="宋体" w:hAnsi="宋体" w:eastAsia="宋体" w:cs="Times New Roman"/>
                <w:sz w:val="24"/>
                <w:szCs w:val="24"/>
              </w:rPr>
            </w:pPr>
          </w:p>
        </w:tc>
        <w:tc>
          <w:tcPr>
            <w:tcW w:w="1700" w:type="dxa"/>
            <w:gridSpan w:val="6"/>
            <w:vAlign w:val="center"/>
          </w:tcPr>
          <w:p>
            <w:pPr>
              <w:spacing w:before="62" w:beforeLines="20" w:after="62" w:afterLines="20" w:line="400" w:lineRule="exact"/>
              <w:jc w:val="left"/>
              <w:rPr>
                <w:rFonts w:ascii="宋体" w:hAnsi="宋体" w:eastAsia="宋体" w:cs="Times New Roman"/>
                <w:sz w:val="24"/>
                <w:szCs w:val="24"/>
              </w:rPr>
            </w:pPr>
          </w:p>
        </w:tc>
        <w:tc>
          <w:tcPr>
            <w:tcW w:w="1693" w:type="dxa"/>
            <w:gridSpan w:val="3"/>
            <w:vAlign w:val="center"/>
          </w:tcPr>
          <w:p>
            <w:pPr>
              <w:spacing w:before="62" w:beforeLines="20" w:after="62" w:afterLines="20" w:line="400" w:lineRule="exact"/>
              <w:ind w:firstLine="120" w:firstLineChars="50"/>
              <w:jc w:val="left"/>
              <w:rPr>
                <w:rFonts w:ascii="宋体" w:hAnsi="宋体" w:eastAsia="宋体" w:cs="Times New Roman"/>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1669" w:type="dxa"/>
            <w:gridSpan w:val="3"/>
            <w:tcBorders>
              <w:right w:val="nil"/>
            </w:tcBorders>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名称３</w:t>
            </w:r>
          </w:p>
        </w:tc>
        <w:tc>
          <w:tcPr>
            <w:tcW w:w="1031" w:type="dxa"/>
            <w:gridSpan w:val="4"/>
            <w:tcBorders>
              <w:left w:val="nil"/>
            </w:tcBorders>
            <w:vAlign w:val="center"/>
          </w:tcPr>
          <w:p>
            <w:pPr>
              <w:spacing w:before="62" w:beforeLines="20" w:after="62" w:afterLines="20" w:line="400" w:lineRule="exact"/>
              <w:jc w:val="center"/>
              <w:rPr>
                <w:rFonts w:ascii="宋体" w:hAnsi="宋体" w:eastAsia="宋体" w:cs="Times New Roman"/>
                <w:sz w:val="24"/>
                <w:szCs w:val="24"/>
              </w:rPr>
            </w:pPr>
          </w:p>
        </w:tc>
        <w:tc>
          <w:tcPr>
            <w:tcW w:w="1661" w:type="dxa"/>
            <w:gridSpan w:val="8"/>
            <w:tcBorders>
              <w:left w:val="nil"/>
            </w:tcBorders>
            <w:vAlign w:val="center"/>
          </w:tcPr>
          <w:p>
            <w:pPr>
              <w:spacing w:before="62" w:beforeLines="20" w:after="62" w:afterLines="20" w:line="400" w:lineRule="exact"/>
              <w:jc w:val="left"/>
              <w:rPr>
                <w:rFonts w:ascii="宋体" w:hAnsi="宋体" w:eastAsia="宋体" w:cs="Times New Roman"/>
                <w:sz w:val="24"/>
                <w:szCs w:val="24"/>
              </w:rPr>
            </w:pPr>
          </w:p>
        </w:tc>
        <w:tc>
          <w:tcPr>
            <w:tcW w:w="1700" w:type="dxa"/>
            <w:gridSpan w:val="6"/>
            <w:vAlign w:val="center"/>
          </w:tcPr>
          <w:p>
            <w:pPr>
              <w:spacing w:before="62" w:beforeLines="20" w:after="62" w:afterLines="20" w:line="400" w:lineRule="exact"/>
              <w:jc w:val="left"/>
              <w:rPr>
                <w:rFonts w:ascii="宋体" w:hAnsi="宋体" w:eastAsia="宋体" w:cs="Times New Roman"/>
                <w:sz w:val="24"/>
                <w:szCs w:val="24"/>
              </w:rPr>
            </w:pPr>
          </w:p>
        </w:tc>
        <w:tc>
          <w:tcPr>
            <w:tcW w:w="1693" w:type="dxa"/>
            <w:gridSpan w:val="3"/>
            <w:vAlign w:val="center"/>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1669" w:type="dxa"/>
            <w:gridSpan w:val="3"/>
            <w:vMerge w:val="restart"/>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2商品化    与资本化</w:t>
            </w:r>
          </w:p>
        </w:tc>
        <w:tc>
          <w:tcPr>
            <w:tcW w:w="2692" w:type="dxa"/>
            <w:gridSpan w:val="12"/>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专利</w:t>
            </w:r>
          </w:p>
        </w:tc>
        <w:tc>
          <w:tcPr>
            <w:tcW w:w="3393" w:type="dxa"/>
            <w:gridSpan w:val="9"/>
          </w:tcPr>
          <w:p>
            <w:pPr>
              <w:spacing w:before="62" w:beforeLines="20" w:after="62" w:afterLines="20" w:line="400" w:lineRule="exact"/>
              <w:jc w:val="center"/>
              <w:rPr>
                <w:rFonts w:ascii="宋体" w:hAnsi="宋体" w:eastAsia="宋体" w:cs="Times New Roman"/>
                <w:sz w:val="24"/>
                <w:szCs w:val="24"/>
              </w:rPr>
            </w:pPr>
            <w:r>
              <w:rPr>
                <w:rFonts w:ascii="宋体" w:hAnsi="宋体" w:eastAsia="宋体" w:cs="Times New Roman"/>
                <w:sz w:val="24"/>
                <w:szCs w:val="24"/>
              </w:rPr>
              <w:t>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33" w:type="dxa"/>
            <w:vMerge w:val="continue"/>
          </w:tcPr>
          <w:p>
            <w:pPr>
              <w:spacing w:before="62" w:beforeLines="20" w:after="62" w:afterLines="20" w:line="400" w:lineRule="exact"/>
              <w:jc w:val="center"/>
            </w:pPr>
          </w:p>
        </w:tc>
        <w:tc>
          <w:tcPr>
            <w:tcW w:w="1669" w:type="dxa"/>
            <w:gridSpan w:val="3"/>
            <w:vMerge w:val="continue"/>
            <w:vAlign w:val="center"/>
          </w:tcPr>
          <w:p>
            <w:pPr>
              <w:spacing w:before="62" w:beforeLines="20" w:after="62" w:afterLines="20" w:line="400" w:lineRule="exact"/>
              <w:jc w:val="center"/>
            </w:pPr>
          </w:p>
        </w:tc>
        <w:tc>
          <w:tcPr>
            <w:tcW w:w="1346" w:type="dxa"/>
            <w:gridSpan w:val="6"/>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件数</w:t>
            </w:r>
          </w:p>
        </w:tc>
        <w:tc>
          <w:tcPr>
            <w:tcW w:w="1346" w:type="dxa"/>
            <w:gridSpan w:val="6"/>
          </w:tcPr>
          <w:p>
            <w:pPr>
              <w:spacing w:before="62" w:beforeLines="20" w:after="62" w:afterLines="20" w:line="400" w:lineRule="exact"/>
              <w:jc w:val="center"/>
              <w:rPr>
                <w:rFonts w:ascii="宋体" w:hAnsi="宋体" w:eastAsia="宋体" w:cs="Times New Roman"/>
                <w:szCs w:val="21"/>
              </w:rPr>
            </w:pPr>
            <w:r>
              <w:rPr>
                <w:rFonts w:hint="eastAsia" w:ascii="宋体" w:hAnsi="宋体" w:eastAsia="宋体" w:cs="Times New Roman"/>
                <w:sz w:val="24"/>
                <w:szCs w:val="24"/>
              </w:rPr>
              <w:t>金额</w:t>
            </w:r>
            <w:r>
              <w:rPr>
                <w:rFonts w:hint="eastAsia" w:ascii="宋体" w:hAnsi="宋体" w:eastAsia="宋体" w:cs="Times New Roman"/>
                <w:szCs w:val="21"/>
              </w:rPr>
              <w:t>（万元）</w:t>
            </w:r>
          </w:p>
        </w:tc>
        <w:tc>
          <w:tcPr>
            <w:tcW w:w="1696" w:type="dxa"/>
            <w:gridSpan w:val="6"/>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件数</w:t>
            </w:r>
          </w:p>
        </w:tc>
        <w:tc>
          <w:tcPr>
            <w:tcW w:w="1697" w:type="dxa"/>
            <w:gridSpan w:val="3"/>
          </w:tcPr>
          <w:p>
            <w:pPr>
              <w:spacing w:before="62" w:beforeLines="20" w:after="62" w:afterLines="20" w:line="400" w:lineRule="exact"/>
              <w:jc w:val="center"/>
              <w:rPr>
                <w:rFonts w:ascii="宋体" w:hAnsi="宋体" w:eastAsia="宋体" w:cs="Times New Roman"/>
                <w:szCs w:val="21"/>
              </w:rPr>
            </w:pPr>
            <w:r>
              <w:rPr>
                <w:rFonts w:hint="eastAsia" w:ascii="宋体" w:hAnsi="宋体" w:eastAsia="宋体" w:cs="Times New Roman"/>
                <w:sz w:val="24"/>
                <w:szCs w:val="24"/>
              </w:rPr>
              <w:t>金额</w:t>
            </w:r>
            <w:r>
              <w:rPr>
                <w:rFonts w:hint="eastAsia" w:ascii="宋体" w:hAnsi="宋体"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①转让/许可</w:t>
            </w:r>
          </w:p>
        </w:tc>
        <w:tc>
          <w:tcPr>
            <w:tcW w:w="954" w:type="dxa"/>
            <w:gridSpan w:val="3"/>
          </w:tcPr>
          <w:p>
            <w:pPr>
              <w:spacing w:before="62" w:beforeLines="20" w:after="62" w:afterLines="20" w:line="400" w:lineRule="exact"/>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3"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②质押融资</w:t>
            </w:r>
          </w:p>
        </w:tc>
        <w:tc>
          <w:tcPr>
            <w:tcW w:w="954" w:type="dxa"/>
            <w:gridSpan w:val="3"/>
          </w:tcPr>
          <w:p>
            <w:pPr>
              <w:spacing w:before="62" w:beforeLines="20" w:after="62" w:afterLines="20" w:line="400" w:lineRule="exact"/>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3"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③合作入股</w:t>
            </w:r>
          </w:p>
        </w:tc>
        <w:tc>
          <w:tcPr>
            <w:tcW w:w="954" w:type="dxa"/>
            <w:gridSpan w:val="3"/>
          </w:tcPr>
          <w:p>
            <w:pPr>
              <w:spacing w:before="62" w:beforeLines="20" w:after="62" w:afterLines="20" w:line="400" w:lineRule="exact"/>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3"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④托管运营</w:t>
            </w:r>
          </w:p>
        </w:tc>
        <w:tc>
          <w:tcPr>
            <w:tcW w:w="954" w:type="dxa"/>
            <w:gridSpan w:val="3"/>
          </w:tcPr>
          <w:p>
            <w:pPr>
              <w:spacing w:before="62" w:beforeLines="20" w:after="62" w:afterLines="20" w:line="400" w:lineRule="exact"/>
              <w:ind w:left="-104" w:leftChars="-50" w:hanging="1"/>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3"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⑤其他途径</w:t>
            </w:r>
          </w:p>
        </w:tc>
        <w:tc>
          <w:tcPr>
            <w:tcW w:w="954" w:type="dxa"/>
            <w:gridSpan w:val="3"/>
          </w:tcPr>
          <w:p>
            <w:pPr>
              <w:spacing w:before="62" w:beforeLines="20" w:after="62" w:afterLines="20" w:line="400" w:lineRule="exact"/>
              <w:ind w:left="-104" w:leftChars="-50" w:hanging="1"/>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3"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pPr>
              <w:spacing w:before="156" w:beforeLines="50" w:after="156" w:afterLines="50" w:line="400" w:lineRule="exact"/>
              <w:rPr>
                <w:rFonts w:ascii="宋体" w:hAnsi="宋体" w:eastAsia="宋体" w:cs="Times New Roman"/>
                <w:sz w:val="24"/>
                <w:szCs w:val="24"/>
              </w:rPr>
            </w:pPr>
          </w:p>
        </w:tc>
        <w:tc>
          <w:tcPr>
            <w:tcW w:w="4345" w:type="dxa"/>
            <w:gridSpan w:val="14"/>
            <w:vAlign w:val="center"/>
          </w:tcPr>
          <w:p>
            <w:pPr>
              <w:spacing w:before="62" w:beforeLines="20" w:after="62" w:afterLines="20" w:line="400" w:lineRule="exact"/>
              <w:rPr>
                <w:rFonts w:ascii="宋体" w:hAnsi="宋体" w:eastAsia="宋体" w:cs="Times New Roman"/>
                <w:szCs w:val="21"/>
              </w:rPr>
            </w:pPr>
            <w:r>
              <w:rPr>
                <w:rFonts w:hint="eastAsia" w:ascii="宋体" w:hAnsi="宋体" w:eastAsia="宋体" w:cs="Times New Roman"/>
                <w:szCs w:val="21"/>
              </w:rPr>
              <w:t>3.2024年度是否在国家专利密集型产品备案认定试点平台（https://www.zlcp.org.cn/）进行备案认定</w:t>
            </w:r>
          </w:p>
        </w:tc>
        <w:tc>
          <w:tcPr>
            <w:tcW w:w="3409" w:type="dxa"/>
            <w:gridSpan w:val="10"/>
          </w:tcPr>
          <w:p>
            <w:pPr>
              <w:spacing w:before="62" w:beforeLines="20" w:after="62" w:afterLines="20" w:line="400" w:lineRule="exact"/>
              <w:rPr>
                <w:rFonts w:ascii="宋体" w:hAnsi="宋体" w:eastAsia="宋体" w:cs="Times New Roman"/>
                <w:szCs w:val="21"/>
              </w:rPr>
            </w:pPr>
            <w:r>
              <w:rPr>
                <w:rFonts w:hint="eastAsia" w:ascii="宋体" w:hAnsi="宋体" w:eastAsia="宋体" w:cs="Times New Roman"/>
                <w:szCs w:val="21"/>
              </w:rPr>
              <w:t>2024年产品备案号：</w:t>
            </w:r>
          </w:p>
          <w:p>
            <w:pPr>
              <w:spacing w:before="62" w:beforeLines="20" w:after="62" w:afterLines="20" w:line="400" w:lineRule="exact"/>
              <w:rPr>
                <w:rFonts w:ascii="宋体" w:hAnsi="宋体" w:eastAsia="宋体" w:cs="Times New Roman"/>
                <w:sz w:val="24"/>
                <w:szCs w:val="24"/>
              </w:rPr>
            </w:pPr>
            <w:r>
              <w:rPr>
                <w:rFonts w:hint="eastAsia" w:ascii="宋体" w:hAnsi="宋体" w:eastAsia="宋体" w:cs="Times New Roman"/>
                <w:szCs w:val="21"/>
              </w:rPr>
              <w:t>2024年是否被认定为专利密集型产品：□是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restart"/>
          </w:tcPr>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r>
              <w:rPr>
                <w:rFonts w:hint="eastAsia" w:ascii="宋体" w:hAnsi="宋体" w:eastAsia="宋体" w:cs="Times New Roman"/>
                <w:sz w:val="24"/>
                <w:szCs w:val="24"/>
              </w:rPr>
              <w:t>其他相关  工作情况</w:t>
            </w: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知识产权指标是否纳入公司整体发展目标?</w:t>
            </w:r>
          </w:p>
        </w:tc>
        <w:tc>
          <w:tcPr>
            <w:tcW w:w="1693" w:type="dxa"/>
            <w:gridSpan w:val="3"/>
            <w:vAlign w:val="center"/>
          </w:tcPr>
          <w:p>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是否制定并出台知识产权年度工作计划？</w:t>
            </w:r>
          </w:p>
        </w:tc>
        <w:tc>
          <w:tcPr>
            <w:tcW w:w="1693" w:type="dxa"/>
            <w:gridSpan w:val="3"/>
            <w:vAlign w:val="center"/>
          </w:tcPr>
          <w:p>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533" w:type="dxa"/>
            <w:vMerge w:val="continue"/>
            <w:vAlign w:val="center"/>
          </w:tcPr>
          <w:p>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《企业知识产权合规管理体系要求（GB/T 29490-2023）》是否通过认证？</w:t>
            </w:r>
          </w:p>
        </w:tc>
        <w:tc>
          <w:tcPr>
            <w:tcW w:w="1693" w:type="dxa"/>
            <w:gridSpan w:val="3"/>
            <w:vAlign w:val="center"/>
          </w:tcPr>
          <w:p>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产品开发立项前是否进行专利信息检索与分析？</w:t>
            </w:r>
          </w:p>
        </w:tc>
        <w:tc>
          <w:tcPr>
            <w:tcW w:w="1693" w:type="dxa"/>
            <w:gridSpan w:val="3"/>
            <w:vAlign w:val="center"/>
          </w:tcPr>
          <w:p>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专利申请前是否进行专利信息的检索与分析？</w:t>
            </w:r>
          </w:p>
        </w:tc>
        <w:tc>
          <w:tcPr>
            <w:tcW w:w="1693" w:type="dxa"/>
            <w:gridSpan w:val="3"/>
            <w:vAlign w:val="center"/>
          </w:tcPr>
          <w:p>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是否跟踪同行(或竞争对手)专利布局情况？</w:t>
            </w:r>
          </w:p>
        </w:tc>
        <w:tc>
          <w:tcPr>
            <w:tcW w:w="1693"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是否充分利用他人失效、无效专利及他国专利？</w:t>
            </w:r>
          </w:p>
        </w:tc>
        <w:tc>
          <w:tcPr>
            <w:tcW w:w="1693"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是否进行过知识产权资产评估？</w:t>
            </w:r>
          </w:p>
        </w:tc>
        <w:tc>
          <w:tcPr>
            <w:tcW w:w="1693"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是否建立了知识产权资产台帐？</w:t>
            </w:r>
          </w:p>
        </w:tc>
        <w:tc>
          <w:tcPr>
            <w:tcW w:w="1693"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是否获得过中国专利奖或贵州省专利奖表彰？</w:t>
            </w:r>
          </w:p>
        </w:tc>
        <w:tc>
          <w:tcPr>
            <w:tcW w:w="1693"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是否建立应对知识产权纠纷的工作机制？</w:t>
            </w:r>
          </w:p>
        </w:tc>
        <w:tc>
          <w:tcPr>
            <w:tcW w:w="1693"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是否出现过知识产权被他人侵犯的情况？</w:t>
            </w:r>
          </w:p>
        </w:tc>
        <w:tc>
          <w:tcPr>
            <w:tcW w:w="1693"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533"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是否运用过行政司法等手段来保护自己的知识产权？若是，结果为：□胜诉 □败诉 □和解 □未结案</w:t>
            </w:r>
          </w:p>
        </w:tc>
        <w:tc>
          <w:tcPr>
            <w:tcW w:w="1693" w:type="dxa"/>
            <w:gridSpan w:val="3"/>
            <w:vAlign w:val="center"/>
          </w:tcPr>
          <w:p>
            <w:pPr>
              <w:adjustRightInd w:val="0"/>
              <w:snapToGrid w:val="0"/>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□是  □否</w:t>
            </w:r>
          </w:p>
          <w:p>
            <w:pPr>
              <w:adjustRightInd w:val="0"/>
              <w:snapToGrid w:val="0"/>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w:t>
            </w:r>
            <w:r>
              <w:rPr>
                <w:rFonts w:hint="eastAsia" w:ascii="宋体" w:hAnsi="宋体" w:eastAsia="宋体" w:cs="Times New Roman"/>
                <w:sz w:val="24"/>
                <w:szCs w:val="24"/>
              </w:rPr>
              <w:t>行政</w:t>
            </w:r>
            <w:r>
              <w:rPr>
                <w:rFonts w:hint="eastAsia" w:ascii="宋体" w:hAnsi="宋体" w:eastAsia="宋体" w:cs="TimesNewRomanPSMT"/>
                <w:kern w:val="0"/>
                <w:sz w:val="24"/>
                <w:szCs w:val="24"/>
              </w:rPr>
              <w:t>□</w:t>
            </w:r>
            <w:r>
              <w:rPr>
                <w:rFonts w:hint="eastAsia" w:ascii="宋体" w:hAnsi="宋体" w:eastAsia="宋体" w:cs="Times New Roman"/>
                <w:sz w:val="24"/>
                <w:szCs w:val="24"/>
              </w:rPr>
              <w:t>司法</w:t>
            </w:r>
          </w:p>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□原告□被告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533"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员工劳动合同中是否有界定职务发明条款？</w:t>
            </w:r>
          </w:p>
        </w:tc>
        <w:tc>
          <w:tcPr>
            <w:tcW w:w="1693"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533"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签订合同时是否有约定知识产权归属和保护知识产权的内容和条款？</w:t>
            </w:r>
          </w:p>
        </w:tc>
        <w:tc>
          <w:tcPr>
            <w:tcW w:w="1693" w:type="dxa"/>
            <w:gridSpan w:val="3"/>
            <w:vAlign w:val="center"/>
          </w:tcPr>
          <w:p>
            <w:pPr>
              <w:adjustRightInd w:val="0"/>
              <w:snapToGrid w:val="0"/>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33"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是否对专利主要发明人或知识产权工作者进行过奖励？</w:t>
            </w:r>
          </w:p>
          <w:p>
            <w:pPr>
              <w:snapToGrid w:val="0"/>
              <w:spacing w:line="380" w:lineRule="exact"/>
              <w:jc w:val="left"/>
              <w:rPr>
                <w:rFonts w:ascii="宋体" w:hAnsi="宋体" w:eastAsia="宋体" w:cs="Times New Roman"/>
                <w:sz w:val="24"/>
                <w:szCs w:val="24"/>
              </w:rPr>
            </w:pPr>
          </w:p>
          <w:p>
            <w:pPr>
              <w:snapToGrid w:val="0"/>
              <w:spacing w:line="380" w:lineRule="exact"/>
              <w:jc w:val="left"/>
              <w:rPr>
                <w:rFonts w:ascii="宋体" w:hAnsi="宋体" w:eastAsia="宋体" w:cs="Times New Roman"/>
                <w:sz w:val="24"/>
                <w:szCs w:val="24"/>
              </w:rPr>
            </w:pPr>
          </w:p>
        </w:tc>
        <w:tc>
          <w:tcPr>
            <w:tcW w:w="1693"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533"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举办知识产权集中培训（或专题讲座）数</w:t>
            </w:r>
          </w:p>
        </w:tc>
        <w:tc>
          <w:tcPr>
            <w:tcW w:w="1693" w:type="dxa"/>
            <w:gridSpan w:val="3"/>
            <w:vAlign w:val="center"/>
          </w:tcPr>
          <w:p>
            <w:pPr>
              <w:adjustRightInd w:val="0"/>
              <w:snapToGrid w:val="0"/>
              <w:spacing w:line="380" w:lineRule="exact"/>
              <w:jc w:val="center"/>
              <w:rPr>
                <w:rFonts w:ascii="宋体" w:hAnsi="宋体" w:eastAsia="宋体" w:cs="Times New Roman"/>
                <w:spacing w:val="-20"/>
                <w:szCs w:val="21"/>
              </w:rPr>
            </w:pPr>
            <w:r>
              <w:rPr>
                <w:rFonts w:hint="eastAsia" w:ascii="宋体" w:hAnsi="宋体" w:eastAsia="宋体" w:cs="TimesNewRomanPSMT"/>
                <w:kern w:val="0"/>
                <w:szCs w:val="21"/>
              </w:rPr>
              <w:t>(  期)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tcBorders>
              <w:bottom w:val="single" w:color="auto" w:sz="4" w:space="0"/>
            </w:tcBorders>
            <w:vAlign w:val="center"/>
          </w:tcPr>
          <w:p>
            <w:pPr>
              <w:spacing w:before="62" w:beforeLines="20" w:after="62" w:afterLines="20" w:line="380" w:lineRule="exact"/>
              <w:jc w:val="center"/>
              <w:rPr>
                <w:rFonts w:ascii="宋体" w:hAnsi="宋体" w:eastAsia="宋体" w:cs="Times New Roman"/>
                <w:sz w:val="24"/>
                <w:szCs w:val="24"/>
              </w:rPr>
            </w:pPr>
          </w:p>
        </w:tc>
        <w:tc>
          <w:tcPr>
            <w:tcW w:w="6061" w:type="dxa"/>
            <w:gridSpan w:val="21"/>
            <w:tcBorders>
              <w:bottom w:val="single" w:color="auto" w:sz="4" w:space="0"/>
            </w:tcBorders>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员工知识产权知识普及率</w:t>
            </w:r>
          </w:p>
        </w:tc>
        <w:tc>
          <w:tcPr>
            <w:tcW w:w="1693" w:type="dxa"/>
            <w:gridSpan w:val="3"/>
            <w:tcBorders>
              <w:bottom w:val="single" w:color="auto" w:sz="4" w:space="0"/>
            </w:tcBorders>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exact"/>
          <w:jc w:val="center"/>
        </w:trPr>
        <w:tc>
          <w:tcPr>
            <w:tcW w:w="1533" w:type="dxa"/>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能够体现企业运用知识产权制度取得市场竞争优势的情况</w:t>
            </w:r>
          </w:p>
        </w:tc>
        <w:tc>
          <w:tcPr>
            <w:tcW w:w="7754" w:type="dxa"/>
            <w:gridSpan w:val="24"/>
          </w:tcPr>
          <w:p>
            <w:pPr>
              <w:spacing w:before="62" w:beforeLines="20" w:after="62" w:afterLines="20" w:line="380" w:lineRule="exact"/>
              <w:rPr>
                <w:rFonts w:ascii="宋体" w:hAnsi="宋体" w:eastAsia="宋体" w:cs="Times New Roman"/>
                <w:sz w:val="24"/>
                <w:szCs w:val="24"/>
              </w:rPr>
            </w:pPr>
            <w:r>
              <w:rPr>
                <w:rFonts w:hint="eastAsia" w:ascii="宋体" w:hAnsi="宋体" w:eastAsia="宋体" w:cs="Times New Roman"/>
                <w:sz w:val="24"/>
                <w:szCs w:val="24"/>
              </w:rPr>
              <w:t>【填写说明：近年来企业开展知识产权工作的突出亮点、经验做法、典型案例等，工作亮点和经验做法建议采用“标题+总结式段落”格式，典型案例要求做到“标题有引力，内容真实有亮点”，以便专家组评分时作出准确评判。例如：以协同创新推动公司专利高质量布局；以加大知识产权保护为目标，全力提升公司品牌竞争力和影响力；以实施知识产权管理规范为契机全面提高企业知识产权运用和保护水平；实施知识产权先行战略，助推企业“走出去”……】</w:t>
            </w:r>
          </w:p>
          <w:p>
            <w:pPr>
              <w:adjustRightInd w:val="0"/>
              <w:snapToGrid w:val="0"/>
              <w:spacing w:line="380" w:lineRule="exact"/>
              <w:rPr>
                <w:rFonts w:ascii="宋体" w:hAnsi="宋体" w:eastAsia="宋体" w:cs="Times New Roman"/>
                <w:sz w:val="24"/>
                <w:szCs w:val="24"/>
              </w:rPr>
            </w:pPr>
            <w:r>
              <w:rPr>
                <w:rFonts w:hint="eastAsia" w:ascii="宋体" w:hAnsi="宋体" w:eastAsia="宋体" w:cs="Times New Roman"/>
                <w:sz w:val="24"/>
                <w:szCs w:val="24"/>
              </w:rPr>
              <w:t>（不足可另附页）</w:t>
            </w:r>
          </w:p>
          <w:p>
            <w:pPr>
              <w:adjustRightInd w:val="0"/>
              <w:snapToGrid w:val="0"/>
              <w:spacing w:line="380" w:lineRule="exact"/>
              <w:rPr>
                <w:rFonts w:ascii="宋体" w:hAnsi="宋体" w:eastAsia="宋体" w:cs="Times New Roman"/>
                <w:sz w:val="24"/>
                <w:szCs w:val="24"/>
              </w:rPr>
            </w:pPr>
          </w:p>
          <w:p>
            <w:pPr>
              <w:adjustRightInd w:val="0"/>
              <w:snapToGrid w:val="0"/>
              <w:spacing w:line="380" w:lineRule="exact"/>
              <w:rPr>
                <w:rFonts w:ascii="宋体" w:hAnsi="宋体" w:eastAsia="宋体" w:cs="Times New Roman"/>
                <w:sz w:val="24"/>
                <w:szCs w:val="24"/>
              </w:rPr>
            </w:pPr>
          </w:p>
          <w:p>
            <w:pPr>
              <w:adjustRightInd w:val="0"/>
              <w:snapToGrid w:val="0"/>
              <w:spacing w:line="380" w:lineRule="exact"/>
              <w:rPr>
                <w:rFonts w:ascii="宋体" w:hAnsi="宋体" w:eastAsia="宋体" w:cs="Times New Roman"/>
                <w:sz w:val="24"/>
                <w:szCs w:val="24"/>
              </w:rPr>
            </w:pPr>
          </w:p>
          <w:p>
            <w:pPr>
              <w:adjustRightInd w:val="0"/>
              <w:snapToGrid w:val="0"/>
              <w:spacing w:line="380" w:lineRule="exact"/>
              <w:rPr>
                <w:rFonts w:ascii="宋体" w:hAnsi="宋体" w:eastAsia="宋体" w:cs="Times New Roman"/>
                <w:sz w:val="24"/>
                <w:szCs w:val="24"/>
              </w:rPr>
            </w:pPr>
          </w:p>
          <w:p>
            <w:pPr>
              <w:adjustRightInd w:val="0"/>
              <w:snapToGrid w:val="0"/>
              <w:spacing w:line="380" w:lineRule="exact"/>
              <w:rPr>
                <w:rFonts w:ascii="宋体" w:hAnsi="宋体" w:eastAsia="宋体" w:cs="Times New Roman"/>
                <w:sz w:val="24"/>
                <w:szCs w:val="24"/>
              </w:rPr>
            </w:pPr>
          </w:p>
        </w:tc>
      </w:tr>
    </w:tbl>
    <w:p>
      <w:pPr>
        <w:snapToGrid w:val="0"/>
        <w:spacing w:line="380" w:lineRule="exact"/>
        <w:ind w:right="224"/>
        <w:rPr>
          <w:rFonts w:ascii="黑体" w:hAnsi="Times New Roman" w:eastAsia="黑体" w:cs="Times New Roman"/>
          <w:sz w:val="28"/>
          <w:szCs w:val="28"/>
        </w:rPr>
      </w:pPr>
      <w:r>
        <w:rPr>
          <w:rFonts w:hint="eastAsia" w:ascii="黑体" w:hAnsi="Times New Roman" w:eastAsia="黑体" w:cs="Times New Roman"/>
          <w:sz w:val="28"/>
          <w:szCs w:val="28"/>
        </w:rPr>
        <w:t>三、未来两年（2025-2026年）企业知识产权工作计划与预期目标</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exact"/>
          <w:jc w:val="center"/>
        </w:trPr>
        <w:tc>
          <w:tcPr>
            <w:tcW w:w="9287" w:type="dxa"/>
          </w:tcPr>
          <w:p>
            <w:pPr>
              <w:adjustRightInd w:val="0"/>
              <w:snapToGrid w:val="0"/>
              <w:spacing w:line="380" w:lineRule="exact"/>
              <w:rPr>
                <w:rFonts w:ascii="宋体" w:hAnsi="宋体" w:eastAsia="宋体" w:cs="Times New Roman"/>
                <w:sz w:val="24"/>
                <w:szCs w:val="24"/>
              </w:rPr>
            </w:pPr>
            <w:r>
              <w:rPr>
                <w:rFonts w:hint="eastAsia" w:ascii="宋体" w:hAnsi="宋体" w:eastAsia="宋体" w:cs="Times New Roman"/>
                <w:sz w:val="24"/>
                <w:szCs w:val="24"/>
              </w:rPr>
              <w:t>可结合企业运用知识产权制度巩固和扩大市场竞争优势持续推进知识产权高质量创造、多元化运用、依法依规保护、规范化管理、借助专业化服务等方面进行展开。</w:t>
            </w:r>
          </w:p>
        </w:tc>
      </w:tr>
    </w:tbl>
    <w:p>
      <w:pPr>
        <w:snapToGrid w:val="0"/>
        <w:spacing w:line="380" w:lineRule="exact"/>
        <w:ind w:right="864"/>
        <w:rPr>
          <w:rFonts w:ascii="黑体" w:hAnsi="Times New Roman" w:eastAsia="黑体" w:cs="Times New Roman"/>
          <w:sz w:val="28"/>
          <w:szCs w:val="28"/>
        </w:rPr>
      </w:pPr>
    </w:p>
    <w:p>
      <w:pPr>
        <w:snapToGrid w:val="0"/>
        <w:spacing w:line="380" w:lineRule="exact"/>
        <w:ind w:right="864"/>
        <w:rPr>
          <w:rFonts w:ascii="黑体" w:hAnsi="Times New Roman" w:eastAsia="黑体" w:cs="Times New Roman"/>
          <w:sz w:val="28"/>
          <w:szCs w:val="28"/>
        </w:rPr>
      </w:pPr>
      <w:r>
        <w:rPr>
          <w:rFonts w:hint="eastAsia" w:ascii="黑体" w:hAnsi="Times New Roman" w:eastAsia="黑体" w:cs="Times New Roman"/>
          <w:sz w:val="28"/>
          <w:szCs w:val="28"/>
        </w:rPr>
        <w:t>四、所在市（州）知识产权局推荐意见</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4" w:hRule="atLeast"/>
          <w:jc w:val="center"/>
        </w:trPr>
        <w:tc>
          <w:tcPr>
            <w:tcW w:w="9194"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spacing w:line="380" w:lineRule="exact"/>
              <w:rPr>
                <w:rFonts w:ascii="宋体" w:hAnsi="宋体" w:eastAsia="宋体" w:cs="Times New Roman"/>
                <w:szCs w:val="21"/>
              </w:rPr>
            </w:pPr>
            <w:r>
              <w:rPr>
                <w:rFonts w:hint="eastAsia" w:ascii="宋体" w:hAnsi="宋体" w:eastAsia="宋体" w:cs="Times New Roman"/>
                <w:bCs/>
                <w:sz w:val="28"/>
                <w:szCs w:val="21"/>
              </w:rPr>
              <w:t xml:space="preserve">                          </w:t>
            </w:r>
            <w:r>
              <w:rPr>
                <w:rFonts w:ascii="宋体" w:hAnsi="宋体" w:eastAsia="宋体" w:cs="Times New Roman"/>
                <w:bCs/>
                <w:sz w:val="28"/>
                <w:szCs w:val="21"/>
              </w:rPr>
              <w:t>（单位公章）</w:t>
            </w:r>
          </w:p>
          <w:p>
            <w:pPr>
              <w:adjustRightInd w:val="0"/>
              <w:snapToGrid w:val="0"/>
              <w:spacing w:before="240" w:line="380" w:lineRule="exact"/>
              <w:jc w:val="center"/>
              <w:rPr>
                <w:rFonts w:ascii="宋体" w:hAnsi="宋体" w:eastAsia="宋体" w:cs="Times New Roman"/>
                <w:bCs/>
                <w:spacing w:val="-6"/>
                <w:sz w:val="28"/>
                <w:szCs w:val="21"/>
              </w:rPr>
            </w:pPr>
            <w:r>
              <w:rPr>
                <w:rFonts w:hint="eastAsia" w:ascii="宋体" w:hAnsi="宋体" w:eastAsia="宋体" w:cs="Times New Roman"/>
                <w:bCs/>
                <w:spacing w:val="-6"/>
                <w:sz w:val="28"/>
                <w:szCs w:val="21"/>
              </w:rPr>
              <w:t xml:space="preserve">                                           </w:t>
            </w:r>
            <w:r>
              <w:rPr>
                <w:rFonts w:ascii="宋体" w:hAnsi="宋体" w:eastAsia="宋体" w:cs="Times New Roman"/>
                <w:bCs/>
                <w:spacing w:val="-6"/>
                <w:sz w:val="28"/>
                <w:szCs w:val="21"/>
              </w:rPr>
              <w:t>年</w:t>
            </w:r>
            <w:r>
              <w:rPr>
                <w:rFonts w:hint="eastAsia" w:ascii="宋体" w:hAnsi="宋体" w:eastAsia="宋体" w:cs="Times New Roman"/>
                <w:bCs/>
                <w:spacing w:val="-6"/>
                <w:sz w:val="28"/>
                <w:szCs w:val="21"/>
              </w:rPr>
              <w:t xml:space="preserve">   </w:t>
            </w:r>
            <w:r>
              <w:rPr>
                <w:rFonts w:ascii="宋体" w:hAnsi="宋体" w:eastAsia="宋体" w:cs="Times New Roman"/>
                <w:bCs/>
                <w:spacing w:val="-6"/>
                <w:sz w:val="28"/>
                <w:szCs w:val="21"/>
              </w:rPr>
              <w:t>月</w:t>
            </w:r>
            <w:r>
              <w:rPr>
                <w:rFonts w:hint="eastAsia" w:ascii="宋体" w:hAnsi="宋体" w:eastAsia="宋体" w:cs="Times New Roman"/>
                <w:bCs/>
                <w:spacing w:val="-6"/>
                <w:sz w:val="28"/>
                <w:szCs w:val="21"/>
              </w:rPr>
              <w:t xml:space="preserve">   </w:t>
            </w:r>
            <w:r>
              <w:rPr>
                <w:rFonts w:ascii="宋体" w:hAnsi="宋体" w:eastAsia="宋体" w:cs="Times New Roman"/>
                <w:bCs/>
                <w:spacing w:val="-6"/>
                <w:sz w:val="28"/>
                <w:szCs w:val="21"/>
              </w:rPr>
              <w:t>日</w:t>
            </w:r>
          </w:p>
        </w:tc>
      </w:tr>
    </w:tbl>
    <w:p>
      <w:pPr>
        <w:spacing w:line="380" w:lineRule="exact"/>
        <w:rPr>
          <w:rFonts w:ascii="Times New Roman" w:hAnsi="Times New Roman" w:eastAsia="宋体" w:cs="Times New Roman"/>
          <w:szCs w:val="21"/>
        </w:rPr>
      </w:pPr>
      <w:r>
        <w:rPr>
          <w:rFonts w:hint="eastAsia" w:ascii="宋体" w:hAnsi="宋体" w:eastAsia="宋体" w:cs="Times New Roman"/>
          <w:sz w:val="24"/>
          <w:szCs w:val="24"/>
        </w:rPr>
        <w:t>注：表中所填内容均需提供相应的印证材料并装订成册。</w:t>
      </w:r>
    </w:p>
    <w:p>
      <w:pPr>
        <w:spacing w:line="240" w:lineRule="atLeast"/>
        <w:rPr>
          <w:rFonts w:ascii="仿宋_GB2312" w:hAnsi="仿宋_GB2312" w:eastAsia="仿宋_GB2312" w:cs="仿宋_GB2312"/>
          <w:spacing w:val="-6"/>
          <w:kern w:val="0"/>
          <w:sz w:val="32"/>
          <w:szCs w:val="32"/>
        </w:rPr>
      </w:pPr>
    </w:p>
    <w:p>
      <w:pPr>
        <w:rPr>
          <w:rFonts w:ascii="仿宋_GB2312" w:hAnsi="仿宋_GB2312" w:eastAsia="仿宋_GB2312" w:cs="仿宋_GB2312"/>
          <w:color w:val="00000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DejaVu Sans"/>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53"/>
    <w:rsid w:val="000F0795"/>
    <w:rsid w:val="00124319"/>
    <w:rsid w:val="0016520E"/>
    <w:rsid w:val="00170C1D"/>
    <w:rsid w:val="001F48CA"/>
    <w:rsid w:val="0020406F"/>
    <w:rsid w:val="002434A5"/>
    <w:rsid w:val="002D3B52"/>
    <w:rsid w:val="002E4012"/>
    <w:rsid w:val="00313624"/>
    <w:rsid w:val="0031529B"/>
    <w:rsid w:val="003170FF"/>
    <w:rsid w:val="00350AA0"/>
    <w:rsid w:val="0035107A"/>
    <w:rsid w:val="003E34AC"/>
    <w:rsid w:val="00425917"/>
    <w:rsid w:val="00471E2F"/>
    <w:rsid w:val="00481513"/>
    <w:rsid w:val="00503E15"/>
    <w:rsid w:val="0053514B"/>
    <w:rsid w:val="00562725"/>
    <w:rsid w:val="005A2528"/>
    <w:rsid w:val="005D0FD5"/>
    <w:rsid w:val="00622B77"/>
    <w:rsid w:val="006A6B07"/>
    <w:rsid w:val="006B071B"/>
    <w:rsid w:val="006B2653"/>
    <w:rsid w:val="006E591F"/>
    <w:rsid w:val="006F2044"/>
    <w:rsid w:val="006F45BB"/>
    <w:rsid w:val="00717BC6"/>
    <w:rsid w:val="00783EBD"/>
    <w:rsid w:val="007A0BD3"/>
    <w:rsid w:val="0081230B"/>
    <w:rsid w:val="00814619"/>
    <w:rsid w:val="00815ADC"/>
    <w:rsid w:val="00842768"/>
    <w:rsid w:val="008B748C"/>
    <w:rsid w:val="008F47EF"/>
    <w:rsid w:val="009140D1"/>
    <w:rsid w:val="00940E9D"/>
    <w:rsid w:val="00963FF5"/>
    <w:rsid w:val="009B34C1"/>
    <w:rsid w:val="00A0394C"/>
    <w:rsid w:val="00A75238"/>
    <w:rsid w:val="00B56450"/>
    <w:rsid w:val="00B85AC2"/>
    <w:rsid w:val="00BB3C16"/>
    <w:rsid w:val="00C0691D"/>
    <w:rsid w:val="00CB4C6B"/>
    <w:rsid w:val="00D03BBA"/>
    <w:rsid w:val="00E72C36"/>
    <w:rsid w:val="00E738B2"/>
    <w:rsid w:val="00F4725F"/>
    <w:rsid w:val="00F84E47"/>
    <w:rsid w:val="00FA5A97"/>
    <w:rsid w:val="00FD2E98"/>
    <w:rsid w:val="00FD5CB4"/>
    <w:rsid w:val="00FD6C1C"/>
    <w:rsid w:val="00FE0E2B"/>
    <w:rsid w:val="00FE2669"/>
    <w:rsid w:val="1FF37C46"/>
    <w:rsid w:val="3AFAC60B"/>
    <w:rsid w:val="3EF3F23C"/>
    <w:rsid w:val="3FDE39BA"/>
    <w:rsid w:val="4F7F78E3"/>
    <w:rsid w:val="4FFFB3DD"/>
    <w:rsid w:val="57AEF8E5"/>
    <w:rsid w:val="5FFBCF09"/>
    <w:rsid w:val="649F0F61"/>
    <w:rsid w:val="68FFCABE"/>
    <w:rsid w:val="69DFE709"/>
    <w:rsid w:val="6DDB80FF"/>
    <w:rsid w:val="6EFB0D90"/>
    <w:rsid w:val="6FDE9BAE"/>
    <w:rsid w:val="75DF5259"/>
    <w:rsid w:val="77DD71CA"/>
    <w:rsid w:val="79AA5BAF"/>
    <w:rsid w:val="7B692814"/>
    <w:rsid w:val="7E75617B"/>
    <w:rsid w:val="7F74AD1A"/>
    <w:rsid w:val="7F7B1CFF"/>
    <w:rsid w:val="7FF51365"/>
    <w:rsid w:val="87FFFCF4"/>
    <w:rsid w:val="A90D7D50"/>
    <w:rsid w:val="AEFF1F3F"/>
    <w:rsid w:val="AF5353E7"/>
    <w:rsid w:val="B5FBA39A"/>
    <w:rsid w:val="BEF62293"/>
    <w:rsid w:val="BF6FBFE8"/>
    <w:rsid w:val="D6BA6FE4"/>
    <w:rsid w:val="D9FBB202"/>
    <w:rsid w:val="DDF6A284"/>
    <w:rsid w:val="DDFAB69C"/>
    <w:rsid w:val="DEA7285D"/>
    <w:rsid w:val="DF7DFEDC"/>
    <w:rsid w:val="FBDBAA41"/>
    <w:rsid w:val="FCBF1268"/>
    <w:rsid w:val="FEFE507C"/>
    <w:rsid w:val="FF6F5543"/>
    <w:rsid w:val="FFBCF7C5"/>
    <w:rsid w:val="FFDFA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next w:val="1"/>
    <w:qFormat/>
    <w:uiPriority w:val="0"/>
    <w:pPr>
      <w:widowControl w:val="0"/>
      <w:jc w:val="both"/>
    </w:pPr>
    <w:rPr>
      <w:rFonts w:ascii="仿宋_GB2312" w:hAnsi="Times New Roman" w:eastAsia="仿宋_GB2312" w:cs="Times New Roman"/>
      <w:kern w:val="2"/>
      <w:sz w:val="32"/>
      <w:szCs w:val="21"/>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670</Words>
  <Characters>3822</Characters>
  <Lines>31</Lines>
  <Paragraphs>8</Paragraphs>
  <TotalTime>9</TotalTime>
  <ScaleCrop>false</ScaleCrop>
  <LinksUpToDate>false</LinksUpToDate>
  <CharactersWithSpaces>4484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2025-01-07T07:40:00Z</dcterms:created>
  <dc:creator>王曰洪</dc:creator>
  <cp:lastModifiedBy>ysgz</cp:lastModifiedBy>
  <cp:lastPrinted>2025-01-11T00:30:00Z</cp:lastPrinted>
  <dcterms:modified xsi:type="dcterms:W3CDTF">2025-01-13T17:10:13Z</dcterms:modified>
  <dc:title>2025年知识产权运用促进重点项目申报指南（框架结构）</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