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0A" w:rsidRPr="000D4EC2" w:rsidRDefault="005E400A" w:rsidP="005E400A">
      <w:pPr>
        <w:rPr>
          <w:rFonts w:ascii="黑体" w:eastAsia="黑体" w:hAnsi="黑体" w:cs="黑体"/>
          <w:sz w:val="32"/>
          <w:szCs w:val="32"/>
        </w:rPr>
      </w:pPr>
      <w:r w:rsidRPr="000D4EC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E400A" w:rsidRPr="000D4EC2" w:rsidRDefault="005E400A" w:rsidP="005E400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D4EC2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2019年环境监测机构双随机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监督</w:t>
      </w:r>
      <w:r w:rsidRPr="000D4EC2">
        <w:rPr>
          <w:rFonts w:ascii="方正小标宋简体" w:eastAsia="方正小标宋简体" w:hAnsi="方正小标宋简体" w:cs="方正小标宋简体" w:hint="eastAsia"/>
          <w:sz w:val="36"/>
          <w:szCs w:val="36"/>
        </w:rPr>
        <w:t>检查结果</w:t>
      </w:r>
    </w:p>
    <w:p w:rsidR="005E400A" w:rsidRPr="000D4EC2" w:rsidRDefault="005E400A" w:rsidP="005E400A">
      <w:pPr>
        <w:numPr>
          <w:ilvl w:val="0"/>
          <w:numId w:val="1"/>
        </w:numPr>
        <w:jc w:val="left"/>
        <w:rPr>
          <w:rFonts w:ascii="黑体" w:eastAsia="黑体" w:hAnsi="黑体" w:cs="仿宋_GB2312"/>
          <w:bCs/>
          <w:sz w:val="32"/>
          <w:szCs w:val="32"/>
        </w:rPr>
      </w:pPr>
      <w:r w:rsidRPr="000D4EC2">
        <w:rPr>
          <w:rFonts w:ascii="黑体" w:eastAsia="黑体" w:hAnsi="黑体" w:cs="仿宋_GB2312" w:hint="eastAsia"/>
          <w:bCs/>
          <w:sz w:val="32"/>
          <w:szCs w:val="32"/>
        </w:rPr>
        <w:t>自行整改通过的机构名录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773"/>
        <w:gridCol w:w="3889"/>
        <w:gridCol w:w="1843"/>
      </w:tblGrid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E2CA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E2CA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E2CA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发现的主要问题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E2CA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处理建议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黔西南州和兴质量安全技术服务有限公司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管理制度需进一步完善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黔东南苗族侗族自治州环境监测中心站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管理制度需进一步完善，档案管理不规范，标准物质储存及管理有待完善。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思南县环境监测站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部分原始记录不规范，内部管理制度需进一步完善。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毕节市环境监测中心站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个别原始记录不规范，仪器设备管理有待完善。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贵阳市观山湖区环境监测站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内部文件规定有待完善，个别原始记录不规范，仪器设备管理有待完善。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贵州博联检测技术股份有限公司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内部文件规定有待完善，仪器设备管理有待完善。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贵州金洋检测工程有限公司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部分原始记录不规范，仪器设备使用管理需进一步完善。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5E400A" w:rsidRPr="006E2CAF" w:rsidTr="000A0623">
        <w:tc>
          <w:tcPr>
            <w:tcW w:w="852" w:type="dxa"/>
            <w:shd w:val="clear" w:color="auto" w:fill="auto"/>
            <w:vAlign w:val="center"/>
          </w:tcPr>
          <w:p w:rsidR="005E400A" w:rsidRPr="006E2CAF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遵义市环境保护监测中心站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内部管理制度需进一步完善，个别原始记录不规范。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400A" w:rsidRPr="006E2CAF" w:rsidRDefault="005E400A" w:rsidP="000A0623">
            <w:pPr>
              <w:rPr>
                <w:color w:val="000000"/>
                <w:sz w:val="22"/>
                <w:szCs w:val="22"/>
              </w:rPr>
            </w:pPr>
            <w:r w:rsidRPr="006E2CAF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</w:tbl>
    <w:p w:rsidR="005E400A" w:rsidRPr="00F65E29" w:rsidRDefault="005E400A" w:rsidP="005E400A">
      <w:pPr>
        <w:rPr>
          <w:color w:val="000000"/>
          <w:sz w:val="22"/>
          <w:szCs w:val="22"/>
        </w:rPr>
      </w:pPr>
    </w:p>
    <w:p w:rsidR="005E400A" w:rsidRPr="000D4EC2" w:rsidRDefault="005E400A" w:rsidP="005E400A">
      <w:pPr>
        <w:numPr>
          <w:ilvl w:val="0"/>
          <w:numId w:val="1"/>
        </w:numPr>
        <w:jc w:val="left"/>
        <w:rPr>
          <w:rFonts w:ascii="黑体" w:eastAsia="黑体" w:hAnsi="黑体" w:cs="仿宋_GB2312"/>
          <w:bCs/>
          <w:sz w:val="32"/>
          <w:szCs w:val="32"/>
        </w:rPr>
      </w:pPr>
      <w:r w:rsidRPr="000D4EC2">
        <w:rPr>
          <w:rFonts w:ascii="黑体" w:eastAsia="黑体" w:hAnsi="黑体" w:cs="仿宋_GB2312" w:hint="eastAsia"/>
          <w:bCs/>
          <w:sz w:val="32"/>
          <w:szCs w:val="32"/>
        </w:rPr>
        <w:t>建议进行行政处理的机构名录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746"/>
        <w:gridCol w:w="3969"/>
        <w:gridCol w:w="1843"/>
      </w:tblGrid>
      <w:tr w:rsidR="005E400A" w:rsidRPr="009547CD" w:rsidTr="000A0623">
        <w:trPr>
          <w:trHeight w:val="486"/>
        </w:trPr>
        <w:tc>
          <w:tcPr>
            <w:tcW w:w="799" w:type="dxa"/>
            <w:vAlign w:val="center"/>
          </w:tcPr>
          <w:p w:rsidR="005E400A" w:rsidRPr="009547CD" w:rsidRDefault="005E400A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9547C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746" w:type="dxa"/>
            <w:vAlign w:val="center"/>
          </w:tcPr>
          <w:p w:rsidR="005E400A" w:rsidRPr="009547CD" w:rsidRDefault="005E400A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9547C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机构名称</w:t>
            </w:r>
          </w:p>
        </w:tc>
        <w:tc>
          <w:tcPr>
            <w:tcW w:w="3969" w:type="dxa"/>
            <w:vAlign w:val="center"/>
          </w:tcPr>
          <w:p w:rsidR="005E400A" w:rsidRPr="009547CD" w:rsidRDefault="005E400A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9547C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发现主要问题</w:t>
            </w:r>
          </w:p>
        </w:tc>
        <w:tc>
          <w:tcPr>
            <w:tcW w:w="1843" w:type="dxa"/>
            <w:vAlign w:val="center"/>
          </w:tcPr>
          <w:p w:rsidR="005E400A" w:rsidRPr="009547CD" w:rsidRDefault="005E400A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9547C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处理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建议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贵州贵才环境监测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人员管理不规范，未按标准规范实施检验检测。</w:t>
            </w:r>
            <w:r w:rsidRPr="00F65E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贵州益源心承环境检测有限公司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人员管理不规范，分包不规范，档案管理不规范。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贵定县环境监测站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仪器设备超期未检，未按要求及时办理变更，原始记录缺乏溯源性。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平塘县环境监测站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仪器设备超期未检，未按要求及时办理变更，个别原始记录不规范。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长顺县环境监测站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未按要求及时办理变更，个别原始记录不规范。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贵州中佳检测中心有限公司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分包不规范，原始记录不规范，档案管理不规范。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麻江县环境监测站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管理制度需进一步完善，档案管理不规范，未按要求及时办理变更，个别原始记录不规范。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兴义市环境监测站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未按标准规范实施检验检测，管理制度需进一步完善。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兴仁县环境监测站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仪器设备超期未检。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贵州净美环保科技有限公司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分包不规范，部分设备超期未检。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松桃苗族自治县环境监测站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一台设备超期未检，未按照标准规定开展检验检测。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镇宁布依族苗族自治县环境监测站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未按要求及时办理变更，个别原始记录不规范。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遵义市播州区环境保护监测站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未按要求及时办理变更，原始记录不规范，个别报告未注明检验检测依据。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正安县环境监测站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未按要求及时办理变更，原始记录不规范，未按照标准规定开展检验检测。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习水县环境监测站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未按要求及时办理变更，档案管理不规范。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贵州和清源环境监测有限公司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基本条件不能持续满足资质认定要求，原始记录缺乏溯源性（原始电子存储记录缺失），仪器设备管理不善。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黄平县环境保护监测站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管理体系未运行，仪器设备超期未检，基本条件和技术能力不能持续符合资质认定条件和要求。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贞丰县环境监测站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体系未运行，基本条件不能持续满足资质认定条件和要求。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册亨县环境监测站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管理制度需进一步完善，管理体系未有效运行，大量设备超期未检。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铜仁市万山区环境监测站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体系未运行，仪器设备超期未检。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贵州环标检测技术服务有限公司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原始记录数据雷同，人员管理不规范，未按照标准规定开展检验检测。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rPr>
          <w:trHeight w:val="834"/>
        </w:trPr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道真仡佬族苗族自治县环境监测站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基本条件不能持续符合资质认定条件，仪器设备超期未检。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rPr>
          <w:trHeight w:val="1154"/>
        </w:trPr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贵州鑫利源检测技术有限公司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管理制度需进一步完善，原始记录缺乏溯源性，技术能力不能待续满足资质认定要求。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贵州天环环境监测有限公司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内部管理制度需进一步完善，原始记录不规范，未按要求及时办理变更，盲样考核不合格。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责令整改并处罚款。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凯里剑辉环境安全技术服务有限公司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AB7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使用过期标准物质，通过资质认定的部分检测项目无相关设备；监测报告中纸质记录与电子存储记录不一致</w:t>
            </w:r>
            <w:r w:rsidRPr="00F65E29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43" w:type="dxa"/>
            <w:vAlign w:val="center"/>
          </w:tcPr>
          <w:p w:rsidR="005E400A" w:rsidRPr="00317E5A" w:rsidRDefault="001654FA" w:rsidP="00317E5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037BD">
              <w:rPr>
                <w:rFonts w:hint="eastAsia"/>
                <w:color w:val="000000"/>
                <w:sz w:val="22"/>
                <w:szCs w:val="22"/>
              </w:rPr>
              <w:t>由资质认定部门进一步调查处理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贵州中测检测技术有限公司</w:t>
            </w:r>
          </w:p>
        </w:tc>
        <w:tc>
          <w:tcPr>
            <w:tcW w:w="3969" w:type="dxa"/>
            <w:vAlign w:val="center"/>
          </w:tcPr>
          <w:p w:rsidR="005E400A" w:rsidRPr="004037BD" w:rsidRDefault="005E400A" w:rsidP="00AB7929">
            <w:pPr>
              <w:rPr>
                <w:color w:val="000000"/>
                <w:sz w:val="22"/>
                <w:szCs w:val="22"/>
              </w:rPr>
            </w:pPr>
            <w:r w:rsidRPr="004037BD">
              <w:rPr>
                <w:rFonts w:hint="eastAsia"/>
                <w:color w:val="000000"/>
                <w:sz w:val="22"/>
                <w:szCs w:val="22"/>
              </w:rPr>
              <w:t>分包不规范，未按照标准规定开展检验检测，不按要求保存电子设备的原始记</w:t>
            </w:r>
            <w:r w:rsidRPr="004037BD">
              <w:rPr>
                <w:rFonts w:hint="eastAsia"/>
                <w:color w:val="000000"/>
                <w:sz w:val="22"/>
                <w:szCs w:val="22"/>
              </w:rPr>
              <w:lastRenderedPageBreak/>
              <w:t>录，</w:t>
            </w:r>
            <w:r w:rsidR="00AB7929" w:rsidRPr="004037BD">
              <w:rPr>
                <w:rFonts w:hint="eastAsia"/>
                <w:color w:val="000000"/>
                <w:sz w:val="22"/>
                <w:szCs w:val="22"/>
              </w:rPr>
              <w:t>同一人、同样设备、同一时间在不同地点检测。</w:t>
            </w:r>
          </w:p>
        </w:tc>
        <w:tc>
          <w:tcPr>
            <w:tcW w:w="1843" w:type="dxa"/>
            <w:vAlign w:val="center"/>
          </w:tcPr>
          <w:p w:rsidR="005E400A" w:rsidRPr="004037BD" w:rsidRDefault="001654FA" w:rsidP="000A0623">
            <w:pPr>
              <w:rPr>
                <w:color w:val="000000"/>
                <w:sz w:val="22"/>
                <w:szCs w:val="22"/>
              </w:rPr>
            </w:pPr>
            <w:r w:rsidRPr="004037BD">
              <w:rPr>
                <w:rFonts w:hint="eastAsia"/>
                <w:color w:val="000000"/>
                <w:sz w:val="22"/>
                <w:szCs w:val="22"/>
              </w:rPr>
              <w:lastRenderedPageBreak/>
              <w:t>由资质认定部门进一步调查处理</w:t>
            </w:r>
          </w:p>
        </w:tc>
      </w:tr>
      <w:tr w:rsidR="005E400A" w:rsidRPr="00F65E29" w:rsidTr="000A0623"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贵州聚科检测科技有限公司</w:t>
            </w:r>
          </w:p>
        </w:tc>
        <w:tc>
          <w:tcPr>
            <w:tcW w:w="3969" w:type="dxa"/>
            <w:vAlign w:val="center"/>
          </w:tcPr>
          <w:p w:rsidR="005E400A" w:rsidRPr="004037BD" w:rsidRDefault="005E400A" w:rsidP="00AB7929">
            <w:pPr>
              <w:rPr>
                <w:color w:val="000000"/>
                <w:sz w:val="22"/>
                <w:szCs w:val="22"/>
              </w:rPr>
            </w:pPr>
            <w:r w:rsidRPr="004037BD">
              <w:rPr>
                <w:rFonts w:hint="eastAsia"/>
                <w:color w:val="000000"/>
                <w:sz w:val="22"/>
                <w:szCs w:val="22"/>
              </w:rPr>
              <w:t>未按照标准规范开展检验检测，基本条件不能持续符合资质认定条件，</w:t>
            </w:r>
            <w:r w:rsidR="00AB7929" w:rsidRPr="004037BD">
              <w:rPr>
                <w:rFonts w:hint="eastAsia"/>
                <w:color w:val="000000"/>
                <w:sz w:val="22"/>
                <w:szCs w:val="22"/>
              </w:rPr>
              <w:t>部分检测项目未见原始记录</w:t>
            </w:r>
            <w:r w:rsidRPr="004037BD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43" w:type="dxa"/>
            <w:vAlign w:val="center"/>
          </w:tcPr>
          <w:p w:rsidR="005E400A" w:rsidRPr="004037BD" w:rsidRDefault="001654FA" w:rsidP="000A0623">
            <w:pPr>
              <w:rPr>
                <w:color w:val="000000"/>
                <w:sz w:val="22"/>
                <w:szCs w:val="22"/>
              </w:rPr>
            </w:pPr>
            <w:r w:rsidRPr="004037BD">
              <w:rPr>
                <w:rFonts w:hint="eastAsia"/>
                <w:color w:val="000000"/>
                <w:sz w:val="22"/>
                <w:szCs w:val="22"/>
              </w:rPr>
              <w:t>由资质认定部门进一步调查处理</w:t>
            </w:r>
          </w:p>
        </w:tc>
      </w:tr>
      <w:tr w:rsidR="005E400A" w:rsidRPr="00F65E29" w:rsidTr="000A0623">
        <w:trPr>
          <w:trHeight w:val="555"/>
        </w:trPr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color w:val="000000"/>
                <w:sz w:val="22"/>
                <w:szCs w:val="22"/>
              </w:rPr>
              <w:t>天柱县环境监测站</w:t>
            </w:r>
          </w:p>
        </w:tc>
        <w:tc>
          <w:tcPr>
            <w:tcW w:w="3969" w:type="dxa"/>
            <w:vAlign w:val="center"/>
          </w:tcPr>
          <w:p w:rsidR="005E400A" w:rsidRPr="004037BD" w:rsidRDefault="005E400A" w:rsidP="000A0623">
            <w:pPr>
              <w:rPr>
                <w:color w:val="000000"/>
                <w:sz w:val="22"/>
                <w:szCs w:val="22"/>
              </w:rPr>
            </w:pPr>
            <w:r w:rsidRPr="004037BD">
              <w:rPr>
                <w:rFonts w:hint="eastAsia"/>
                <w:color w:val="000000"/>
                <w:sz w:val="22"/>
                <w:szCs w:val="22"/>
              </w:rPr>
              <w:t>已申请注销资质。</w:t>
            </w:r>
          </w:p>
        </w:tc>
        <w:tc>
          <w:tcPr>
            <w:tcW w:w="1843" w:type="dxa"/>
            <w:vAlign w:val="center"/>
          </w:tcPr>
          <w:p w:rsidR="005E400A" w:rsidRPr="004037BD" w:rsidRDefault="005E400A" w:rsidP="000A0623">
            <w:pPr>
              <w:rPr>
                <w:color w:val="000000"/>
                <w:sz w:val="22"/>
                <w:szCs w:val="22"/>
              </w:rPr>
            </w:pPr>
            <w:r w:rsidRPr="004037BD">
              <w:rPr>
                <w:rFonts w:hint="eastAsia"/>
                <w:color w:val="000000"/>
                <w:sz w:val="22"/>
                <w:szCs w:val="22"/>
              </w:rPr>
              <w:t>跟踪督促注销</w:t>
            </w:r>
          </w:p>
        </w:tc>
      </w:tr>
      <w:tr w:rsidR="005E400A" w:rsidRPr="00F65E29" w:rsidTr="000A0623">
        <w:trPr>
          <w:trHeight w:val="561"/>
        </w:trPr>
        <w:tc>
          <w:tcPr>
            <w:tcW w:w="799" w:type="dxa"/>
            <w:vAlign w:val="center"/>
          </w:tcPr>
          <w:p w:rsidR="005E400A" w:rsidRPr="00F65E29" w:rsidRDefault="005E400A" w:rsidP="000A0623">
            <w:pPr>
              <w:jc w:val="center"/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46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color w:val="000000"/>
                <w:sz w:val="22"/>
                <w:szCs w:val="22"/>
              </w:rPr>
              <w:t>剑河县环境监测站</w:t>
            </w:r>
          </w:p>
        </w:tc>
        <w:tc>
          <w:tcPr>
            <w:tcW w:w="3969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 w:rsidRPr="00F65E29">
              <w:rPr>
                <w:rFonts w:hint="eastAsia"/>
                <w:color w:val="000000"/>
                <w:sz w:val="22"/>
                <w:szCs w:val="22"/>
              </w:rPr>
              <w:t>已申请注销资质。</w:t>
            </w:r>
          </w:p>
        </w:tc>
        <w:tc>
          <w:tcPr>
            <w:tcW w:w="1843" w:type="dxa"/>
            <w:vAlign w:val="center"/>
          </w:tcPr>
          <w:p w:rsidR="005E400A" w:rsidRPr="00F65E29" w:rsidRDefault="005E400A" w:rsidP="000A06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跟踪督促注销</w:t>
            </w:r>
          </w:p>
        </w:tc>
      </w:tr>
    </w:tbl>
    <w:p w:rsidR="005E400A" w:rsidRPr="00F65E29" w:rsidRDefault="005E400A" w:rsidP="005E400A">
      <w:pPr>
        <w:rPr>
          <w:color w:val="000000"/>
          <w:sz w:val="22"/>
          <w:szCs w:val="22"/>
        </w:rPr>
      </w:pPr>
      <w:bookmarkStart w:id="0" w:name="_GoBack"/>
      <w:bookmarkEnd w:id="0"/>
    </w:p>
    <w:p w:rsidR="00EB10B5" w:rsidRDefault="00EB10B5"/>
    <w:sectPr w:rsidR="00EB10B5" w:rsidSect="00A16C6A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D0" w:rsidRDefault="00C92DD0" w:rsidP="00AB7929">
      <w:r>
        <w:separator/>
      </w:r>
    </w:p>
  </w:endnote>
  <w:endnote w:type="continuationSeparator" w:id="0">
    <w:p w:rsidR="00C92DD0" w:rsidRDefault="00C92DD0" w:rsidP="00A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D0" w:rsidRDefault="00C92DD0" w:rsidP="00AB7929">
      <w:r>
        <w:separator/>
      </w:r>
    </w:p>
  </w:footnote>
  <w:footnote w:type="continuationSeparator" w:id="0">
    <w:p w:rsidR="00C92DD0" w:rsidRDefault="00C92DD0" w:rsidP="00AB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766"/>
    <w:multiLevelType w:val="hybridMultilevel"/>
    <w:tmpl w:val="92323418"/>
    <w:lvl w:ilvl="0" w:tplc="04BABF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0A"/>
    <w:rsid w:val="001654FA"/>
    <w:rsid w:val="002808DC"/>
    <w:rsid w:val="00317E5A"/>
    <w:rsid w:val="00331B9C"/>
    <w:rsid w:val="003443C4"/>
    <w:rsid w:val="003C4BB7"/>
    <w:rsid w:val="004037BD"/>
    <w:rsid w:val="00467550"/>
    <w:rsid w:val="005E400A"/>
    <w:rsid w:val="00AB7929"/>
    <w:rsid w:val="00C92DD0"/>
    <w:rsid w:val="00E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9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9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9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9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常娟</cp:lastModifiedBy>
  <cp:revision>6</cp:revision>
  <cp:lastPrinted>2019-11-04T08:34:00Z</cp:lastPrinted>
  <dcterms:created xsi:type="dcterms:W3CDTF">2019-10-28T08:03:00Z</dcterms:created>
  <dcterms:modified xsi:type="dcterms:W3CDTF">2019-12-09T03:30:00Z</dcterms:modified>
</cp:coreProperties>
</file>