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bookmarkStart w:id="0" w:name="_Toc68101905"/>
      <w:bookmarkStart w:id="1" w:name="_Toc67925465"/>
      <w:r>
        <w:rPr>
          <w:rFonts w:ascii="Arial" w:hAnsi="Arial" w:eastAsia="宋体" w:cs="Times New Roman"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230505</wp:posOffset>
                </wp:positionV>
                <wp:extent cx="2400300" cy="1082040"/>
                <wp:effectExtent l="0" t="0" r="0" b="3810"/>
                <wp:wrapNone/>
                <wp:docPr id="161258029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4003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1655"/>
                              </w:tabs>
                              <w:spacing w:line="300" w:lineRule="exact"/>
                              <w:ind w:right="-147" w:rightChars="-70"/>
                              <w:rPr>
                                <w:rFonts w:ascii="Arial" w:hAnsi="宋体" w:eastAsia="宋体" w:cs="Arial"/>
                                <w:spacing w:val="10"/>
                                <w:szCs w:val="24"/>
                              </w:rPr>
                            </w:pPr>
                            <w:r>
                              <w:rPr>
                                <w:rFonts w:ascii="Arial" w:hAnsi="宋体" w:eastAsia="宋体" w:cs="Arial"/>
                                <w:spacing w:val="10"/>
                                <w:szCs w:val="24"/>
                              </w:rPr>
                              <w:t>表号：专调表</w:t>
                            </w:r>
                            <w:r>
                              <w:rPr>
                                <w:rFonts w:hint="eastAsia" w:ascii="Arial" w:hAnsi="宋体" w:eastAsia="宋体" w:cs="Arial"/>
                                <w:spacing w:val="10"/>
                                <w:szCs w:val="24"/>
                              </w:rPr>
                              <w:t>1</w:t>
                            </w:r>
                          </w:p>
                          <w:p>
                            <w:pPr>
                              <w:tabs>
                                <w:tab w:val="left" w:pos="11655"/>
                              </w:tabs>
                              <w:spacing w:line="300" w:lineRule="exact"/>
                              <w:ind w:right="-147" w:rightChars="-70"/>
                              <w:rPr>
                                <w:rFonts w:ascii="Arial" w:hAnsi="宋体" w:eastAsia="宋体" w:cs="Arial"/>
                                <w:spacing w:val="10"/>
                                <w:szCs w:val="24"/>
                              </w:rPr>
                            </w:pPr>
                            <w:r>
                              <w:rPr>
                                <w:rFonts w:ascii="Arial" w:hAnsi="宋体" w:eastAsia="宋体" w:cs="Arial"/>
                                <w:spacing w:val="10"/>
                                <w:szCs w:val="24"/>
                              </w:rPr>
                              <w:t>制定机关：国家知识产权局</w:t>
                            </w:r>
                          </w:p>
                          <w:p>
                            <w:pPr>
                              <w:tabs>
                                <w:tab w:val="left" w:pos="11655"/>
                              </w:tabs>
                              <w:spacing w:line="300" w:lineRule="exact"/>
                              <w:ind w:right="-147" w:rightChars="-70"/>
                              <w:rPr>
                                <w:rFonts w:ascii="Arial" w:hAnsi="宋体" w:eastAsia="宋体" w:cs="Arial"/>
                                <w:spacing w:val="10"/>
                                <w:szCs w:val="24"/>
                              </w:rPr>
                            </w:pPr>
                            <w:r>
                              <w:rPr>
                                <w:rFonts w:ascii="Arial" w:hAnsi="宋体" w:eastAsia="宋体" w:cs="Arial"/>
                                <w:spacing w:val="10"/>
                                <w:szCs w:val="24"/>
                              </w:rPr>
                              <w:t>批准机关：国家统计局</w:t>
                            </w:r>
                          </w:p>
                          <w:p>
                            <w:pPr>
                              <w:tabs>
                                <w:tab w:val="left" w:pos="11655"/>
                              </w:tabs>
                              <w:spacing w:line="300" w:lineRule="exact"/>
                              <w:ind w:right="-147" w:rightChars="-70"/>
                              <w:rPr>
                                <w:rFonts w:ascii="Arial" w:hAnsi="宋体" w:eastAsia="宋体" w:cs="Arial"/>
                                <w:spacing w:val="10"/>
                                <w:szCs w:val="24"/>
                              </w:rPr>
                            </w:pPr>
                            <w:r>
                              <w:rPr>
                                <w:rFonts w:ascii="Arial" w:hAnsi="宋体" w:eastAsia="宋体" w:cs="Arial"/>
                                <w:spacing w:val="10"/>
                                <w:szCs w:val="24"/>
                              </w:rPr>
                              <w:t>批准文号：</w:t>
                            </w:r>
                            <w:r>
                              <w:rPr>
                                <w:rFonts w:hint="eastAsia" w:ascii="Arial" w:hAnsi="宋体" w:eastAsia="宋体" w:cs="Arial"/>
                                <w:spacing w:val="10"/>
                                <w:szCs w:val="24"/>
                              </w:rPr>
                              <w:t>国统制﹝2024﹞116号</w:t>
                            </w:r>
                          </w:p>
                          <w:p>
                            <w:pPr>
                              <w:tabs>
                                <w:tab w:val="left" w:pos="11655"/>
                              </w:tabs>
                              <w:spacing w:line="300" w:lineRule="exact"/>
                              <w:ind w:right="-147" w:rightChars="-70"/>
                              <w:rPr>
                                <w:rFonts w:ascii="Arial" w:hAnsi="宋体" w:eastAsia="宋体" w:cs="Arial"/>
                                <w:spacing w:val="10"/>
                                <w:szCs w:val="24"/>
                              </w:rPr>
                            </w:pPr>
                            <w:r>
                              <w:rPr>
                                <w:rFonts w:hint="eastAsia" w:ascii="Arial" w:hAnsi="宋体" w:eastAsia="宋体" w:cs="Arial"/>
                                <w:spacing w:val="10"/>
                                <w:szCs w:val="24"/>
                              </w:rPr>
                              <w:t>有效期至：</w:t>
                            </w:r>
                            <w:r>
                              <w:rPr>
                                <w:rFonts w:ascii="Arial" w:hAnsi="宋体" w:eastAsia="宋体" w:cs="Arial"/>
                                <w:spacing w:val="10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Arial" w:hAnsi="宋体" w:eastAsia="宋体" w:cs="Arial"/>
                                <w:spacing w:val="10"/>
                                <w:szCs w:val="24"/>
                              </w:rPr>
                              <w:t>7年6月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63.2pt;margin-top:18.15pt;height:85.2pt;width:189pt;z-index:251662336;mso-width-relative:page;mso-height-relative:page;" fillcolor="#FFFFFF" filled="t" stroked="f" coordsize="21600,21600" o:gfxdata="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nhVvKtgAAAAKAQAADwAAAAAAAAABACAAAAA4AAAAZHJzL2Rvd25yZXYu&#10;eG1sUEsBAhQAFAAAAAgAh07iQEFEluweAgAABwQAAA4AAAAAAAAAAQAgAAAAPQEAAGRycy9lMm9E&#10;b2MueG1sUEsFBgAAAAAGAAYAWQEAAM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1655"/>
                        </w:tabs>
                        <w:spacing w:line="300" w:lineRule="exact"/>
                        <w:ind w:right="-147" w:rightChars="-70"/>
                        <w:rPr>
                          <w:rFonts w:ascii="Arial" w:hAnsi="宋体" w:eastAsia="宋体" w:cs="Arial"/>
                          <w:spacing w:val="10"/>
                          <w:szCs w:val="24"/>
                        </w:rPr>
                      </w:pPr>
                      <w:r>
                        <w:rPr>
                          <w:rFonts w:ascii="Arial" w:hAnsi="宋体" w:eastAsia="宋体" w:cs="Arial"/>
                          <w:spacing w:val="10"/>
                          <w:szCs w:val="24"/>
                        </w:rPr>
                        <w:t>表号：专调表</w:t>
                      </w:r>
                      <w:r>
                        <w:rPr>
                          <w:rFonts w:hint="eastAsia" w:ascii="Arial" w:hAnsi="宋体" w:eastAsia="宋体" w:cs="Arial"/>
                          <w:spacing w:val="10"/>
                          <w:szCs w:val="24"/>
                        </w:rPr>
                        <w:t>1</w:t>
                      </w:r>
                    </w:p>
                    <w:p>
                      <w:pPr>
                        <w:tabs>
                          <w:tab w:val="left" w:pos="11655"/>
                        </w:tabs>
                        <w:spacing w:line="300" w:lineRule="exact"/>
                        <w:ind w:right="-147" w:rightChars="-70"/>
                        <w:rPr>
                          <w:rFonts w:ascii="Arial" w:hAnsi="宋体" w:eastAsia="宋体" w:cs="Arial"/>
                          <w:spacing w:val="10"/>
                          <w:szCs w:val="24"/>
                        </w:rPr>
                      </w:pPr>
                      <w:r>
                        <w:rPr>
                          <w:rFonts w:ascii="Arial" w:hAnsi="宋体" w:eastAsia="宋体" w:cs="Arial"/>
                          <w:spacing w:val="10"/>
                          <w:szCs w:val="24"/>
                        </w:rPr>
                        <w:t>制定机关：国家知识产权局</w:t>
                      </w:r>
                    </w:p>
                    <w:p>
                      <w:pPr>
                        <w:tabs>
                          <w:tab w:val="left" w:pos="11655"/>
                        </w:tabs>
                        <w:spacing w:line="300" w:lineRule="exact"/>
                        <w:ind w:right="-147" w:rightChars="-70"/>
                        <w:rPr>
                          <w:rFonts w:ascii="Arial" w:hAnsi="宋体" w:eastAsia="宋体" w:cs="Arial"/>
                          <w:spacing w:val="10"/>
                          <w:szCs w:val="24"/>
                        </w:rPr>
                      </w:pPr>
                      <w:r>
                        <w:rPr>
                          <w:rFonts w:ascii="Arial" w:hAnsi="宋体" w:eastAsia="宋体" w:cs="Arial"/>
                          <w:spacing w:val="10"/>
                          <w:szCs w:val="24"/>
                        </w:rPr>
                        <w:t>批准机关：国家统计局</w:t>
                      </w:r>
                    </w:p>
                    <w:p>
                      <w:pPr>
                        <w:tabs>
                          <w:tab w:val="left" w:pos="11655"/>
                        </w:tabs>
                        <w:spacing w:line="300" w:lineRule="exact"/>
                        <w:ind w:right="-147" w:rightChars="-70"/>
                        <w:rPr>
                          <w:rFonts w:ascii="Arial" w:hAnsi="宋体" w:eastAsia="宋体" w:cs="Arial"/>
                          <w:spacing w:val="10"/>
                          <w:szCs w:val="24"/>
                        </w:rPr>
                      </w:pPr>
                      <w:r>
                        <w:rPr>
                          <w:rFonts w:ascii="Arial" w:hAnsi="宋体" w:eastAsia="宋体" w:cs="Arial"/>
                          <w:spacing w:val="10"/>
                          <w:szCs w:val="24"/>
                        </w:rPr>
                        <w:t>批准文号：</w:t>
                      </w:r>
                      <w:r>
                        <w:rPr>
                          <w:rFonts w:hint="eastAsia" w:ascii="Arial" w:hAnsi="宋体" w:eastAsia="宋体" w:cs="Arial"/>
                          <w:spacing w:val="10"/>
                          <w:szCs w:val="24"/>
                        </w:rPr>
                        <w:t>国统制﹝2024﹞116号</w:t>
                      </w:r>
                    </w:p>
                    <w:p>
                      <w:pPr>
                        <w:tabs>
                          <w:tab w:val="left" w:pos="11655"/>
                        </w:tabs>
                        <w:spacing w:line="300" w:lineRule="exact"/>
                        <w:ind w:right="-147" w:rightChars="-70"/>
                        <w:rPr>
                          <w:rFonts w:ascii="Arial" w:hAnsi="宋体" w:eastAsia="宋体" w:cs="Arial"/>
                          <w:spacing w:val="10"/>
                          <w:szCs w:val="24"/>
                        </w:rPr>
                      </w:pPr>
                      <w:r>
                        <w:rPr>
                          <w:rFonts w:hint="eastAsia" w:ascii="Arial" w:hAnsi="宋体" w:eastAsia="宋体" w:cs="Arial"/>
                          <w:spacing w:val="10"/>
                          <w:szCs w:val="24"/>
                        </w:rPr>
                        <w:t>有效期至：</w:t>
                      </w:r>
                      <w:r>
                        <w:rPr>
                          <w:rFonts w:ascii="Arial" w:hAnsi="宋体" w:eastAsia="宋体" w:cs="Arial"/>
                          <w:spacing w:val="10"/>
                          <w:szCs w:val="24"/>
                        </w:rPr>
                        <w:t>202</w:t>
                      </w:r>
                      <w:r>
                        <w:rPr>
                          <w:rFonts w:hint="eastAsia" w:ascii="Arial" w:hAnsi="宋体" w:eastAsia="宋体" w:cs="Arial"/>
                          <w:spacing w:val="10"/>
                          <w:szCs w:val="24"/>
                        </w:rPr>
                        <w:t>7年6月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88"/>
        </w:tabs>
        <w:rPr>
          <w:rFonts w:ascii="Arial" w:hAnsi="Arial" w:eastAsia="宋体" w:cs="Times New Roman"/>
          <w:color w:val="000000"/>
          <w:sz w:val="20"/>
          <w:szCs w:val="20"/>
        </w:rPr>
      </w:pPr>
      <w:r>
        <w:rPr>
          <w:rFonts w:ascii="Arial" w:hAnsi="Arial" w:eastAsia="宋体" w:cs="Times New Roman"/>
          <w:color w:val="000000"/>
          <w:sz w:val="20"/>
          <w:szCs w:val="20"/>
        </w:rPr>
        <w:t>问卷编号：</w:t>
      </w:r>
      <w:r>
        <w:rPr>
          <w:rFonts w:ascii="Arial" w:hAnsi="Arial" w:eastAsia="宋体" w:cs="Times New Roman"/>
          <w:color w:val="000000"/>
          <w:sz w:val="20"/>
          <w:szCs w:val="20"/>
          <w:u w:val="single"/>
        </w:rPr>
        <w:t xml:space="preserve">            </w:t>
      </w:r>
      <w:r>
        <w:rPr>
          <w:rFonts w:ascii="Arial" w:hAnsi="Arial" w:eastAsia="宋体" w:cs="Times New Roman"/>
          <w:color w:val="000000"/>
          <w:sz w:val="20"/>
          <w:szCs w:val="20"/>
        </w:rPr>
        <w:t>id001/</w:t>
      </w:r>
    </w:p>
    <w:p>
      <w:pPr>
        <w:tabs>
          <w:tab w:val="left" w:pos="588"/>
        </w:tabs>
        <w:rPr>
          <w:rFonts w:ascii="Arial" w:hAnsi="Arial" w:eastAsia="宋体" w:cs="Times New Roman"/>
          <w:color w:val="000000"/>
          <w:sz w:val="20"/>
          <w:szCs w:val="20"/>
        </w:rPr>
      </w:pPr>
      <w:r>
        <w:rPr>
          <w:rFonts w:ascii="Arial" w:hAnsi="Arial" w:eastAsia="宋体" w:cs="Times New Roman"/>
          <w:color w:val="000000"/>
          <w:sz w:val="20"/>
          <w:szCs w:val="20"/>
        </w:rPr>
        <w:t>所在省份：id002/</w:t>
      </w:r>
    </w:p>
    <w:p>
      <w:pPr>
        <w:tabs>
          <w:tab w:val="left" w:pos="588"/>
        </w:tabs>
        <w:rPr>
          <w:rFonts w:ascii="Arial" w:hAnsi="Arial" w:eastAsia="宋体" w:cs="Times New Roman"/>
          <w:color w:val="000000"/>
          <w:sz w:val="20"/>
          <w:szCs w:val="20"/>
        </w:rPr>
      </w:pPr>
      <w:r>
        <w:rPr>
          <w:rFonts w:ascii="Arial" w:hAnsi="Arial" w:eastAsia="宋体" w:cs="Times New Roman"/>
          <w:color w:val="000000"/>
          <w:sz w:val="20"/>
          <w:szCs w:val="20"/>
        </w:rPr>
        <w:t>所在城市： id003/</w:t>
      </w:r>
    </w:p>
    <w:p>
      <w:pPr>
        <w:tabs>
          <w:tab w:val="left" w:pos="588"/>
        </w:tabs>
        <w:rPr>
          <w:rFonts w:ascii="Arial" w:hAnsi="Arial" w:eastAsia="宋体" w:cs="Times New Roman"/>
          <w:color w:val="000000"/>
          <w:sz w:val="20"/>
          <w:szCs w:val="20"/>
        </w:rPr>
      </w:pPr>
      <w:r>
        <w:rPr>
          <w:rFonts w:hint="eastAsia" w:ascii="Arial" w:hAnsi="Arial" w:eastAsia="宋体" w:cs="Times New Roman"/>
          <w:color w:val="000000"/>
          <w:sz w:val="20"/>
          <w:szCs w:val="20"/>
        </w:rPr>
        <w:t>所在县区：</w:t>
      </w:r>
      <w:r>
        <w:rPr>
          <w:rFonts w:ascii="Arial" w:hAnsi="Arial" w:eastAsia="宋体" w:cs="Times New Roman"/>
          <w:color w:val="000000"/>
          <w:sz w:val="20"/>
          <w:szCs w:val="20"/>
        </w:rPr>
        <w:t xml:space="preserve"> id003</w:t>
      </w:r>
      <w:r>
        <w:rPr>
          <w:rFonts w:hint="eastAsia" w:ascii="Arial" w:hAnsi="Arial" w:eastAsia="宋体" w:cs="Times New Roman"/>
          <w:color w:val="000000"/>
          <w:sz w:val="20"/>
          <w:szCs w:val="20"/>
        </w:rPr>
        <w:t>a</w:t>
      </w:r>
      <w:r>
        <w:rPr>
          <w:rFonts w:ascii="Arial" w:hAnsi="Arial" w:eastAsia="宋体" w:cs="Times New Roman"/>
          <w:color w:val="000000"/>
          <w:sz w:val="20"/>
          <w:szCs w:val="20"/>
        </w:rPr>
        <w:t>/</w:t>
      </w:r>
    </w:p>
    <w:p>
      <w:pPr>
        <w:spacing w:after="160" w:line="300" w:lineRule="auto"/>
        <w:outlineLvl w:val="0"/>
        <w:rPr>
          <w:rFonts w:ascii="Arial" w:hAnsi="Arial" w:eastAsia="楷体_GB2312" w:cs="Arial"/>
          <w:b/>
          <w:color w:val="000000"/>
          <w:sz w:val="44"/>
        </w:rPr>
      </w:pPr>
    </w:p>
    <w:p>
      <w:pPr>
        <w:jc w:val="center"/>
        <w:outlineLvl w:val="0"/>
        <w:rPr>
          <w:rFonts w:ascii="Arial" w:hAnsi="Arial" w:eastAsia="楷体_GB2312" w:cs="Arial"/>
          <w:b/>
          <w:color w:val="000000"/>
          <w:sz w:val="44"/>
        </w:rPr>
      </w:pPr>
      <w:r>
        <w:rPr>
          <w:rFonts w:ascii="Arial" w:hAnsi="Arial" w:eastAsia="楷体_GB2312" w:cs="Arial"/>
          <w:b/>
          <w:color w:val="000000"/>
          <w:sz w:val="44"/>
        </w:rPr>
        <w:t>20</w:t>
      </w:r>
      <w:r>
        <w:rPr>
          <w:rFonts w:hint="eastAsia" w:ascii="Arial" w:hAnsi="Arial" w:eastAsia="楷体_GB2312" w:cs="Arial"/>
          <w:b/>
          <w:color w:val="000000"/>
          <w:sz w:val="44"/>
        </w:rPr>
        <w:t>24</w:t>
      </w:r>
      <w:r>
        <w:rPr>
          <w:rFonts w:ascii="Arial" w:hAnsi="Arial" w:eastAsia="楷体_GB2312" w:cs="Arial"/>
          <w:b/>
          <w:color w:val="000000"/>
          <w:sz w:val="44"/>
        </w:rPr>
        <w:t>年全国专利调查问卷</w:t>
      </w:r>
    </w:p>
    <w:p>
      <w:pPr>
        <w:jc w:val="center"/>
        <w:outlineLvl w:val="0"/>
        <w:rPr>
          <w:rFonts w:ascii="Arial" w:hAnsi="Arial" w:eastAsia="楷体_GB2312" w:cs="Arial"/>
          <w:b/>
          <w:color w:val="000000"/>
          <w:sz w:val="44"/>
        </w:rPr>
      </w:pPr>
      <w:r>
        <w:rPr>
          <w:rFonts w:ascii="Arial" w:hAnsi="Arial" w:eastAsia="楷体_GB2312" w:cs="Arial"/>
          <w:b/>
          <w:color w:val="000000"/>
          <w:sz w:val="44"/>
        </w:rPr>
        <w:t>（</w:t>
      </w:r>
      <w:r>
        <w:rPr>
          <w:rFonts w:hint="eastAsia" w:ascii="Arial" w:hAnsi="Arial" w:eastAsia="楷体_GB2312" w:cs="Arial"/>
          <w:b/>
          <w:color w:val="000000"/>
          <w:sz w:val="44"/>
        </w:rPr>
        <w:t>有效专利</w:t>
      </w:r>
      <w:r>
        <w:rPr>
          <w:rFonts w:ascii="Arial" w:hAnsi="Arial" w:eastAsia="楷体_GB2312" w:cs="Arial"/>
          <w:b/>
          <w:color w:val="000000"/>
          <w:sz w:val="44"/>
        </w:rPr>
        <w:t>）</w:t>
      </w:r>
    </w:p>
    <w:p>
      <w:pPr>
        <w:spacing w:after="160" w:line="300" w:lineRule="auto"/>
        <w:jc w:val="center"/>
        <w:rPr>
          <w:rFonts w:ascii="Arial" w:hAnsi="Arial" w:eastAsia="宋体" w:cs="Arial"/>
          <w:color w:val="000000"/>
          <w:sz w:val="20"/>
          <w:szCs w:val="20"/>
        </w:rPr>
      </w:pPr>
    </w:p>
    <w:p>
      <w:pPr>
        <w:spacing w:line="300" w:lineRule="auto"/>
        <w:ind w:firstLine="400" w:firstLineChars="2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专利号</w:t>
      </w:r>
      <w:r>
        <w:rPr>
          <w:rFonts w:ascii="Arial" w:hAnsi="Arial" w:eastAsia="宋体" w:cs="Arial"/>
          <w:color w:val="000000"/>
          <w:sz w:val="20"/>
          <w:szCs w:val="20"/>
        </w:rPr>
        <w:t>：</w:t>
      </w:r>
    </w:p>
    <w:p>
      <w:pPr>
        <w:spacing w:line="300" w:lineRule="auto"/>
        <w:ind w:firstLine="1400" w:firstLineChars="7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【打印】</w:t>
      </w:r>
      <w:r>
        <w:rPr>
          <w:rFonts w:ascii="Arial" w:hAnsi="Arial" w:eastAsia="宋体" w:cs="Arial"/>
          <w:color w:val="000000"/>
          <w:sz w:val="20"/>
          <w:szCs w:val="20"/>
        </w:rPr>
        <w:t>id00</w:t>
      </w:r>
      <w:r>
        <w:rPr>
          <w:rFonts w:hint="eastAsia" w:ascii="Arial" w:hAnsi="Arial" w:eastAsia="宋体" w:cs="Arial"/>
          <w:color w:val="000000"/>
          <w:sz w:val="20"/>
          <w:szCs w:val="20"/>
        </w:rPr>
        <w:t>4</w:t>
      </w:r>
      <w:r>
        <w:rPr>
          <w:rFonts w:ascii="Arial" w:hAnsi="Arial" w:eastAsia="宋体" w:cs="Arial"/>
          <w:color w:val="000000"/>
          <w:sz w:val="20"/>
          <w:szCs w:val="20"/>
        </w:rPr>
        <w:t>/</w:t>
      </w:r>
    </w:p>
    <w:p>
      <w:pPr>
        <w:spacing w:line="300" w:lineRule="auto"/>
        <w:ind w:firstLine="400" w:firstLineChars="2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专利名称</w:t>
      </w:r>
      <w:r>
        <w:rPr>
          <w:rFonts w:ascii="Arial" w:hAnsi="Arial" w:eastAsia="宋体" w:cs="Arial"/>
          <w:color w:val="000000"/>
          <w:sz w:val="20"/>
          <w:szCs w:val="20"/>
        </w:rPr>
        <w:t>：</w:t>
      </w:r>
    </w:p>
    <w:p>
      <w:pPr>
        <w:spacing w:line="300" w:lineRule="auto"/>
        <w:ind w:firstLine="1400" w:firstLineChars="7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【打印】</w:t>
      </w:r>
      <w:r>
        <w:rPr>
          <w:rFonts w:ascii="Arial" w:hAnsi="Arial" w:eastAsia="宋体" w:cs="Arial"/>
          <w:color w:val="000000"/>
          <w:sz w:val="20"/>
          <w:szCs w:val="20"/>
        </w:rPr>
        <w:t>id00</w:t>
      </w:r>
      <w:r>
        <w:rPr>
          <w:rFonts w:hint="eastAsia" w:ascii="Arial" w:hAnsi="Arial" w:eastAsia="宋体" w:cs="Arial"/>
          <w:color w:val="000000"/>
          <w:sz w:val="20"/>
          <w:szCs w:val="20"/>
        </w:rPr>
        <w:t>5</w:t>
      </w:r>
      <w:r>
        <w:rPr>
          <w:rFonts w:ascii="Arial" w:hAnsi="Arial" w:eastAsia="宋体" w:cs="Arial"/>
          <w:color w:val="000000"/>
          <w:sz w:val="20"/>
          <w:szCs w:val="20"/>
        </w:rPr>
        <w:t>/</w:t>
      </w:r>
    </w:p>
    <w:p>
      <w:pPr>
        <w:spacing w:line="300" w:lineRule="auto"/>
        <w:ind w:firstLine="400" w:firstLineChars="2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专利类型：</w:t>
      </w:r>
    </w:p>
    <w:p>
      <w:pPr>
        <w:spacing w:line="300" w:lineRule="auto"/>
        <w:ind w:firstLine="1400" w:firstLineChars="7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【打印】</w:t>
      </w:r>
      <w:r>
        <w:rPr>
          <w:rFonts w:ascii="Arial" w:hAnsi="Arial" w:eastAsia="宋体" w:cs="Arial"/>
          <w:color w:val="000000"/>
          <w:sz w:val="20"/>
          <w:szCs w:val="20"/>
        </w:rPr>
        <w:t>id00</w:t>
      </w:r>
      <w:r>
        <w:rPr>
          <w:rFonts w:hint="eastAsia" w:ascii="Arial" w:hAnsi="Arial" w:eastAsia="宋体" w:cs="Arial"/>
          <w:color w:val="000000"/>
          <w:sz w:val="20"/>
          <w:szCs w:val="20"/>
        </w:rPr>
        <w:t>6</w:t>
      </w:r>
      <w:r>
        <w:rPr>
          <w:rFonts w:ascii="Arial" w:hAnsi="Arial" w:eastAsia="宋体" w:cs="Arial"/>
          <w:color w:val="000000"/>
          <w:sz w:val="20"/>
          <w:szCs w:val="20"/>
        </w:rPr>
        <w:t>/</w:t>
      </w:r>
    </w:p>
    <w:p>
      <w:pPr>
        <w:spacing w:line="300" w:lineRule="auto"/>
        <w:ind w:firstLine="400" w:firstLineChars="2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单位</w:t>
      </w:r>
      <w:r>
        <w:rPr>
          <w:rFonts w:ascii="Arial" w:hAnsi="Arial" w:eastAsia="宋体" w:cs="Arial"/>
          <w:color w:val="000000"/>
          <w:sz w:val="20"/>
          <w:szCs w:val="20"/>
        </w:rPr>
        <w:t>名称：</w:t>
      </w:r>
    </w:p>
    <w:p>
      <w:pPr>
        <w:spacing w:line="300" w:lineRule="auto"/>
        <w:ind w:firstLine="1400" w:firstLineChars="7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ascii="Arial" w:hAnsi="Arial" w:eastAsia="宋体" w:cs="Arial"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243205</wp:posOffset>
                </wp:positionV>
                <wp:extent cx="801370" cy="774700"/>
                <wp:effectExtent l="0" t="0" r="0" b="6350"/>
                <wp:wrapNone/>
                <wp:docPr id="1735142381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01370" cy="7747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7" o:spid="_x0000_s1026" o:spt="3" type="#_x0000_t3" style="position:absolute;left:0pt;margin-left:315.95pt;margin-top:19.15pt;height:61pt;width:63.1pt;z-index:251661312;mso-width-relative:page;mso-height-relative:page;" fillcolor="#FFFFFF" filled="t" stroked="t" coordsize="21600,21600" o:gfxdata="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a4v7atgAAAAKAQAADwAAAAAAAAABACAA&#10;AAA4AAAAZHJzL2Rvd25yZXYueG1sUEsBAhQAFAAAAAgAh07iQNU5JE4wAgAARgQAAA4AAAAAAAAA&#10;AQAgAAAAPQEAAGRycy9lMm9Eb2MueG1sUEsFBgAAAAAGAAYAWQEAAN8FAAAAAA==&#10;">
                <v:fill on="t" opacity="0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eastAsia="宋体" w:cs="Arial"/>
          <w:color w:val="000000"/>
          <w:sz w:val="20"/>
          <w:szCs w:val="20"/>
        </w:rPr>
        <w:t>【打印】</w:t>
      </w:r>
      <w:r>
        <w:rPr>
          <w:rFonts w:ascii="Arial" w:hAnsi="Arial" w:eastAsia="宋体" w:cs="Arial"/>
          <w:color w:val="000000"/>
          <w:sz w:val="20"/>
          <w:szCs w:val="20"/>
        </w:rPr>
        <w:t>id00</w:t>
      </w:r>
      <w:r>
        <w:rPr>
          <w:rFonts w:hint="eastAsia" w:ascii="Arial" w:hAnsi="Arial" w:eastAsia="宋体" w:cs="Arial"/>
          <w:color w:val="000000"/>
          <w:sz w:val="20"/>
          <w:szCs w:val="20"/>
        </w:rPr>
        <w:t>7</w:t>
      </w:r>
      <w:r>
        <w:rPr>
          <w:rFonts w:ascii="Arial" w:hAnsi="Arial" w:eastAsia="宋体" w:cs="Arial"/>
          <w:color w:val="000000"/>
          <w:sz w:val="20"/>
          <w:szCs w:val="20"/>
        </w:rPr>
        <w:t>/</w:t>
      </w:r>
    </w:p>
    <w:p>
      <w:pPr>
        <w:spacing w:line="300" w:lineRule="auto"/>
        <w:ind w:firstLine="400" w:firstLineChars="200"/>
        <w:rPr>
          <w:rFonts w:ascii="Arial" w:hAnsi="Arial" w:eastAsia="宋体" w:cs="Arial"/>
          <w:color w:val="000000"/>
          <w:sz w:val="20"/>
          <w:szCs w:val="2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单位</w:t>
      </w:r>
      <w:r>
        <w:rPr>
          <w:rFonts w:ascii="Arial" w:hAnsi="Arial" w:eastAsia="宋体" w:cs="Arial"/>
          <w:color w:val="000000"/>
          <w:sz w:val="20"/>
          <w:szCs w:val="20"/>
        </w:rPr>
        <w:t>地址：</w:t>
      </w:r>
    </w:p>
    <w:p>
      <w:pPr>
        <w:spacing w:after="160" w:line="300" w:lineRule="auto"/>
        <w:ind w:right="200" w:firstLine="400" w:firstLineChars="200"/>
        <w:jc w:val="right"/>
        <w:rPr>
          <w:rFonts w:ascii="Arial" w:hAnsi="Arial" w:eastAsia="宋体" w:cs="Arial"/>
          <w:color w:val="000000"/>
        </w:rPr>
      </w:pPr>
      <w:r>
        <w:rPr>
          <w:rFonts w:hint="eastAsia" w:ascii="Arial" w:hAnsi="Arial" w:eastAsia="宋体" w:cs="Arial"/>
          <w:color w:val="000000"/>
          <w:sz w:val="20"/>
          <w:szCs w:val="20"/>
        </w:rPr>
        <w:t>【</w:t>
      </w:r>
      <w:r>
        <w:rPr>
          <w:rFonts w:hint="eastAsia" w:ascii="Arial" w:hAnsi="Arial" w:eastAsia="楷体_GB2312" w:cs="Arial"/>
          <w:b/>
          <w:color w:val="000000"/>
          <w:sz w:val="20"/>
          <w:szCs w:val="20"/>
        </w:rPr>
        <w:t>打印</w:t>
      </w:r>
      <w:r>
        <w:rPr>
          <w:rFonts w:hint="eastAsia" w:ascii="Arial" w:hAnsi="Arial" w:eastAsia="宋体" w:cs="Arial"/>
          <w:color w:val="000000"/>
          <w:sz w:val="20"/>
          <w:szCs w:val="20"/>
        </w:rPr>
        <w:t>】</w:t>
      </w:r>
      <w:r>
        <w:rPr>
          <w:rFonts w:ascii="Arial" w:hAnsi="Arial" w:eastAsia="宋体" w:cs="Arial"/>
          <w:color w:val="000000"/>
          <w:sz w:val="20"/>
          <w:szCs w:val="20"/>
        </w:rPr>
        <w:t>id00</w:t>
      </w:r>
      <w:r>
        <w:rPr>
          <w:rFonts w:hint="eastAsia" w:ascii="Arial" w:hAnsi="Arial" w:eastAsia="宋体" w:cs="Arial"/>
          <w:color w:val="000000"/>
          <w:sz w:val="20"/>
          <w:szCs w:val="20"/>
        </w:rPr>
        <w:t>8</w:t>
      </w:r>
      <w:r>
        <w:rPr>
          <w:rFonts w:ascii="Arial" w:hAnsi="Arial" w:eastAsia="宋体" w:cs="Arial"/>
          <w:color w:val="000000"/>
          <w:sz w:val="20"/>
          <w:szCs w:val="20"/>
        </w:rPr>
        <w:t>/</w:t>
      </w:r>
      <w:r>
        <w:rPr>
          <w:rFonts w:ascii="Arial" w:hAnsi="Arial" w:eastAsia="宋体" w:cs="Arial"/>
          <w:color w:val="000000"/>
        </w:rPr>
        <w:t>单位公章盖章处</w:t>
      </w:r>
    </w:p>
    <w:p>
      <w:pPr>
        <w:spacing w:after="160" w:line="300" w:lineRule="auto"/>
        <w:ind w:right="200" w:firstLine="420" w:firstLineChars="200"/>
        <w:jc w:val="right"/>
        <w:rPr>
          <w:rFonts w:ascii="Arial" w:hAnsi="Arial" w:eastAsia="宋体" w:cs="Arial"/>
          <w:color w:val="000000"/>
        </w:rPr>
      </w:pPr>
    </w:p>
    <w:p>
      <w:pPr>
        <w:tabs>
          <w:tab w:val="left" w:pos="588"/>
        </w:tabs>
        <w:ind w:firstLine="400" w:firstLineChars="200"/>
        <w:rPr>
          <w:rFonts w:ascii="Arial" w:hAnsi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中国专利调查制度由国家统计局批准，国家知识产权局组织实施。</w:t>
      </w:r>
      <w:r>
        <w:rPr>
          <w:rFonts w:ascii="Arial" w:hAnsi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根据《中华人民共和国统计法》的有关规定：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tabs>
          <w:tab w:val="left" w:pos="588"/>
        </w:tabs>
        <w:ind w:firstLine="400" w:firstLineChars="200"/>
        <w:rPr>
          <w:rFonts w:ascii="Arial" w:hAnsi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调查对象在接到调查通知后，应积极配合并完成调查问卷填报工作。</w:t>
      </w:r>
      <w:r>
        <w:rPr>
          <w:rFonts w:ascii="Arial" w:hAnsi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国家知识产权局对在统计</w:t>
      </w:r>
      <w:r>
        <w:rPr>
          <w:rFonts w:hint="eastAsia" w:ascii="Arial" w:hAnsi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调查</w:t>
      </w:r>
      <w:r>
        <w:rPr>
          <w:rFonts w:ascii="Arial" w:hAnsi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工作中知悉的商业秘密和个人信息，负有保密义务。</w:t>
      </w:r>
    </w:p>
    <w:p>
      <w:pPr>
        <w:spacing w:after="160" w:line="300" w:lineRule="auto"/>
        <w:ind w:right="397" w:rightChars="189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宋体" w:cs="Arial"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116205</wp:posOffset>
                </wp:positionV>
                <wp:extent cx="2095500" cy="1295400"/>
                <wp:effectExtent l="0" t="0" r="0" b="0"/>
                <wp:wrapNone/>
                <wp:docPr id="66902346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955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2"/>
                              <w:tblW w:w="0" w:type="auto"/>
                              <w:tblInd w:w="10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80"/>
                              <w:gridCol w:w="180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65" w:hRule="atLeast"/>
                              </w:trPr>
                              <w:tc>
                                <w:tcPr>
                                  <w:tcW w:w="288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eastAsia="楷体_GB2312"/>
                                      <w:b/>
                                    </w:rPr>
                                    <w:t>问卷审核记录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eastAsia="楷体_GB2312"/>
                                      <w:b/>
                                    </w:rPr>
                                    <w:t>第一审核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eastAsia="楷体_GB2312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eastAsia="楷体_GB2312"/>
                                      <w:b/>
                                    </w:rPr>
                                    <w:t>第二审核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eastAsia="楷体_GB2312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79"/>
                              <w:adjustRightInd/>
                              <w:spacing w:line="240" w:lineRule="auto"/>
                              <w:ind w:firstLine="447"/>
                              <w:textAlignment w:val="auto"/>
                              <w:rPr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15.3pt;margin-top:9.15pt;height:102pt;width:165pt;z-index:251659264;mso-width-relative:page;mso-height-relative:page;" filled="f" stroked="f" coordsize="21600,21600" o:gfxdata="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8EzmK2QAAAAoBAAAPAAAAAAAAAAEA&#10;IAAAADgAAABkcnMvZG93bnJldi54bWxQSwECFAAUAAAACACHTuJAokwKgvgBAADNAwAADgAAAAAA&#10;AAABACAAAAA+AQAAZHJzL2Uyb0RvYy54bWxQSwUGAAAAAAYABgBZAQAAqAUAAAAA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tbl>
                      <w:tblPr>
                        <w:tblStyle w:val="32"/>
                        <w:tblW w:w="0" w:type="auto"/>
                        <w:tblInd w:w="108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80"/>
                        <w:gridCol w:w="180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65" w:hRule="atLeast"/>
                        </w:trPr>
                        <w:tc>
                          <w:tcPr>
                            <w:tcW w:w="288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Arial" w:hAnsi="Arial" w:eastAsia="楷体_GB2312"/>
                                <w:b/>
                              </w:rPr>
                            </w:pPr>
                            <w:r>
                              <w:rPr>
                                <w:rFonts w:ascii="Arial" w:hAnsi="Arial" w:eastAsia="楷体_GB2312"/>
                                <w:b/>
                              </w:rPr>
                              <w:t>问卷审核记录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7" w:hRule="atLeast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Arial" w:hAnsi="Arial" w:eastAsia="楷体_GB2312"/>
                                <w:b/>
                              </w:rPr>
                            </w:pPr>
                            <w:r>
                              <w:rPr>
                                <w:rFonts w:ascii="Arial" w:hAnsi="Arial" w:eastAsia="楷体_GB2312"/>
                                <w:b/>
                              </w:rPr>
                              <w:t>第一审核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Arial" w:hAnsi="Arial" w:eastAsia="楷体_GB2312"/>
                                <w:b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62" w:hRule="atLeast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Arial" w:hAnsi="Arial" w:eastAsia="楷体_GB2312"/>
                                <w:b/>
                              </w:rPr>
                            </w:pPr>
                            <w:r>
                              <w:rPr>
                                <w:rFonts w:ascii="Arial" w:hAnsi="Arial" w:eastAsia="楷体_GB2312"/>
                                <w:b/>
                              </w:rPr>
                              <w:t>第二审核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Arial" w:hAnsi="Arial" w:eastAsia="楷体_GB2312"/>
                                <w:b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79"/>
                        <w:adjustRightInd/>
                        <w:spacing w:line="240" w:lineRule="auto"/>
                        <w:ind w:firstLine="447"/>
                        <w:textAlignment w:val="auto"/>
                        <w:rPr>
                          <w:kern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eastAsia="宋体" w:cs="Arial"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102235</wp:posOffset>
                </wp:positionV>
                <wp:extent cx="3196590" cy="990600"/>
                <wp:effectExtent l="0" t="0" r="0" b="0"/>
                <wp:wrapNone/>
                <wp:docPr id="178295114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19659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00" w:line="400" w:lineRule="atLeast"/>
                              <w:jc w:val="center"/>
                              <w:rPr>
                                <w:rFonts w:ascii="Arial" w:hAnsi="Arial" w:eastAsia="仿宋体" w:cs="Times New Roman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 w:ascii="Arial" w:hAnsi="Arial" w:eastAsia="仿宋体" w:cs="Times New Roman"/>
                                <w:b/>
                                <w:sz w:val="32"/>
                                <w:szCs w:val="24"/>
                              </w:rPr>
                              <w:t>本问卷由国家知识产权局负责解释</w:t>
                            </w:r>
                          </w:p>
                          <w:p>
                            <w:pPr>
                              <w:spacing w:before="100" w:line="400" w:lineRule="atLeast"/>
                              <w:jc w:val="center"/>
                              <w:rPr>
                                <w:rFonts w:ascii="Arial" w:hAnsi="Arial" w:eastAsia="仿宋体" w:cs="Times New Roman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仿宋体" w:cs="Times New Roman"/>
                                <w:b/>
                                <w:sz w:val="32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Arial" w:hAnsi="Arial" w:eastAsia="仿宋体" w:cs="Times New Roman"/>
                                <w:b/>
                                <w:sz w:val="32"/>
                                <w:szCs w:val="24"/>
                              </w:rPr>
                              <w:t>24年6月6日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00.4pt;margin-top:8.05pt;height:78pt;width:251.7pt;z-index:251660288;mso-width-relative:page;mso-height-relative:page;" filled="f" stroked="f" coordsize="21600,21600" o:gfxdata="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547b91wAAAAoBAAAPAAAAAAAAAAEA&#10;IAAAADgAAABkcnMvZG93bnJldi54bWxQSwECFAAUAAAACACHTuJAYkyf0PoBAADNAwAADgAAAAAA&#10;AAABACAAAAA8AQAAZHJzL2Uyb0RvYy54bWxQSwUGAAAAAAYABgBZAQAAqAUAAAAA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spacing w:before="100" w:line="400" w:lineRule="atLeast"/>
                        <w:jc w:val="center"/>
                        <w:rPr>
                          <w:rFonts w:ascii="Arial" w:hAnsi="Arial" w:eastAsia="仿宋体" w:cs="Times New Roman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hint="eastAsia" w:ascii="Arial" w:hAnsi="Arial" w:eastAsia="仿宋体" w:cs="Times New Roman"/>
                          <w:b/>
                          <w:sz w:val="32"/>
                          <w:szCs w:val="24"/>
                        </w:rPr>
                        <w:t>本问卷由国家知识产权局负责解释</w:t>
                      </w:r>
                    </w:p>
                    <w:p>
                      <w:pPr>
                        <w:spacing w:before="100" w:line="400" w:lineRule="atLeast"/>
                        <w:jc w:val="center"/>
                        <w:rPr>
                          <w:rFonts w:ascii="Arial" w:hAnsi="Arial" w:eastAsia="仿宋体" w:cs="Times New Roman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eastAsia="仿宋体" w:cs="Times New Roman"/>
                          <w:b/>
                          <w:sz w:val="32"/>
                          <w:szCs w:val="24"/>
                        </w:rPr>
                        <w:t>20</w:t>
                      </w:r>
                      <w:r>
                        <w:rPr>
                          <w:rFonts w:hint="eastAsia" w:ascii="Arial" w:hAnsi="Arial" w:eastAsia="仿宋体" w:cs="Times New Roman"/>
                          <w:b/>
                          <w:sz w:val="32"/>
                          <w:szCs w:val="24"/>
                        </w:rPr>
                        <w:t>24年6月6日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br w:type="page"/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>
        <w:rPr>
          <w:rFonts w:hint="eastAsia"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hint="eastAsia" w:ascii="Arial" w:hAnsi="Arial" w:cs="Arial"/>
          <w:b/>
          <w:sz w:val="20"/>
          <w:szCs w:val="20"/>
        </w:rPr>
        <w:t>该项专利获取方式为</w:t>
      </w:r>
      <w:r>
        <w:rPr>
          <w:rFonts w:ascii="Arial" w:hAnsi="Arial" w:cs="Arial"/>
          <w:b/>
          <w:sz w:val="20"/>
          <w:szCs w:val="20"/>
        </w:rPr>
        <w:t>？【单选】</w:t>
      </w:r>
      <w:r>
        <w:rPr>
          <w:rFonts w:hint="eastAsia"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hint="eastAsia"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1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研发获取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通过他人转让获取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02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>
        <w:rPr>
          <w:rFonts w:hint="eastAsia"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hint="eastAsia" w:ascii="Arial" w:hAnsi="Arial" w:cs="Arial"/>
          <w:b/>
          <w:sz w:val="20"/>
          <w:szCs w:val="20"/>
        </w:rPr>
        <w:t>若</w:t>
      </w:r>
      <w:r>
        <w:rPr>
          <w:rFonts w:ascii="Arial" w:hAnsi="Arial" w:cs="Arial"/>
          <w:b/>
          <w:sz w:val="20"/>
          <w:szCs w:val="20"/>
        </w:rPr>
        <w:t>B</w:t>
      </w:r>
      <w:r>
        <w:rPr>
          <w:rFonts w:hint="eastAsia" w:ascii="Arial" w:hAnsi="Arial" w:cs="Arial"/>
          <w:b/>
          <w:sz w:val="20"/>
          <w:szCs w:val="20"/>
        </w:rPr>
        <w:t>1题选“研发获取”，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（1）该专利的研发方式为？</w:t>
      </w:r>
      <w:r>
        <w:rPr>
          <w:rFonts w:ascii="Arial" w:hAnsi="Arial" w:cs="Arial"/>
          <w:b/>
          <w:sz w:val="20"/>
          <w:szCs w:val="20"/>
        </w:rPr>
        <w:t>【单选】</w:t>
      </w:r>
      <w:r>
        <w:rPr>
          <w:rFonts w:hint="eastAsia" w:ascii="Arial" w:hAnsi="Arial" w:cs="Arial"/>
          <w:b/>
          <w:sz w:val="20"/>
          <w:szCs w:val="20"/>
        </w:rPr>
        <w:t>b210</w:t>
      </w:r>
      <w:r>
        <w:rPr>
          <w:rFonts w:ascii="Arial" w:hAnsi="Arial" w:cs="Arial"/>
          <w:b/>
          <w:sz w:val="20"/>
          <w:szCs w:val="20"/>
        </w:rPr>
        <w:t>1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独立研发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合作研发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委托研发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（2）若</w:t>
      </w:r>
      <w:r>
        <w:rPr>
          <w:rFonts w:ascii="Arial" w:hAnsi="Arial" w:cs="Arial"/>
          <w:b/>
          <w:sz w:val="20"/>
          <w:szCs w:val="20"/>
        </w:rPr>
        <w:t>B</w:t>
      </w:r>
      <w:r>
        <w:rPr>
          <w:rFonts w:hint="eastAsia"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.（1）</w:t>
      </w:r>
      <w:r>
        <w:rPr>
          <w:rFonts w:hint="eastAsia" w:ascii="Arial" w:hAnsi="Arial" w:cs="Arial"/>
          <w:b/>
          <w:sz w:val="20"/>
          <w:szCs w:val="20"/>
        </w:rPr>
        <w:t>题选“合作研发”，合作对象包括下列哪类机构或单位？</w:t>
      </w:r>
      <w:r>
        <w:rPr>
          <w:rFonts w:ascii="Arial" w:hAnsi="Arial" w:cs="Arial"/>
          <w:b/>
          <w:sz w:val="20"/>
          <w:szCs w:val="20"/>
        </w:rPr>
        <w:t>【</w:t>
      </w:r>
      <w:r>
        <w:rPr>
          <w:rFonts w:hint="eastAsia" w:ascii="Arial" w:hAnsi="Arial" w:cs="Arial"/>
          <w:b/>
          <w:sz w:val="20"/>
          <w:szCs w:val="20"/>
        </w:rPr>
        <w:t>多选</w:t>
      </w:r>
      <w:r>
        <w:rPr>
          <w:rFonts w:ascii="Arial" w:hAnsi="Arial" w:cs="Arial"/>
          <w:b/>
          <w:sz w:val="20"/>
          <w:szCs w:val="20"/>
        </w:rPr>
        <w:t>】</w:t>
      </w:r>
      <w:r>
        <w:rPr>
          <w:rFonts w:hint="eastAsia" w:ascii="Arial" w:hAnsi="Arial" w:cs="Arial"/>
          <w:b/>
          <w:sz w:val="20"/>
          <w:szCs w:val="20"/>
        </w:rPr>
        <w:t>b2201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企业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高校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科研机构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其他【请注明】_____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04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（3）</w:t>
      </w:r>
      <w:r>
        <w:rPr>
          <w:rFonts w:ascii="Arial" w:hAnsi="Arial" w:cs="Arial"/>
          <w:b/>
          <w:sz w:val="20"/>
          <w:szCs w:val="20"/>
        </w:rPr>
        <w:t>该项专利的研发周期大致为？【单选】</w:t>
      </w:r>
      <w:r>
        <w:rPr>
          <w:rFonts w:hint="eastAsia" w:ascii="Arial" w:hAnsi="Arial" w:cs="Arial"/>
          <w:b/>
          <w:sz w:val="20"/>
          <w:szCs w:val="20"/>
        </w:rPr>
        <w:t>b230</w:t>
      </w:r>
      <w:r>
        <w:rPr>
          <w:rFonts w:ascii="Arial" w:hAnsi="Arial" w:cs="Arial"/>
          <w:b/>
          <w:sz w:val="20"/>
          <w:szCs w:val="20"/>
        </w:rPr>
        <w:t>1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不超过半年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半年到一年（不含1年）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1-2年（不含2年）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2-3年（不含3年）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04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3年及以上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05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（4）针对</w:t>
      </w:r>
      <w:r>
        <w:rPr>
          <w:rFonts w:ascii="Arial" w:hAnsi="Arial" w:cs="Arial"/>
          <w:b/>
          <w:sz w:val="20"/>
          <w:szCs w:val="20"/>
        </w:rPr>
        <w:t>该项专利的</w:t>
      </w:r>
      <w:r>
        <w:rPr>
          <w:rFonts w:hint="eastAsia" w:ascii="Arial" w:hAnsi="Arial" w:cs="Arial"/>
          <w:b/>
          <w:sz w:val="20"/>
          <w:szCs w:val="20"/>
        </w:rPr>
        <w:t>研发经费支出</w:t>
      </w:r>
      <w:r>
        <w:rPr>
          <w:rFonts w:ascii="Arial" w:hAnsi="Arial" w:cs="Arial"/>
          <w:b/>
          <w:sz w:val="20"/>
          <w:szCs w:val="20"/>
        </w:rPr>
        <w:t>大致为？【单选】</w:t>
      </w:r>
      <w:r>
        <w:rPr>
          <w:rFonts w:hint="eastAsia" w:ascii="Arial" w:hAnsi="Arial" w:cs="Arial"/>
          <w:b/>
          <w:sz w:val="20"/>
          <w:szCs w:val="20"/>
        </w:rPr>
        <w:t>b240</w:t>
      </w:r>
      <w:r>
        <w:rPr>
          <w:rFonts w:ascii="Arial" w:hAnsi="Arial" w:cs="Arial"/>
          <w:b/>
          <w:sz w:val="20"/>
          <w:szCs w:val="20"/>
        </w:rPr>
        <w:t>1</w:t>
      </w:r>
    </w:p>
    <w:tbl>
      <w:tblPr>
        <w:tblStyle w:val="121"/>
        <w:tblW w:w="485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3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8" w:type="pct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费用区间</w:t>
            </w:r>
          </w:p>
        </w:tc>
        <w:tc>
          <w:tcPr>
            <w:tcW w:w="2272" w:type="pct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专利研发经费支出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【单选】</w:t>
            </w:r>
            <w:r>
              <w:rPr>
                <w:rFonts w:hint="eastAsia"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b240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8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不涉及研发费用</w:t>
            </w:r>
          </w:p>
        </w:tc>
        <w:tc>
          <w:tcPr>
            <w:tcW w:w="2272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8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5万元以下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（不含5万元）</w:t>
            </w:r>
          </w:p>
        </w:tc>
        <w:tc>
          <w:tcPr>
            <w:tcW w:w="2272" w:type="pct"/>
          </w:tcPr>
          <w:p>
            <w:pPr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8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5万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10万元（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含10万元）</w:t>
            </w:r>
          </w:p>
        </w:tc>
        <w:tc>
          <w:tcPr>
            <w:tcW w:w="2272" w:type="pct"/>
          </w:tcPr>
          <w:p>
            <w:pPr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8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10万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50万元（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含50万元）</w:t>
            </w:r>
          </w:p>
        </w:tc>
        <w:tc>
          <w:tcPr>
            <w:tcW w:w="2272" w:type="pct"/>
          </w:tcPr>
          <w:p>
            <w:pPr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8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50万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100万元（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含100万元）</w:t>
            </w:r>
          </w:p>
        </w:tc>
        <w:tc>
          <w:tcPr>
            <w:tcW w:w="2272" w:type="pct"/>
          </w:tcPr>
          <w:p>
            <w:pPr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8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100万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500万元（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00万元）.</w:t>
            </w:r>
          </w:p>
        </w:tc>
        <w:tc>
          <w:tcPr>
            <w:tcW w:w="2272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8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500万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1000万元（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含1000万元）</w:t>
            </w:r>
          </w:p>
        </w:tc>
        <w:tc>
          <w:tcPr>
            <w:tcW w:w="2272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8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1000万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5000万元（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含5000万元）</w:t>
            </w:r>
          </w:p>
        </w:tc>
        <w:tc>
          <w:tcPr>
            <w:tcW w:w="2272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8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5000万元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2272" w:type="pct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8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有研发费用，但费用金额情况难以说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清</w:t>
            </w:r>
          </w:p>
        </w:tc>
        <w:tc>
          <w:tcPr>
            <w:tcW w:w="2272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</w:tbl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>
        <w:rPr>
          <w:rFonts w:hint="eastAsia"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hint="eastAsia" w:ascii="Arial" w:hAnsi="Arial" w:cs="Arial"/>
          <w:b/>
          <w:sz w:val="20"/>
          <w:szCs w:val="20"/>
        </w:rPr>
        <w:t>若</w:t>
      </w:r>
      <w:r>
        <w:rPr>
          <w:rFonts w:ascii="Arial" w:hAnsi="Arial" w:cs="Arial"/>
          <w:b/>
          <w:sz w:val="20"/>
          <w:szCs w:val="20"/>
        </w:rPr>
        <w:t>B</w:t>
      </w:r>
      <w:r>
        <w:rPr>
          <w:rFonts w:hint="eastAsia" w:ascii="Arial" w:hAnsi="Arial" w:cs="Arial"/>
          <w:b/>
          <w:sz w:val="20"/>
          <w:szCs w:val="20"/>
        </w:rPr>
        <w:t>1题选“通过他人转让获取”，转让方属于以下哪类专利权人?</w:t>
      </w:r>
      <w:r>
        <w:rPr>
          <w:rFonts w:ascii="Arial" w:hAnsi="Arial" w:cs="Arial"/>
          <w:b/>
          <w:sz w:val="20"/>
          <w:szCs w:val="20"/>
        </w:rPr>
        <w:t>【单选】</w:t>
      </w:r>
      <w:r>
        <w:rPr>
          <w:rFonts w:hint="eastAsia" w:ascii="Arial" w:hAnsi="Arial" w:cs="Arial"/>
          <w:b/>
          <w:sz w:val="20"/>
          <w:szCs w:val="20"/>
        </w:rPr>
        <w:t>b30</w:t>
      </w:r>
      <w:r>
        <w:rPr>
          <w:rFonts w:ascii="Arial" w:hAnsi="Arial" w:cs="Arial"/>
          <w:b/>
          <w:sz w:val="20"/>
          <w:szCs w:val="20"/>
        </w:rPr>
        <w:t>1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企业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1  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高校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科研单位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3  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个人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04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>
        <w:rPr>
          <w:rFonts w:hint="eastAsia"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hint="eastAsia" w:ascii="Arial" w:hAnsi="Arial" w:cs="Arial"/>
          <w:b/>
          <w:sz w:val="20"/>
          <w:szCs w:val="20"/>
        </w:rPr>
        <w:t>（1）该专利在其技术领域属于哪个技术生命周期阶段?</w:t>
      </w:r>
      <w:r>
        <w:rPr>
          <w:rFonts w:ascii="Arial" w:hAnsi="Arial" w:cs="Arial"/>
          <w:b/>
          <w:sz w:val="20"/>
          <w:szCs w:val="20"/>
        </w:rPr>
        <w:t>【</w:t>
      </w:r>
      <w:r>
        <w:rPr>
          <w:rFonts w:hint="eastAsia" w:ascii="Arial" w:hAnsi="Arial" w:cs="Arial"/>
          <w:b/>
          <w:sz w:val="20"/>
          <w:szCs w:val="20"/>
        </w:rPr>
        <w:t>单选</w:t>
      </w:r>
      <w:r>
        <w:rPr>
          <w:rFonts w:ascii="Arial" w:hAnsi="Arial" w:cs="Arial"/>
          <w:b/>
          <w:sz w:val="20"/>
          <w:szCs w:val="20"/>
        </w:rPr>
        <w:t>】</w:t>
      </w:r>
      <w:r>
        <w:rPr>
          <w:rFonts w:hint="eastAsia"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hint="eastAsia"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1 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技术萌芽期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  技术成长期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技术成熟期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技术衰退期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04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不清楚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99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（2）从本行业</w:t>
      </w:r>
      <w:r>
        <w:rPr>
          <w:rFonts w:ascii="Arial" w:hAnsi="Arial" w:cs="Arial"/>
          <w:b/>
          <w:sz w:val="20"/>
          <w:szCs w:val="20"/>
        </w:rPr>
        <w:t>当前技术发展</w:t>
      </w:r>
      <w:r>
        <w:rPr>
          <w:rFonts w:hint="eastAsia" w:ascii="Arial" w:hAnsi="Arial" w:cs="Arial"/>
          <w:b/>
          <w:sz w:val="20"/>
          <w:szCs w:val="20"/>
        </w:rPr>
        <w:t>水平来看，</w:t>
      </w:r>
      <w:r>
        <w:rPr>
          <w:rFonts w:ascii="Arial" w:hAnsi="Arial" w:cs="Arial"/>
          <w:b/>
          <w:sz w:val="20"/>
          <w:szCs w:val="20"/>
        </w:rPr>
        <w:t>该专利技术</w:t>
      </w:r>
      <w:r>
        <w:rPr>
          <w:rFonts w:hint="eastAsia" w:ascii="Arial" w:hAnsi="Arial" w:cs="Arial"/>
          <w:b/>
          <w:sz w:val="20"/>
          <w:szCs w:val="20"/>
        </w:rPr>
        <w:t>科技创新水平如何</w:t>
      </w:r>
      <w:r>
        <w:rPr>
          <w:rFonts w:ascii="Arial" w:hAnsi="Arial" w:cs="Arial"/>
          <w:b/>
          <w:sz w:val="20"/>
          <w:szCs w:val="20"/>
        </w:rPr>
        <w:t>？</w:t>
      </w:r>
      <w:r>
        <w:rPr>
          <w:rFonts w:hint="eastAsia" w:ascii="Arial" w:hAnsi="Arial" w:cs="Arial"/>
          <w:b/>
          <w:sz w:val="20"/>
          <w:szCs w:val="20"/>
        </w:rPr>
        <w:t>请根据情况勾选得分。【单选】b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hint="eastAsia"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1</w:t>
      </w:r>
    </w:p>
    <w:p>
      <w:pPr>
        <w:spacing w:before="78" w:beforeLines="25"/>
        <w:jc w:val="left"/>
        <w:rPr>
          <w:rFonts w:hint="eastAsia" w:ascii="Arial" w:hAnsi="Arial" w:cs="Arial"/>
          <w:b/>
          <w:sz w:val="20"/>
          <w:szCs w:val="20"/>
        </w:rPr>
      </w:pPr>
    </w:p>
    <w:tbl>
      <w:tblPr>
        <w:tblStyle w:val="32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67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9" w:type="pct"/>
            <w:vMerge w:val="restart"/>
            <w:shd w:val="clear" w:color="auto" w:fill="auto"/>
            <w:vAlign w:val="center"/>
          </w:tcPr>
          <w:p>
            <w:pPr>
              <w:tabs>
                <w:tab w:val="right" w:leader="middleDot" w:pos="9450"/>
              </w:tabs>
              <w:spacing w:line="300" w:lineRule="auto"/>
              <w:jc w:val="center"/>
              <w:rPr>
                <w:rFonts w:ascii="楷体_GB2312" w:hAnsi="Arial" w:eastAsia="楷体_GB2312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Arial" w:eastAsia="楷体_GB2312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科技创新水平</w:t>
            </w:r>
          </w:p>
        </w:tc>
        <w:tc>
          <w:tcPr>
            <w:tcW w:w="3980" w:type="pct"/>
            <w:shd w:val="clear" w:color="auto" w:fill="auto"/>
          </w:tcPr>
          <w:p>
            <w:pPr>
              <w:spacing w:line="276" w:lineRule="auto"/>
              <w:jc w:val="center"/>
              <w:rPr>
                <w:rFonts w:ascii="Arial" w:hAnsi="Arial" w:eastAsia="楷体_GB2312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一般水平---------较高水平---------顶尖水平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9" w:type="pct"/>
            <w:vMerge w:val="continue"/>
            <w:shd w:val="clear" w:color="auto" w:fill="auto"/>
          </w:tcPr>
          <w:p>
            <w:pPr>
              <w:tabs>
                <w:tab w:val="right" w:leader="middleDot" w:pos="9450"/>
              </w:tabs>
              <w:spacing w:line="300" w:lineRule="auto"/>
              <w:jc w:val="center"/>
              <w:rPr>
                <w:rFonts w:ascii="楷体_GB2312" w:hAnsi="Arial" w:eastAsia="楷体_GB2312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0" w:type="pct"/>
            <w:shd w:val="clear" w:color="auto" w:fill="auto"/>
            <w:vAlign w:val="center"/>
          </w:tcPr>
          <w:p>
            <w:pPr>
              <w:tabs>
                <w:tab w:val="right" w:leader="middleDot" w:pos="9450"/>
              </w:tabs>
              <w:spacing w:line="300" w:lineRule="auto"/>
              <w:jc w:val="center"/>
              <w:rPr>
                <w:rFonts w:ascii="Arial" w:hAnsi="Arial" w:eastAsia="楷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01  02  03  04  05  06  07  08  09  10</w:t>
            </w:r>
          </w:p>
        </w:tc>
      </w:tr>
    </w:tbl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bookmarkStart w:id="2" w:name="_Hlk103675460"/>
      <w:bookmarkStart w:id="3" w:name="_Hlk102742291"/>
      <w:r>
        <w:rPr>
          <w:rFonts w:ascii="Arial" w:hAnsi="Arial" w:cs="Arial"/>
          <w:b/>
          <w:sz w:val="20"/>
          <w:szCs w:val="20"/>
        </w:rPr>
        <w:t>C1</w:t>
      </w:r>
      <w:r>
        <w:rPr>
          <w:rFonts w:hint="eastAsia" w:ascii="Arial" w:hAnsi="Arial" w:cs="Arial"/>
          <w:b/>
          <w:sz w:val="20"/>
          <w:szCs w:val="20"/>
        </w:rPr>
        <w:t>.（1）该专利是否已用于产品生产，并且该产品已投放市场</w:t>
      </w:r>
      <w:r>
        <w:rPr>
          <w:rFonts w:ascii="Arial" w:hAnsi="Arial" w:cs="Arial"/>
          <w:b/>
          <w:sz w:val="20"/>
          <w:szCs w:val="20"/>
        </w:rPr>
        <w:t>？【</w:t>
      </w:r>
      <w:r>
        <w:rPr>
          <w:rFonts w:hint="eastAsia" w:ascii="Arial" w:hAnsi="Arial" w:cs="Arial"/>
          <w:b/>
          <w:sz w:val="20"/>
          <w:szCs w:val="20"/>
        </w:rPr>
        <w:t>单选</w:t>
      </w:r>
      <w:r>
        <w:rPr>
          <w:rFonts w:ascii="Arial" w:hAnsi="Arial" w:cs="Arial"/>
          <w:b/>
          <w:sz w:val="20"/>
          <w:szCs w:val="20"/>
        </w:rPr>
        <w:t>】</w:t>
      </w:r>
      <w:r>
        <w:rPr>
          <w:rFonts w:hint="eastAsia"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hint="eastAsia" w:ascii="Arial" w:hAnsi="Arial" w:cs="Arial"/>
          <w:b/>
          <w:sz w:val="20"/>
          <w:szCs w:val="20"/>
        </w:rPr>
        <w:t>101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发明专利、实用新型专利填答（根据专利类型自动匹配）</w:t>
      </w:r>
    </w:p>
    <w:p>
      <w:pPr>
        <w:tabs>
          <w:tab w:val="left" w:leader="dot" w:pos="3916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bookmarkStart w:id="4" w:name="_Hlk102744305"/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是，该产品专利已被制造并投放市场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是，该方法专利已在产品制造中得到使用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dot" w:pos="3916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否，但即将实现产业化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</w:p>
    <w:p>
      <w:pPr>
        <w:tabs>
          <w:tab w:val="left" w:leader="dot" w:pos="3916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否，尚未实现产业化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</w:t>
      </w:r>
    </w:p>
    <w:p>
      <w:pPr>
        <w:tabs>
          <w:tab w:val="left" w:leader="dot" w:pos="3920"/>
          <w:tab w:val="left" w:leader="dot" w:pos="7938"/>
        </w:tabs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外观设计专利填答（根据专利类型自动匹配）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是，该外观设计专利已应用于产业上并形成批量生产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</w:p>
    <w:bookmarkEnd w:id="2"/>
    <w:bookmarkEnd w:id="4"/>
    <w:p>
      <w:pPr>
        <w:tabs>
          <w:tab w:val="left" w:leader="dot" w:pos="3916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bookmarkStart w:id="5" w:name="_Hlk130313665"/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否，但即将实现产业化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dot" w:pos="3916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否，尚未实现产业化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（2）如（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hint="eastAsia" w:ascii="Arial" w:hAnsi="Arial" w:cs="Arial"/>
          <w:b/>
          <w:sz w:val="20"/>
          <w:szCs w:val="20"/>
        </w:rPr>
        <w:t>）选“是”，该专利的产业化活动是如何开展的？</w:t>
      </w:r>
      <w:r>
        <w:rPr>
          <w:rFonts w:ascii="Arial" w:hAnsi="Arial" w:cs="Arial"/>
          <w:b/>
          <w:sz w:val="20"/>
          <w:szCs w:val="20"/>
        </w:rPr>
        <w:t>【</w:t>
      </w:r>
      <w:r>
        <w:rPr>
          <w:rFonts w:hint="eastAsia" w:ascii="Arial" w:hAnsi="Arial" w:cs="Arial"/>
          <w:b/>
          <w:sz w:val="20"/>
          <w:szCs w:val="20"/>
        </w:rPr>
        <w:t>单选</w:t>
      </w:r>
      <w:r>
        <w:rPr>
          <w:rFonts w:ascii="Arial" w:hAnsi="Arial" w:cs="Arial"/>
          <w:b/>
          <w:sz w:val="20"/>
          <w:szCs w:val="20"/>
        </w:rPr>
        <w:t>】</w:t>
      </w:r>
      <w:r>
        <w:rPr>
          <w:rFonts w:hint="eastAsia"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hint="eastAsia" w:ascii="Arial" w:hAnsi="Arial" w:cs="Arial"/>
          <w:b/>
          <w:sz w:val="20"/>
          <w:szCs w:val="20"/>
        </w:rPr>
        <w:t>201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自行产业化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1许可他人产业化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自行产业化同时也许可他人产业化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（3）如（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hint="eastAsia" w:ascii="Arial" w:hAnsi="Arial" w:cs="Arial"/>
          <w:b/>
          <w:sz w:val="20"/>
          <w:szCs w:val="20"/>
        </w:rPr>
        <w:t>）选“否”，该专利主要用途是？</w:t>
      </w:r>
      <w:r>
        <w:rPr>
          <w:rFonts w:ascii="Arial" w:hAnsi="Arial" w:cs="Arial"/>
          <w:b/>
          <w:sz w:val="20"/>
          <w:szCs w:val="20"/>
        </w:rPr>
        <w:t>【</w:t>
      </w:r>
      <w:r>
        <w:rPr>
          <w:rFonts w:hint="eastAsia" w:ascii="Arial" w:hAnsi="Arial" w:cs="Arial"/>
          <w:b/>
          <w:sz w:val="20"/>
          <w:szCs w:val="20"/>
        </w:rPr>
        <w:t>单选</w:t>
      </w:r>
      <w:r>
        <w:rPr>
          <w:rFonts w:ascii="Arial" w:hAnsi="Arial" w:cs="Arial"/>
          <w:b/>
          <w:sz w:val="20"/>
          <w:szCs w:val="20"/>
        </w:rPr>
        <w:t>】</w:t>
      </w:r>
      <w:r>
        <w:rPr>
          <w:rFonts w:hint="eastAsia"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hint="eastAsia" w:ascii="Arial" w:hAnsi="Arial" w:cs="Arial"/>
          <w:b/>
          <w:sz w:val="20"/>
          <w:szCs w:val="20"/>
        </w:rPr>
        <w:t>301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对抗竞争对手提起的侵权指控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01 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对竞争对手形成抑制或封锁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进行技术储备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、面向企业中长期发展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</w:p>
    <w:p>
      <w:pPr>
        <w:tabs>
          <w:tab w:val="left" w:leader="dot" w:pos="4111"/>
          <w:tab w:val="left" w:pos="4678"/>
          <w:tab w:val="left" w:leader="dot" w:pos="7940"/>
        </w:tabs>
        <w:ind w:firstLine="510" w:firstLineChars="242"/>
        <w:jc w:val="left"/>
        <w:rPr>
          <w:rFonts w:ascii="楷体" w:hAnsi="楷体" w:eastAsia="楷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其他用途：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企业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在客户、合作伙伴和投资者眼中的声誉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04</w:t>
      </w:r>
    </w:p>
    <w:p>
      <w:pPr>
        <w:tabs>
          <w:tab w:val="left" w:leader="dot" w:pos="4111"/>
          <w:tab w:val="left" w:pos="4480"/>
          <w:tab w:val="left" w:leader="dot" w:pos="7940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利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于商业合同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签订，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如供应协议、开发协议或合作协议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05</w:t>
      </w:r>
    </w:p>
    <w:p>
      <w:pPr>
        <w:tabs>
          <w:tab w:val="left" w:leader="dot" w:pos="3304"/>
          <w:tab w:val="left" w:leader="dot" w:pos="7940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用于企业资质认定、项目申报等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06</w:t>
      </w:r>
    </w:p>
    <w:p>
      <w:pPr>
        <w:tabs>
          <w:tab w:val="left" w:leader="dot" w:pos="4111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用于职务发明人的职称评审、绩效考核等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07</w:t>
      </w:r>
    </w:p>
    <w:p>
      <w:pPr>
        <w:tabs>
          <w:tab w:val="left" w:leader="dot" w:pos="310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他【请注明】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99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（4）如（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hint="eastAsia" w:ascii="Arial" w:hAnsi="Arial" w:cs="Arial"/>
          <w:b/>
          <w:sz w:val="20"/>
          <w:szCs w:val="20"/>
        </w:rPr>
        <w:t>）选“是”，请问该专利从技术研究、开发、试验到产业化所经历的时间大概有多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长？</w:t>
      </w:r>
      <w:r>
        <w:rPr>
          <w:rFonts w:ascii="Arial" w:hAnsi="Arial" w:cs="Arial"/>
          <w:b/>
          <w:sz w:val="20"/>
          <w:szCs w:val="20"/>
        </w:rPr>
        <w:t>【单选】c1</w:t>
      </w:r>
      <w:r>
        <w:rPr>
          <w:rFonts w:hint="eastAsia"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>1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不超过半年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半年到一年（不含1年）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1-2年（不含2年）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2-3年（不含3年）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04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-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年（不含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年）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年及以上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6</w:t>
      </w:r>
      <w:bookmarkEnd w:id="5"/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（5）如</w:t>
      </w:r>
      <w:r>
        <w:rPr>
          <w:rFonts w:ascii="Arial" w:hAnsi="Arial" w:cs="Arial"/>
          <w:b/>
          <w:sz w:val="20"/>
          <w:szCs w:val="20"/>
        </w:rPr>
        <w:t>C1.</w:t>
      </w:r>
      <w:r>
        <w:rPr>
          <w:rFonts w:hint="eastAsia" w:ascii="Arial" w:hAnsi="Arial" w:cs="Arial"/>
          <w:b/>
          <w:sz w:val="20"/>
          <w:szCs w:val="20"/>
        </w:rPr>
        <w:t>（1）题选“是”，请至少举一个专利产品的例子，说明专利产业化成果。</w:t>
      </w:r>
      <w:bookmarkStart w:id="6" w:name="_Hlk131866477"/>
      <w:r>
        <w:rPr>
          <w:rFonts w:hint="eastAsia" w:ascii="Arial" w:hAnsi="Arial" w:cs="Arial"/>
          <w:b/>
          <w:sz w:val="20"/>
          <w:szCs w:val="20"/>
        </w:rPr>
        <w:t>【选答】</w:t>
      </w:r>
      <w:bookmarkEnd w:id="6"/>
    </w:p>
    <w:p>
      <w:pPr>
        <w:tabs>
          <w:tab w:val="left" w:leader="dot" w:pos="3910"/>
          <w:tab w:val="left" w:leader="dot" w:pos="7938"/>
        </w:tabs>
        <w:ind w:firstLine="401" w:firstLineChars="200"/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该产品名称：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填空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501</w:t>
      </w:r>
    </w:p>
    <w:p>
      <w:pPr>
        <w:tabs>
          <w:tab w:val="left" w:leader="dot" w:pos="3910"/>
          <w:tab w:val="left" w:leader="dot" w:pos="7938"/>
        </w:tabs>
        <w:ind w:firstLine="401" w:firstLineChars="200"/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该产品是否是自主品牌？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单选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502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是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01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否，该产品属于代工产品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否，除代工产品外的其他情形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03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leader="dot" w:pos="3920"/>
          <w:tab w:val="left" w:leader="dot" w:pos="7938"/>
        </w:tabs>
        <w:ind w:firstLine="401" w:firstLineChars="200"/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如有自主品牌，请填写自主品牌或商标名称：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填空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503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bookmarkStart w:id="7" w:name="_Hlk131866531"/>
      <w:r>
        <w:rPr>
          <w:rFonts w:hint="eastAsia" w:ascii="Arial" w:hAnsi="Arial" w:cs="Arial"/>
          <w:b/>
          <w:sz w:val="20"/>
          <w:szCs w:val="20"/>
        </w:rPr>
        <w:t>（6）如</w:t>
      </w:r>
      <w:r>
        <w:rPr>
          <w:rFonts w:ascii="Arial" w:hAnsi="Arial" w:cs="Arial"/>
          <w:b/>
          <w:sz w:val="20"/>
          <w:szCs w:val="20"/>
        </w:rPr>
        <w:t>C1.</w:t>
      </w:r>
      <w:r>
        <w:rPr>
          <w:rFonts w:hint="eastAsia" w:ascii="Arial" w:hAnsi="Arial" w:cs="Arial"/>
          <w:b/>
          <w:sz w:val="20"/>
          <w:szCs w:val="20"/>
        </w:rPr>
        <w:t>（1）题选“是”，</w:t>
      </w:r>
      <w:r>
        <w:rPr>
          <w:rFonts w:ascii="Arial" w:hAnsi="Arial" w:cs="Arial"/>
          <w:b/>
          <w:sz w:val="20"/>
          <w:szCs w:val="20"/>
        </w:rPr>
        <w:t>请</w:t>
      </w:r>
      <w:r>
        <w:rPr>
          <w:rFonts w:hint="eastAsia" w:ascii="Arial" w:hAnsi="Arial" w:cs="Arial"/>
          <w:b/>
          <w:sz w:val="20"/>
          <w:szCs w:val="20"/>
        </w:rPr>
        <w:t>根据该项专利的产业化收益情况圈</w:t>
      </w:r>
      <w:r>
        <w:rPr>
          <w:rFonts w:ascii="Arial" w:hAnsi="Arial" w:cs="Arial"/>
          <w:b/>
          <w:sz w:val="20"/>
          <w:szCs w:val="20"/>
        </w:rPr>
        <w:t>选下表</w:t>
      </w:r>
      <w:r>
        <w:rPr>
          <w:rFonts w:hint="eastAsia" w:ascii="Arial" w:hAnsi="Arial" w:cs="Arial"/>
          <w:b/>
          <w:sz w:val="20"/>
          <w:szCs w:val="20"/>
        </w:rPr>
        <w:t>：</w:t>
      </w:r>
    </w:p>
    <w:tbl>
      <w:tblPr>
        <w:tblStyle w:val="32"/>
        <w:tblW w:w="5000" w:type="pct"/>
        <w:jc w:val="right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9"/>
        <w:gridCol w:w="388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right"/>
        </w:trPr>
        <w:tc>
          <w:tcPr>
            <w:tcW w:w="2722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收益区间</w:t>
            </w:r>
          </w:p>
        </w:tc>
        <w:tc>
          <w:tcPr>
            <w:tcW w:w="2278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产业化</w:t>
            </w:r>
            <w:r>
              <w:rPr>
                <w:rFonts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收益</w:t>
            </w:r>
          </w:p>
          <w:p>
            <w:pPr>
              <w:spacing w:line="276" w:lineRule="auto"/>
              <w:jc w:val="center"/>
              <w:rPr>
                <w:rFonts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【单选】</w:t>
            </w:r>
            <w:r>
              <w:rPr>
                <w:rFonts w:hint="eastAsia"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2722" w:type="pct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没有收益</w:t>
            </w:r>
          </w:p>
        </w:tc>
        <w:tc>
          <w:tcPr>
            <w:tcW w:w="2278" w:type="pct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2722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5万元以下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（不含5万元）</w:t>
            </w:r>
          </w:p>
        </w:tc>
        <w:tc>
          <w:tcPr>
            <w:tcW w:w="2278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right"/>
        </w:trPr>
        <w:tc>
          <w:tcPr>
            <w:tcW w:w="2722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5万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10万元（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含10万元）</w:t>
            </w:r>
          </w:p>
        </w:tc>
        <w:tc>
          <w:tcPr>
            <w:tcW w:w="2278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2722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10万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50万元（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含50万元）</w:t>
            </w:r>
          </w:p>
        </w:tc>
        <w:tc>
          <w:tcPr>
            <w:tcW w:w="2278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2722" w:type="pct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50万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100万元（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含100万元）</w:t>
            </w:r>
          </w:p>
        </w:tc>
        <w:tc>
          <w:tcPr>
            <w:tcW w:w="2278" w:type="pct"/>
            <w:vAlign w:val="center"/>
          </w:tcPr>
          <w:p>
            <w:pPr>
              <w:jc w:val="center"/>
              <w:textAlignment w:val="baseline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2722" w:type="pct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100万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500万元（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00万元）.</w:t>
            </w:r>
          </w:p>
        </w:tc>
        <w:tc>
          <w:tcPr>
            <w:tcW w:w="2278" w:type="pct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right"/>
        </w:trPr>
        <w:tc>
          <w:tcPr>
            <w:tcW w:w="2722" w:type="pct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500万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1000万元（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含1000万元）</w:t>
            </w:r>
          </w:p>
        </w:tc>
        <w:tc>
          <w:tcPr>
            <w:tcW w:w="2278" w:type="pct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2722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1000万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5000万元（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含5000万元）</w:t>
            </w:r>
          </w:p>
        </w:tc>
        <w:tc>
          <w:tcPr>
            <w:tcW w:w="2278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right"/>
        </w:trPr>
        <w:tc>
          <w:tcPr>
            <w:tcW w:w="2722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5000万元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2278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2722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有收益，但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说不清</w:t>
            </w: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278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bookmarkEnd w:id="7"/>
    </w:tbl>
    <w:p>
      <w:pPr>
        <w:tabs>
          <w:tab w:val="left" w:leader="dot" w:pos="3920"/>
          <w:tab w:val="left" w:leader="dot" w:pos="7938"/>
        </w:tabs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（7）如（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）选“是”，则该专利对该专利产品销售额或利润的贡献度有多大？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单选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】c1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7</w:t>
      </w:r>
      <w:r>
        <w:rPr>
          <w:rFonts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01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贡献度非常高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贡献度较高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贡献度一般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贡献度较低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04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贡献度很低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05  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不清楚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06</w:t>
      </w:r>
    </w:p>
    <w:bookmarkEnd w:id="3"/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C2</w:t>
      </w:r>
      <w:r>
        <w:rPr>
          <w:rFonts w:hint="eastAsia" w:ascii="Arial" w:hAnsi="Arial" w:cs="Arial"/>
          <w:b/>
          <w:sz w:val="20"/>
          <w:szCs w:val="20"/>
        </w:rPr>
        <w:t>．（1）该专利是否已许可他人？</w:t>
      </w:r>
      <w:r>
        <w:rPr>
          <w:rFonts w:ascii="Arial" w:hAnsi="Arial" w:cs="Arial"/>
          <w:b/>
          <w:sz w:val="20"/>
          <w:szCs w:val="20"/>
        </w:rPr>
        <w:t>【单选】</w:t>
      </w:r>
      <w:r>
        <w:rPr>
          <w:rFonts w:hint="eastAsia"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hint="eastAsia" w:ascii="Arial" w:hAnsi="Arial" w:cs="Arial"/>
          <w:b/>
          <w:sz w:val="20"/>
          <w:szCs w:val="20"/>
        </w:rPr>
        <w:t>101</w:t>
      </w:r>
    </w:p>
    <w:p>
      <w:pPr>
        <w:tabs>
          <w:tab w:val="left" w:leader="dot" w:pos="4112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是，已许可他人使用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    否，未许可他人使用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02</w:t>
      </w:r>
    </w:p>
    <w:p>
      <w:pPr>
        <w:tabs>
          <w:tab w:val="left" w:leader="dot" w:pos="4112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否，但目前已有许可他人使用的计划</w:t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03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（2）若C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hint="eastAsia" w:ascii="Arial" w:hAnsi="Arial" w:cs="Arial"/>
          <w:b/>
          <w:sz w:val="20"/>
          <w:szCs w:val="20"/>
        </w:rPr>
        <w:t>（1）题选“是，已许可他人使用”</w:t>
      </w:r>
      <w:r>
        <w:rPr>
          <w:rFonts w:ascii="Arial" w:hAnsi="Arial" w:cs="Arial"/>
          <w:b/>
          <w:sz w:val="20"/>
          <w:szCs w:val="20"/>
        </w:rPr>
        <w:t>，</w:t>
      </w:r>
      <w:r>
        <w:rPr>
          <w:rFonts w:hint="eastAsia" w:ascii="Arial" w:hAnsi="Arial" w:cs="Arial"/>
          <w:b/>
          <w:sz w:val="20"/>
          <w:szCs w:val="20"/>
        </w:rPr>
        <w:t>那么许可方式是</w:t>
      </w:r>
      <w:r>
        <w:rPr>
          <w:rFonts w:ascii="Arial" w:hAnsi="Arial" w:cs="Arial"/>
          <w:b/>
          <w:sz w:val="20"/>
          <w:szCs w:val="20"/>
        </w:rPr>
        <w:t>以下哪种情况？【</w:t>
      </w:r>
      <w:r>
        <w:rPr>
          <w:rFonts w:hint="eastAsia" w:ascii="Arial" w:hAnsi="Arial" w:cs="Arial"/>
          <w:b/>
          <w:sz w:val="20"/>
          <w:szCs w:val="20"/>
        </w:rPr>
        <w:t>不定项选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>择，其中，选项1选项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hint="eastAsia" w:ascii="Arial" w:hAnsi="Arial" w:cs="Arial"/>
          <w:b/>
          <w:sz w:val="20"/>
          <w:szCs w:val="20"/>
        </w:rPr>
        <w:t>选项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hint="eastAsia" w:ascii="Arial" w:hAnsi="Arial" w:cs="Arial"/>
          <w:b/>
          <w:sz w:val="20"/>
          <w:szCs w:val="20"/>
        </w:rPr>
        <w:t>彼此互斥，选项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hint="eastAsia" w:ascii="Arial" w:hAnsi="Arial" w:cs="Arial"/>
          <w:b/>
          <w:sz w:val="20"/>
          <w:szCs w:val="20"/>
        </w:rPr>
        <w:t>与选项1选项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hint="eastAsia" w:ascii="Arial" w:hAnsi="Arial" w:cs="Arial"/>
          <w:b/>
          <w:sz w:val="20"/>
          <w:szCs w:val="20"/>
        </w:rPr>
        <w:t>互斥</w:t>
      </w:r>
      <w:r>
        <w:rPr>
          <w:rFonts w:ascii="Arial" w:hAnsi="Arial" w:cs="Arial"/>
          <w:b/>
          <w:sz w:val="20"/>
          <w:szCs w:val="20"/>
        </w:rPr>
        <w:t>】</w:t>
      </w:r>
      <w:r>
        <w:rPr>
          <w:rFonts w:hint="eastAsia" w:ascii="Arial" w:hAnsi="Arial" w:cs="Arial"/>
          <w:b/>
          <w:sz w:val="20"/>
          <w:szCs w:val="20"/>
        </w:rPr>
        <w:t>c2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hint="eastAsia"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1-</w:t>
      </w:r>
      <w:r>
        <w:rPr>
          <w:rFonts w:hint="eastAsia" w:ascii="Arial" w:hAnsi="Arial" w:cs="Arial"/>
          <w:b/>
          <w:sz w:val="20"/>
          <w:szCs w:val="20"/>
        </w:rPr>
        <w:t xml:space="preserve"> c2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hint="eastAsia"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6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sz w:val="20"/>
          <w:szCs w:val="20"/>
        </w:rPr>
      </w:pPr>
      <w:r>
        <w:rPr>
          <w:rFonts w:hint="eastAsia" w:ascii="楷体" w:hAnsi="楷体" w:eastAsia="楷体" w:cs="Arial"/>
          <w:sz w:val="20"/>
          <w:szCs w:val="20"/>
        </w:rPr>
        <w:t>独占许可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01  排他许可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</w:t>
      </w:r>
      <w:r>
        <w:rPr>
          <w:rFonts w:ascii="楷体" w:hAnsi="楷体" w:eastAsia="楷体" w:cs="Arial"/>
          <w:sz w:val="20"/>
          <w:szCs w:val="20"/>
        </w:rPr>
        <w:t>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sz w:val="20"/>
          <w:szCs w:val="20"/>
        </w:rPr>
      </w:pPr>
      <w:r>
        <w:rPr>
          <w:rFonts w:hint="eastAsia" w:ascii="楷体" w:hAnsi="楷体" w:eastAsia="楷体" w:cs="Arial"/>
          <w:sz w:val="20"/>
          <w:szCs w:val="20"/>
        </w:rPr>
        <w:t>普通许可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03  交叉许可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04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sz w:val="20"/>
          <w:szCs w:val="20"/>
        </w:rPr>
      </w:pPr>
      <w:r>
        <w:rPr>
          <w:rFonts w:hint="eastAsia" w:ascii="楷体" w:hAnsi="楷体" w:eastAsia="楷体" w:cs="Arial"/>
          <w:sz w:val="20"/>
          <w:szCs w:val="20"/>
        </w:rPr>
        <w:t>分许可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05  开放许可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</w:t>
      </w:r>
      <w:r>
        <w:rPr>
          <w:rFonts w:ascii="楷体" w:hAnsi="楷体" w:eastAsia="楷体" w:cs="Arial"/>
          <w:sz w:val="20"/>
          <w:szCs w:val="20"/>
        </w:rPr>
        <w:t>6</w:t>
      </w:r>
    </w:p>
    <w:p>
      <w:pPr>
        <w:spacing w:before="78" w:beforeLines="25"/>
        <w:ind w:firstLine="41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C3</w:t>
      </w:r>
      <w:r>
        <w:rPr>
          <w:rFonts w:hint="eastAsia" w:ascii="Arial" w:hAnsi="Arial" w:cs="Arial"/>
          <w:b/>
          <w:sz w:val="20"/>
          <w:szCs w:val="20"/>
        </w:rPr>
        <w:t>．该专利是否以以下方式实现价值？</w:t>
      </w:r>
      <w:r>
        <w:rPr>
          <w:rFonts w:ascii="Arial" w:hAnsi="Arial" w:cs="Arial"/>
          <w:b/>
          <w:sz w:val="20"/>
          <w:szCs w:val="20"/>
        </w:rPr>
        <w:t>【</w:t>
      </w:r>
      <w:r>
        <w:rPr>
          <w:rFonts w:hint="eastAsia" w:ascii="Arial" w:hAnsi="Arial" w:cs="Arial"/>
          <w:b/>
          <w:sz w:val="20"/>
          <w:szCs w:val="20"/>
        </w:rPr>
        <w:t>可多</w:t>
      </w:r>
      <w:r>
        <w:rPr>
          <w:rFonts w:ascii="Arial" w:hAnsi="Arial" w:cs="Arial"/>
          <w:b/>
          <w:sz w:val="20"/>
          <w:szCs w:val="20"/>
        </w:rPr>
        <w:t>选】</w:t>
      </w:r>
      <w:r>
        <w:rPr>
          <w:rFonts w:hint="eastAsia" w:ascii="Arial" w:hAnsi="Arial" w:cs="Arial"/>
          <w:b/>
          <w:sz w:val="20"/>
          <w:szCs w:val="20"/>
        </w:rPr>
        <w:t>c301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hint="eastAsia" w:ascii="Arial" w:hAnsi="Arial" w:cs="Arial"/>
          <w:b/>
          <w:sz w:val="20"/>
          <w:szCs w:val="20"/>
        </w:rPr>
        <w:t xml:space="preserve"> c30</w:t>
      </w:r>
      <w:r>
        <w:rPr>
          <w:rFonts w:ascii="Arial" w:hAnsi="Arial" w:cs="Arial"/>
          <w:b/>
          <w:sz w:val="20"/>
          <w:szCs w:val="20"/>
        </w:rPr>
        <w:t>6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sz w:val="20"/>
          <w:szCs w:val="20"/>
        </w:rPr>
      </w:pPr>
      <w:r>
        <w:rPr>
          <w:rFonts w:hint="eastAsia" w:ascii="楷体" w:hAnsi="楷体" w:eastAsia="楷体" w:cs="Arial"/>
          <w:sz w:val="20"/>
          <w:szCs w:val="20"/>
        </w:rPr>
        <w:t>作价入股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01   证券化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</w:t>
      </w:r>
      <w:r>
        <w:rPr>
          <w:rFonts w:ascii="楷体" w:hAnsi="楷体" w:eastAsia="楷体" w:cs="Arial"/>
          <w:sz w:val="20"/>
          <w:szCs w:val="20"/>
        </w:rPr>
        <w:t>2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sz w:val="20"/>
          <w:szCs w:val="20"/>
        </w:rPr>
      </w:pPr>
      <w:r>
        <w:rPr>
          <w:rFonts w:hint="eastAsia" w:ascii="楷体" w:hAnsi="楷体" w:eastAsia="楷体" w:cs="Arial"/>
          <w:sz w:val="20"/>
          <w:szCs w:val="20"/>
        </w:rPr>
        <w:t>质押融资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03   吸引直接投资，扩大生产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04</w:t>
      </w:r>
    </w:p>
    <w:p>
      <w:pPr>
        <w:tabs>
          <w:tab w:val="left" w:leader="dot" w:pos="4111"/>
          <w:tab w:val="left" w:pos="4480"/>
          <w:tab w:val="left" w:leader="dot" w:pos="7938"/>
        </w:tabs>
        <w:spacing w:line="400" w:lineRule="exact"/>
        <w:ind w:firstLine="400" w:firstLineChars="200"/>
        <w:jc w:val="left"/>
        <w:rPr>
          <w:rFonts w:ascii="楷体" w:hAnsi="楷体" w:eastAsia="楷体" w:cs="Arial"/>
          <w:sz w:val="20"/>
          <w:szCs w:val="20"/>
        </w:rPr>
      </w:pPr>
      <w:r>
        <w:rPr>
          <w:rFonts w:hint="eastAsia" w:ascii="楷体" w:hAnsi="楷体" w:eastAsia="楷体" w:cs="Arial"/>
          <w:sz w:val="20"/>
          <w:szCs w:val="20"/>
        </w:rPr>
        <w:t>其他【请注明】_____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05   没有相关情况</w:t>
      </w:r>
      <w:r>
        <w:rPr>
          <w:rFonts w:ascii="楷体" w:hAnsi="楷体" w:eastAsia="楷体" w:cs="Arial"/>
          <w:sz w:val="20"/>
          <w:szCs w:val="20"/>
        </w:rPr>
        <w:tab/>
      </w:r>
      <w:r>
        <w:rPr>
          <w:rFonts w:hint="eastAsia" w:ascii="楷体" w:hAnsi="楷体" w:eastAsia="楷体" w:cs="Arial"/>
          <w:sz w:val="20"/>
          <w:szCs w:val="20"/>
        </w:rPr>
        <w:t>06</w:t>
      </w:r>
    </w:p>
    <w:p>
      <w:pPr>
        <w:pBdr>
          <w:top w:val="thinThickSmallGap" w:color="auto" w:sz="24" w:space="0"/>
        </w:pBdr>
        <w:spacing w:line="300" w:lineRule="auto"/>
        <w:jc w:val="center"/>
        <w:rPr>
          <w:rFonts w:ascii="Arial" w:hAnsi="Arial" w:eastAsia="楷体_GB2312" w:cs="Arial"/>
          <w:b/>
          <w:sz w:val="20"/>
          <w:szCs w:val="20"/>
        </w:rPr>
      </w:pPr>
      <w:r>
        <w:rPr>
          <w:rFonts w:ascii="Arial" w:hAnsi="Arial" w:eastAsia="楷体_GB2312" w:cs="Arial"/>
          <w:b/>
          <w:sz w:val="20"/>
          <w:szCs w:val="20"/>
        </w:rPr>
        <w:t>访问到此结束，感谢您对我们工作的支持！</w:t>
      </w:r>
    </w:p>
    <w:bookmarkEnd w:id="0"/>
    <w:bookmarkEnd w:id="1"/>
    <w:p>
      <w:pPr>
        <w:widowControl/>
        <w:jc w:val="left"/>
      </w:pPr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ms Rmn">
    <w:altName w:val="FreeSerif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Microsoft YaHei UI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6375829"/>
    </w:sdtPr>
    <w:sdtContent>
      <w:sdt>
        <w:sdtPr>
          <w:id w:val="1728636285"/>
        </w:sdtPr>
        <w:sdtContent>
          <w:p>
            <w:pPr>
              <w:pStyle w:val="21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- 4 -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yODZkMmIxYjZmZmZjYWYyMzU2ZWVkODgxNWY0YTMifQ=="/>
  </w:docVars>
  <w:rsids>
    <w:rsidRoot w:val="00632DD8"/>
    <w:rsid w:val="000449CA"/>
    <w:rsid w:val="000B17D9"/>
    <w:rsid w:val="001C647A"/>
    <w:rsid w:val="001E5AEE"/>
    <w:rsid w:val="001F78BB"/>
    <w:rsid w:val="00212044"/>
    <w:rsid w:val="00300B58"/>
    <w:rsid w:val="0037131F"/>
    <w:rsid w:val="00377202"/>
    <w:rsid w:val="004049F1"/>
    <w:rsid w:val="00482942"/>
    <w:rsid w:val="004A4A55"/>
    <w:rsid w:val="004B2F1D"/>
    <w:rsid w:val="004C5FFB"/>
    <w:rsid w:val="004D15F6"/>
    <w:rsid w:val="00527D33"/>
    <w:rsid w:val="005819F9"/>
    <w:rsid w:val="00632DD8"/>
    <w:rsid w:val="006A550B"/>
    <w:rsid w:val="006C1977"/>
    <w:rsid w:val="006E596B"/>
    <w:rsid w:val="006F617F"/>
    <w:rsid w:val="00712C33"/>
    <w:rsid w:val="00714303"/>
    <w:rsid w:val="00784209"/>
    <w:rsid w:val="007A1087"/>
    <w:rsid w:val="00803521"/>
    <w:rsid w:val="00845D20"/>
    <w:rsid w:val="008A7734"/>
    <w:rsid w:val="00942DD6"/>
    <w:rsid w:val="00950883"/>
    <w:rsid w:val="009B2267"/>
    <w:rsid w:val="009D4648"/>
    <w:rsid w:val="00A04B7F"/>
    <w:rsid w:val="00A114AE"/>
    <w:rsid w:val="00A95643"/>
    <w:rsid w:val="00AF1DB8"/>
    <w:rsid w:val="00B275D4"/>
    <w:rsid w:val="00B86230"/>
    <w:rsid w:val="00B95D5F"/>
    <w:rsid w:val="00BA0DBD"/>
    <w:rsid w:val="00BA3AD5"/>
    <w:rsid w:val="00C55675"/>
    <w:rsid w:val="00C67614"/>
    <w:rsid w:val="00CC48E4"/>
    <w:rsid w:val="00CD1C87"/>
    <w:rsid w:val="00CF2E03"/>
    <w:rsid w:val="00CF3566"/>
    <w:rsid w:val="00D24944"/>
    <w:rsid w:val="00D677A9"/>
    <w:rsid w:val="00D93F8E"/>
    <w:rsid w:val="00D958A3"/>
    <w:rsid w:val="00DC5A10"/>
    <w:rsid w:val="00DD751A"/>
    <w:rsid w:val="00DE1483"/>
    <w:rsid w:val="00E70042"/>
    <w:rsid w:val="00E7142F"/>
    <w:rsid w:val="00EA7CC9"/>
    <w:rsid w:val="00EC509F"/>
    <w:rsid w:val="00EE21B4"/>
    <w:rsid w:val="00F67878"/>
    <w:rsid w:val="00FC2363"/>
    <w:rsid w:val="07AF316E"/>
    <w:rsid w:val="0CE5AF91"/>
    <w:rsid w:val="0DBC8000"/>
    <w:rsid w:val="19B14838"/>
    <w:rsid w:val="1F7F5ECD"/>
    <w:rsid w:val="1FA7D3C4"/>
    <w:rsid w:val="205D622D"/>
    <w:rsid w:val="27BFD09D"/>
    <w:rsid w:val="2E8CF729"/>
    <w:rsid w:val="2F771D6E"/>
    <w:rsid w:val="36B31171"/>
    <w:rsid w:val="37BFBE2A"/>
    <w:rsid w:val="37F36258"/>
    <w:rsid w:val="3AD5CBA6"/>
    <w:rsid w:val="3CBF450D"/>
    <w:rsid w:val="3DFED567"/>
    <w:rsid w:val="3FDF3B8E"/>
    <w:rsid w:val="3FFF568E"/>
    <w:rsid w:val="41FCF5FC"/>
    <w:rsid w:val="45C75919"/>
    <w:rsid w:val="47B826BC"/>
    <w:rsid w:val="4D69D67B"/>
    <w:rsid w:val="4DBF9EA7"/>
    <w:rsid w:val="4E776CA0"/>
    <w:rsid w:val="53F7955C"/>
    <w:rsid w:val="577ECA71"/>
    <w:rsid w:val="57DB6A2D"/>
    <w:rsid w:val="57E56702"/>
    <w:rsid w:val="5832583B"/>
    <w:rsid w:val="5B5F99DD"/>
    <w:rsid w:val="5BEF22FE"/>
    <w:rsid w:val="5CD7ECAD"/>
    <w:rsid w:val="5EF9D419"/>
    <w:rsid w:val="5EFF64DB"/>
    <w:rsid w:val="5F301C24"/>
    <w:rsid w:val="5F9B38A3"/>
    <w:rsid w:val="5FFF40A7"/>
    <w:rsid w:val="62FF89AB"/>
    <w:rsid w:val="635BCDDE"/>
    <w:rsid w:val="67FD375B"/>
    <w:rsid w:val="6B0F6A74"/>
    <w:rsid w:val="6BEA2D0C"/>
    <w:rsid w:val="6BFF4F5A"/>
    <w:rsid w:val="6D3F2927"/>
    <w:rsid w:val="6DAD98CB"/>
    <w:rsid w:val="6DF7FF16"/>
    <w:rsid w:val="6F99B5C6"/>
    <w:rsid w:val="6FAB8BC7"/>
    <w:rsid w:val="71DB02AC"/>
    <w:rsid w:val="742D11FC"/>
    <w:rsid w:val="74785ECB"/>
    <w:rsid w:val="747F384D"/>
    <w:rsid w:val="7511E1BE"/>
    <w:rsid w:val="77BBF538"/>
    <w:rsid w:val="77FEC036"/>
    <w:rsid w:val="7ACB6FEF"/>
    <w:rsid w:val="7B78086B"/>
    <w:rsid w:val="7BEEE7A7"/>
    <w:rsid w:val="7BFE5DC7"/>
    <w:rsid w:val="7C2F5750"/>
    <w:rsid w:val="7C4050DC"/>
    <w:rsid w:val="7CBE2ECB"/>
    <w:rsid w:val="7DBB6462"/>
    <w:rsid w:val="7DCF2CC1"/>
    <w:rsid w:val="7DE5F080"/>
    <w:rsid w:val="7DEEF22A"/>
    <w:rsid w:val="7DFA9779"/>
    <w:rsid w:val="7DFDDBBC"/>
    <w:rsid w:val="7E2AB18D"/>
    <w:rsid w:val="7E2B1012"/>
    <w:rsid w:val="7E730EC0"/>
    <w:rsid w:val="7E7F4B2E"/>
    <w:rsid w:val="7EBFBFC9"/>
    <w:rsid w:val="7ED5012E"/>
    <w:rsid w:val="7EF845C1"/>
    <w:rsid w:val="7F7A6689"/>
    <w:rsid w:val="7F9FDC90"/>
    <w:rsid w:val="7FBFAB45"/>
    <w:rsid w:val="7FBFF533"/>
    <w:rsid w:val="7FDEE561"/>
    <w:rsid w:val="7FF152CB"/>
    <w:rsid w:val="7FF703BC"/>
    <w:rsid w:val="7FFD72C4"/>
    <w:rsid w:val="7FFF3479"/>
    <w:rsid w:val="7FFF99C8"/>
    <w:rsid w:val="7FFFD725"/>
    <w:rsid w:val="86F75239"/>
    <w:rsid w:val="8E7F140B"/>
    <w:rsid w:val="9BFBAFF6"/>
    <w:rsid w:val="9FEFF624"/>
    <w:rsid w:val="A3B8F577"/>
    <w:rsid w:val="A7BEC764"/>
    <w:rsid w:val="A7BF83FB"/>
    <w:rsid w:val="ACFEE9EC"/>
    <w:rsid w:val="AFCB708F"/>
    <w:rsid w:val="AFDEF5FD"/>
    <w:rsid w:val="AFFBE75F"/>
    <w:rsid w:val="B2FF3A5E"/>
    <w:rsid w:val="B5CEA291"/>
    <w:rsid w:val="B7D3B168"/>
    <w:rsid w:val="B9DF0906"/>
    <w:rsid w:val="BA7B23C6"/>
    <w:rsid w:val="BBB317F6"/>
    <w:rsid w:val="BCE2B969"/>
    <w:rsid w:val="BDEF2B84"/>
    <w:rsid w:val="BF4E5409"/>
    <w:rsid w:val="BFD71731"/>
    <w:rsid w:val="BFED8D4C"/>
    <w:rsid w:val="CBFF03B0"/>
    <w:rsid w:val="CD4F97C5"/>
    <w:rsid w:val="CE7DF4CD"/>
    <w:rsid w:val="D9BF81CD"/>
    <w:rsid w:val="DAEF5FA2"/>
    <w:rsid w:val="DB7DDC7C"/>
    <w:rsid w:val="DCF7172A"/>
    <w:rsid w:val="DDD5488E"/>
    <w:rsid w:val="DDFB361F"/>
    <w:rsid w:val="DEFBEEEF"/>
    <w:rsid w:val="DF7B051D"/>
    <w:rsid w:val="E7A3CE21"/>
    <w:rsid w:val="EADD2FB5"/>
    <w:rsid w:val="EB7CE0CE"/>
    <w:rsid w:val="EBFF455C"/>
    <w:rsid w:val="EDAEDC53"/>
    <w:rsid w:val="EDE97721"/>
    <w:rsid w:val="EDEBE034"/>
    <w:rsid w:val="EDFF8658"/>
    <w:rsid w:val="EF7CED30"/>
    <w:rsid w:val="EF7FFE4E"/>
    <w:rsid w:val="EFC57F66"/>
    <w:rsid w:val="EFFB98F4"/>
    <w:rsid w:val="EFFDD23F"/>
    <w:rsid w:val="EFFEB98B"/>
    <w:rsid w:val="F2EDA23B"/>
    <w:rsid w:val="F2F99414"/>
    <w:rsid w:val="F3EF0356"/>
    <w:rsid w:val="F6EF45BC"/>
    <w:rsid w:val="F7DE888D"/>
    <w:rsid w:val="F9EE3EE7"/>
    <w:rsid w:val="F9F7F7C9"/>
    <w:rsid w:val="FBA79490"/>
    <w:rsid w:val="FBD494C8"/>
    <w:rsid w:val="FBDB7390"/>
    <w:rsid w:val="FBEB64B7"/>
    <w:rsid w:val="FBF9A2B5"/>
    <w:rsid w:val="FBFBCA24"/>
    <w:rsid w:val="FC75FFD8"/>
    <w:rsid w:val="FD2F9D11"/>
    <w:rsid w:val="FD768F8B"/>
    <w:rsid w:val="FD7728D1"/>
    <w:rsid w:val="FDC3574D"/>
    <w:rsid w:val="FDFF664A"/>
    <w:rsid w:val="FE57BC84"/>
    <w:rsid w:val="FE8F7D09"/>
    <w:rsid w:val="FEBD6727"/>
    <w:rsid w:val="FEDE46DC"/>
    <w:rsid w:val="FEFBB726"/>
    <w:rsid w:val="FF66A825"/>
    <w:rsid w:val="FF71FC14"/>
    <w:rsid w:val="FFEA22AF"/>
    <w:rsid w:val="FFFB524A"/>
    <w:rsid w:val="FFFD9535"/>
    <w:rsid w:val="FFFF506E"/>
    <w:rsid w:val="FF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45"/>
    <w:unhideWhenUsed/>
    <w:qFormat/>
    <w:uiPriority w:val="0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4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5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te Heading"/>
    <w:basedOn w:val="1"/>
    <w:next w:val="1"/>
    <w:link w:val="62"/>
    <w:qFormat/>
    <w:uiPriority w:val="0"/>
    <w:pPr>
      <w:jc w:val="center"/>
    </w:pPr>
    <w:rPr>
      <w:rFonts w:ascii="Times New Roman" w:hAnsi="Times New Roman" w:eastAsia="宋体" w:cs="Times New Roman"/>
      <w:szCs w:val="20"/>
    </w:rPr>
  </w:style>
  <w:style w:type="paragraph" w:styleId="12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13">
    <w:name w:val="Document Map"/>
    <w:basedOn w:val="1"/>
    <w:link w:val="63"/>
    <w:semiHidden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4">
    <w:name w:val="annotation text"/>
    <w:basedOn w:val="1"/>
    <w:link w:val="64"/>
    <w:qFormat/>
    <w:uiPriority w:val="99"/>
    <w:pPr>
      <w:jc w:val="left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15">
    <w:name w:val="Body Text Indent"/>
    <w:basedOn w:val="1"/>
    <w:link w:val="6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16">
    <w:name w:val="toc 3"/>
    <w:basedOn w:val="1"/>
    <w:next w:val="1"/>
    <w:unhideWhenUsed/>
    <w:qFormat/>
    <w:uiPriority w:val="39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17">
    <w:name w:val="Plain Text"/>
    <w:basedOn w:val="1"/>
    <w:link w:val="66"/>
    <w:qFormat/>
    <w:uiPriority w:val="0"/>
    <w:pPr>
      <w:adjustRightInd w:val="0"/>
      <w:spacing w:line="312" w:lineRule="atLeast"/>
      <w:textAlignment w:val="baseline"/>
    </w:pPr>
    <w:rPr>
      <w:rFonts w:ascii="宋体" w:hAnsi="Courier New" w:eastAsia="宋体" w:cs="Courier New"/>
      <w:kern w:val="0"/>
      <w:szCs w:val="21"/>
    </w:rPr>
  </w:style>
  <w:style w:type="paragraph" w:styleId="18">
    <w:name w:val="Date"/>
    <w:basedOn w:val="1"/>
    <w:next w:val="1"/>
    <w:link w:val="67"/>
    <w:semiHidden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9">
    <w:name w:val="Body Text Indent 2"/>
    <w:basedOn w:val="1"/>
    <w:link w:val="68"/>
    <w:qFormat/>
    <w:uiPriority w:val="0"/>
    <w:pPr>
      <w:spacing w:line="240" w:lineRule="atLeast"/>
      <w:ind w:left="360" w:hanging="360"/>
      <w:jc w:val="left"/>
    </w:pPr>
    <w:rPr>
      <w:rFonts w:ascii="Times New Roman" w:hAnsi="Times New Roman" w:eastAsia="宋体" w:cs="Times New Roman"/>
      <w:szCs w:val="20"/>
    </w:rPr>
  </w:style>
  <w:style w:type="paragraph" w:styleId="20">
    <w:name w:val="Balloon Text"/>
    <w:basedOn w:val="1"/>
    <w:link w:val="69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1">
    <w:name w:val="footer"/>
    <w:basedOn w:val="1"/>
    <w:link w:val="6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left" w:pos="840"/>
        <w:tab w:val="right" w:leader="dot" w:pos="9402"/>
      </w:tabs>
    </w:pPr>
    <w:rPr>
      <w:rFonts w:ascii="Times New Roman" w:hAnsi="Times New Roman" w:eastAsia="宋体" w:cs="Times New Roman"/>
      <w:szCs w:val="24"/>
    </w:rPr>
  </w:style>
  <w:style w:type="paragraph" w:styleId="24">
    <w:name w:val="Subtitle"/>
    <w:basedOn w:val="1"/>
    <w:next w:val="1"/>
    <w:link w:val="5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5">
    <w:name w:val="footnote text"/>
    <w:basedOn w:val="1"/>
    <w:link w:val="70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6">
    <w:name w:val="toc 2"/>
    <w:basedOn w:val="1"/>
    <w:next w:val="1"/>
    <w:unhideWhenUsed/>
    <w:qFormat/>
    <w:uiPriority w:val="39"/>
    <w:pPr>
      <w:tabs>
        <w:tab w:val="left" w:pos="945"/>
        <w:tab w:val="right" w:leader="dot" w:pos="9402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27">
    <w:name w:val="Body Text 2"/>
    <w:basedOn w:val="1"/>
    <w:link w:val="7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0"/>
    </w:rPr>
  </w:style>
  <w:style w:type="paragraph" w:styleId="28">
    <w:name w:val="HTML Preformatted"/>
    <w:basedOn w:val="1"/>
    <w:link w:val="7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2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0">
    <w:name w:val="Title"/>
    <w:basedOn w:val="1"/>
    <w:next w:val="1"/>
    <w:link w:val="51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31">
    <w:name w:val="annotation subject"/>
    <w:basedOn w:val="14"/>
    <w:next w:val="14"/>
    <w:link w:val="73"/>
    <w:unhideWhenUsed/>
    <w:qFormat/>
    <w:uiPriority w:val="99"/>
    <w:rPr>
      <w:b/>
      <w:bCs/>
      <w:kern w:val="2"/>
      <w:sz w:val="21"/>
    </w:rPr>
  </w:style>
  <w:style w:type="table" w:styleId="33">
    <w:name w:val="Table Grid"/>
    <w:basedOn w:val="32"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Emphasis"/>
    <w:basedOn w:val="34"/>
    <w:qFormat/>
    <w:uiPriority w:val="20"/>
    <w:rPr>
      <w:color w:val="CC0000"/>
    </w:rPr>
  </w:style>
  <w:style w:type="character" w:styleId="39">
    <w:name w:val="Hyperlink"/>
    <w:basedOn w:val="34"/>
    <w:unhideWhenUsed/>
    <w:qFormat/>
    <w:uiPriority w:val="99"/>
    <w:rPr>
      <w:color w:val="136EC2"/>
      <w:u w:val="single"/>
    </w:rPr>
  </w:style>
  <w:style w:type="character" w:styleId="40">
    <w:name w:val="annotation reference"/>
    <w:qFormat/>
    <w:uiPriority w:val="99"/>
    <w:rPr>
      <w:sz w:val="21"/>
      <w:szCs w:val="21"/>
    </w:rPr>
  </w:style>
  <w:style w:type="character" w:styleId="41">
    <w:name w:val="footnote reference"/>
    <w:basedOn w:val="34"/>
    <w:unhideWhenUsed/>
    <w:qFormat/>
    <w:uiPriority w:val="99"/>
    <w:rPr>
      <w:vertAlign w:val="superscript"/>
    </w:rPr>
  </w:style>
  <w:style w:type="character" w:customStyle="1" w:styleId="42">
    <w:name w:val="标题 1 字符"/>
    <w:basedOn w:val="3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43">
    <w:name w:val="标题 2 字符"/>
    <w:basedOn w:val="34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44">
    <w:name w:val="标题 3 字符"/>
    <w:basedOn w:val="34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45">
    <w:name w:val="标题 4 字符"/>
    <w:basedOn w:val="34"/>
    <w:link w:val="5"/>
    <w:qFormat/>
    <w:uiPriority w:val="0"/>
    <w:rPr>
      <w:rFonts w:cstheme="majorBidi"/>
      <w:color w:val="104862" w:themeColor="accent1" w:themeShade="BF"/>
      <w:sz w:val="28"/>
      <w:szCs w:val="28"/>
    </w:rPr>
  </w:style>
  <w:style w:type="character" w:customStyle="1" w:styleId="46">
    <w:name w:val="标题 5 字符"/>
    <w:basedOn w:val="34"/>
    <w:link w:val="6"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47">
    <w:name w:val="标题 6 字符"/>
    <w:basedOn w:val="34"/>
    <w:link w:val="7"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48">
    <w:name w:val="标题 7 字符"/>
    <w:basedOn w:val="3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9">
    <w:name w:val="标题 8 字符"/>
    <w:basedOn w:val="3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0">
    <w:name w:val="标题 9 字符"/>
    <w:basedOn w:val="3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1">
    <w:name w:val="标题 字符"/>
    <w:basedOn w:val="34"/>
    <w:link w:val="30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52">
    <w:name w:val="副标题 字符"/>
    <w:basedOn w:val="34"/>
    <w:link w:val="2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53">
    <w:name w:val="Quote"/>
    <w:basedOn w:val="1"/>
    <w:next w:val="1"/>
    <w:link w:val="5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4">
    <w:name w:val="引用 字符"/>
    <w:basedOn w:val="34"/>
    <w:link w:val="5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5">
    <w:name w:val="List Paragraph"/>
    <w:basedOn w:val="1"/>
    <w:qFormat/>
    <w:uiPriority w:val="34"/>
    <w:pPr>
      <w:ind w:left="720"/>
      <w:contextualSpacing/>
    </w:pPr>
  </w:style>
  <w:style w:type="character" w:customStyle="1" w:styleId="56">
    <w:name w:val="明显强调1"/>
    <w:basedOn w:val="34"/>
    <w:qFormat/>
    <w:uiPriority w:val="21"/>
    <w:rPr>
      <w:i/>
      <w:iCs/>
      <w:color w:val="104862" w:themeColor="accent1" w:themeShade="BF"/>
    </w:rPr>
  </w:style>
  <w:style w:type="paragraph" w:styleId="57">
    <w:name w:val="Intense Quote"/>
    <w:basedOn w:val="1"/>
    <w:next w:val="1"/>
    <w:link w:val="5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58">
    <w:name w:val="明显引用 字符"/>
    <w:basedOn w:val="34"/>
    <w:link w:val="57"/>
    <w:qFormat/>
    <w:uiPriority w:val="30"/>
    <w:rPr>
      <w:i/>
      <w:iCs/>
      <w:color w:val="104862" w:themeColor="accent1" w:themeShade="BF"/>
    </w:rPr>
  </w:style>
  <w:style w:type="character" w:customStyle="1" w:styleId="59">
    <w:name w:val="明显参考1"/>
    <w:basedOn w:val="3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60">
    <w:name w:val="页眉 字符"/>
    <w:basedOn w:val="34"/>
    <w:link w:val="22"/>
    <w:qFormat/>
    <w:uiPriority w:val="99"/>
    <w:rPr>
      <w:sz w:val="18"/>
      <w:szCs w:val="18"/>
    </w:rPr>
  </w:style>
  <w:style w:type="character" w:customStyle="1" w:styleId="61">
    <w:name w:val="页脚 字符"/>
    <w:basedOn w:val="34"/>
    <w:link w:val="21"/>
    <w:qFormat/>
    <w:uiPriority w:val="99"/>
    <w:rPr>
      <w:sz w:val="18"/>
      <w:szCs w:val="18"/>
    </w:rPr>
  </w:style>
  <w:style w:type="character" w:customStyle="1" w:styleId="62">
    <w:name w:val="注释标题 字符"/>
    <w:basedOn w:val="34"/>
    <w:link w:val="1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3">
    <w:name w:val="文档结构图 字符"/>
    <w:basedOn w:val="34"/>
    <w:link w:val="13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4">
    <w:name w:val="批注文字 字符"/>
    <w:basedOn w:val="34"/>
    <w:link w:val="14"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65">
    <w:name w:val="正文文本缩进 字符"/>
    <w:basedOn w:val="34"/>
    <w:link w:val="15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66">
    <w:name w:val="纯文本 字符"/>
    <w:basedOn w:val="34"/>
    <w:link w:val="17"/>
    <w:qFormat/>
    <w:uiPriority w:val="0"/>
    <w:rPr>
      <w:rFonts w:ascii="宋体" w:hAnsi="Courier New" w:eastAsia="宋体" w:cs="Courier New"/>
      <w:kern w:val="0"/>
      <w:szCs w:val="21"/>
    </w:rPr>
  </w:style>
  <w:style w:type="character" w:customStyle="1" w:styleId="67">
    <w:name w:val="日期 字符"/>
    <w:basedOn w:val="34"/>
    <w:link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8">
    <w:name w:val="正文文本缩进 2 字符"/>
    <w:basedOn w:val="34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9">
    <w:name w:val="批注框文本 字符"/>
    <w:basedOn w:val="34"/>
    <w:link w:val="20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0">
    <w:name w:val="脚注文本 字符"/>
    <w:basedOn w:val="34"/>
    <w:link w:val="2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正文文本 2 字符"/>
    <w:basedOn w:val="34"/>
    <w:link w:val="2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2">
    <w:name w:val="HTML 预设格式 字符"/>
    <w:basedOn w:val="34"/>
    <w:link w:val="28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73">
    <w:name w:val="批注主题 字符"/>
    <w:basedOn w:val="64"/>
    <w:link w:val="31"/>
    <w:qFormat/>
    <w:uiPriority w:val="99"/>
    <w:rPr>
      <w:rFonts w:ascii="Times New Roman" w:hAnsi="Times New Roman" w:eastAsia="宋体" w:cs="Times New Roman"/>
      <w:b/>
      <w:bCs/>
      <w:kern w:val="0"/>
      <w:sz w:val="20"/>
      <w:szCs w:val="24"/>
    </w:rPr>
  </w:style>
  <w:style w:type="paragraph" w:customStyle="1" w:styleId="7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75">
    <w:name w:val="TOC 标题1"/>
    <w:basedOn w:val="2"/>
    <w:next w:val="1"/>
    <w:qFormat/>
    <w:uiPriority w:val="39"/>
    <w:pPr>
      <w:widowControl/>
      <w:spacing w:after="0" w:line="276" w:lineRule="auto"/>
      <w:jc w:val="center"/>
      <w:outlineLvl w:val="9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77">
    <w:name w:val="style2"/>
    <w:basedOn w:val="34"/>
    <w:qFormat/>
    <w:uiPriority w:val="0"/>
  </w:style>
  <w:style w:type="paragraph" w:customStyle="1" w:styleId="78">
    <w:name w:val="样式2"/>
    <w:basedOn w:val="1"/>
    <w:qFormat/>
    <w:uiPriority w:val="0"/>
    <w:pPr>
      <w:autoSpaceDE w:val="0"/>
      <w:autoSpaceDN w:val="0"/>
      <w:adjustRightInd w:val="0"/>
      <w:spacing w:line="320" w:lineRule="atLeast"/>
      <w:textAlignment w:val="baseline"/>
    </w:pPr>
    <w:rPr>
      <w:rFonts w:ascii="楷体_GB2312" w:hAnsi="Tms Rmn" w:eastAsia="楷体_GB2312" w:cs="Times New Roman"/>
      <w:kern w:val="0"/>
      <w:szCs w:val="20"/>
    </w:rPr>
  </w:style>
  <w:style w:type="paragraph" w:customStyle="1" w:styleId="79">
    <w:name w:val="样式1"/>
    <w:basedOn w:val="1"/>
    <w:qFormat/>
    <w:uiPriority w:val="0"/>
    <w:pPr>
      <w:adjustRightInd w:val="0"/>
      <w:spacing w:line="312" w:lineRule="atLeast"/>
      <w:textAlignment w:val="baseline"/>
    </w:pPr>
    <w:rPr>
      <w:rFonts w:ascii="Arial" w:hAnsi="Arial" w:eastAsia="宋体" w:cs="Times New Roman"/>
      <w:kern w:val="0"/>
      <w:szCs w:val="20"/>
    </w:rPr>
  </w:style>
  <w:style w:type="character" w:customStyle="1" w:styleId="80">
    <w:name w:val="redbig1"/>
    <w:qFormat/>
    <w:uiPriority w:val="0"/>
    <w:rPr>
      <w:b/>
      <w:color w:val="D00018"/>
      <w:sz w:val="27"/>
    </w:rPr>
  </w:style>
  <w:style w:type="paragraph" w:customStyle="1" w:styleId="81">
    <w:name w:val="Char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character" w:customStyle="1" w:styleId="82">
    <w:name w:val="Char Char2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83">
    <w:name w:val="Char1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paragraph" w:customStyle="1" w:styleId="8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5">
    <w:name w:val="注释标题1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Cs w:val="20"/>
    </w:rPr>
  </w:style>
  <w:style w:type="paragraph" w:customStyle="1" w:styleId="86">
    <w:name w:val="Char1 Char Char Char Char Char Char"/>
    <w:basedOn w:val="1"/>
    <w:qFormat/>
    <w:uiPriority w:val="0"/>
    <w:pPr>
      <w:autoSpaceDE w:val="0"/>
      <w:autoSpaceDN w:val="0"/>
    </w:pPr>
    <w:rPr>
      <w:rFonts w:ascii="Tahoma" w:hAnsi="Tahoma" w:eastAsia="宋体" w:cs="Times New Roman"/>
      <w:sz w:val="24"/>
      <w:szCs w:val="20"/>
    </w:rPr>
  </w:style>
  <w:style w:type="character" w:customStyle="1" w:styleId="87">
    <w:name w:val="content"/>
    <w:basedOn w:val="34"/>
    <w:qFormat/>
    <w:uiPriority w:val="0"/>
  </w:style>
  <w:style w:type="character" w:customStyle="1" w:styleId="88">
    <w:name w:val="style21"/>
    <w:qFormat/>
    <w:uiPriority w:val="0"/>
    <w:rPr>
      <w:b/>
      <w:bCs/>
      <w:color w:val="1C52B2"/>
      <w:sz w:val="19"/>
      <w:szCs w:val="19"/>
    </w:rPr>
  </w:style>
  <w:style w:type="character" w:customStyle="1" w:styleId="89">
    <w:name w:val="redbig"/>
    <w:basedOn w:val="34"/>
    <w:qFormat/>
    <w:uiPriority w:val="0"/>
  </w:style>
  <w:style w:type="paragraph" w:customStyle="1" w:styleId="90">
    <w:name w:val="Char Char6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91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92">
    <w:name w:val="图"/>
    <w:basedOn w:val="5"/>
    <w:qFormat/>
    <w:uiPriority w:val="0"/>
    <w:pPr>
      <w:spacing w:before="280" w:after="290" w:line="376" w:lineRule="auto"/>
    </w:pPr>
    <w:rPr>
      <w:rFonts w:ascii="Arial" w:hAnsi="Arial" w:eastAsia="黑体" w:cs="Times New Roman"/>
      <w:b/>
      <w:bCs/>
      <w:color w:val="auto"/>
    </w:rPr>
  </w:style>
  <w:style w:type="paragraph" w:customStyle="1" w:styleId="93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94">
    <w:name w:val="Note Heading1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Cs w:val="20"/>
    </w:rPr>
  </w:style>
  <w:style w:type="paragraph" w:customStyle="1" w:styleId="95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96">
    <w:name w:val="Char2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character" w:customStyle="1" w:styleId="97">
    <w:name w:val="Char Char21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98">
    <w:name w:val="注释标题2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Cs w:val="20"/>
    </w:rPr>
  </w:style>
  <w:style w:type="paragraph" w:customStyle="1" w:styleId="99">
    <w:name w:val="Char1 Char Char Char Char Char Char1"/>
    <w:basedOn w:val="1"/>
    <w:qFormat/>
    <w:uiPriority w:val="0"/>
    <w:pPr>
      <w:autoSpaceDE w:val="0"/>
      <w:autoSpaceDN w:val="0"/>
    </w:pPr>
    <w:rPr>
      <w:rFonts w:ascii="Tahoma" w:hAnsi="Tahoma" w:eastAsia="宋体" w:cs="Times New Roman"/>
      <w:sz w:val="24"/>
      <w:szCs w:val="20"/>
    </w:rPr>
  </w:style>
  <w:style w:type="paragraph" w:customStyle="1" w:styleId="100">
    <w:name w:val="Char Char6 Char 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01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02">
    <w:name w:val="Char3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character" w:customStyle="1" w:styleId="103">
    <w:name w:val="Char Char22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104">
    <w:name w:val="Char1 Char Char Char Char Char Char2"/>
    <w:basedOn w:val="1"/>
    <w:qFormat/>
    <w:uiPriority w:val="0"/>
    <w:pPr>
      <w:autoSpaceDE w:val="0"/>
      <w:autoSpaceDN w:val="0"/>
    </w:pPr>
    <w:rPr>
      <w:rFonts w:ascii="Tahoma" w:hAnsi="Tahoma" w:eastAsia="宋体" w:cs="Times New Roman"/>
      <w:sz w:val="24"/>
      <w:szCs w:val="20"/>
    </w:rPr>
  </w:style>
  <w:style w:type="paragraph" w:customStyle="1" w:styleId="105">
    <w:name w:val="Char Char6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06">
    <w:name w:val="Char Char Char 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07">
    <w:name w:val="列出段落3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8">
    <w:name w:val="注释标题3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Cs w:val="20"/>
    </w:rPr>
  </w:style>
  <w:style w:type="paragraph" w:customStyle="1" w:styleId="109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10">
    <w:name w:val="脚注文本 Char1"/>
    <w:basedOn w:val="3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1">
    <w:name w:val="页眉 Char1"/>
    <w:basedOn w:val="34"/>
    <w:qFormat/>
    <w:uiPriority w:val="99"/>
    <w:rPr>
      <w:kern w:val="2"/>
      <w:sz w:val="18"/>
      <w:szCs w:val="18"/>
    </w:rPr>
  </w:style>
  <w:style w:type="paragraph" w:customStyle="1" w:styleId="112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3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114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">
    <w:name w:val="局发文正文"/>
    <w:basedOn w:val="1"/>
    <w:qFormat/>
    <w:uiPriority w:val="0"/>
    <w:pPr>
      <w:adjustRightInd w:val="0"/>
      <w:spacing w:line="600" w:lineRule="atLeast"/>
      <w:ind w:firstLine="200" w:firstLineChars="200"/>
    </w:pPr>
    <w:rPr>
      <w:rFonts w:hint="eastAsia" w:ascii="仿宋_GB2312" w:hAnsi="Times New Roman" w:eastAsia="仿宋_GB2312" w:cs="Times New Roman"/>
      <w:caps/>
      <w:spacing w:val="6"/>
      <w:kern w:val="0"/>
      <w:sz w:val="30"/>
      <w:szCs w:val="20"/>
    </w:rPr>
  </w:style>
  <w:style w:type="table" w:customStyle="1" w:styleId="116">
    <w:name w:val="网格表 7 彩色1"/>
    <w:basedOn w:val="32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117">
    <w:name w:val="清单表 7 彩色 - 着色 61"/>
    <w:basedOn w:val="32"/>
    <w:qFormat/>
    <w:uiPriority w:val="52"/>
    <w:rPr>
      <w:color w:val="3B7D23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EA72E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EA72E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EA72E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EA72E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D9F2D0" w:themeFill="accent6" w:themeFillTint="33"/>
      </w:tcPr>
    </w:tblStylePr>
    <w:tblStylePr w:type="band1Horz">
      <w:tcPr>
        <w:shd w:val="clear" w:color="auto" w:fill="D9F2D0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8">
    <w:name w:val="清单表 7 彩色1"/>
    <w:basedOn w:val="32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customStyle="1" w:styleId="119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21">
    <w:name w:val="网格型1"/>
    <w:basedOn w:val="3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13784</Words>
  <Characters>15559</Characters>
  <Lines>126</Lines>
  <Paragraphs>35</Paragraphs>
  <TotalTime>7</TotalTime>
  <ScaleCrop>false</ScaleCrop>
  <LinksUpToDate>false</LinksUpToDate>
  <CharactersWithSpaces>16577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2024-06-12T19:33:00Z</dcterms:created>
  <dc:creator>杨轩</dc:creator>
  <cp:lastModifiedBy>fangfenglei</cp:lastModifiedBy>
  <cp:lastPrinted>2024-06-13T08:18:00Z</cp:lastPrinted>
  <dcterms:modified xsi:type="dcterms:W3CDTF">2024-06-12T17:41:52Z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0F116BD388D245B0BF20EF6E33B38DAD_12</vt:lpwstr>
  </property>
</Properties>
</file>