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65" w:rsidRPr="00E62F65" w:rsidRDefault="00E62F65" w:rsidP="00E62F65">
      <w:pPr>
        <w:spacing w:line="700" w:lineRule="atLeast"/>
        <w:ind w:right="400"/>
        <w:jc w:val="left"/>
        <w:rPr>
          <w:rFonts w:ascii="黑体" w:eastAsia="黑体" w:hAnsi="黑体" w:cs="FangSong" w:hint="eastAsia"/>
          <w:bCs/>
          <w:sz w:val="32"/>
          <w:szCs w:val="32"/>
        </w:rPr>
      </w:pPr>
      <w:r w:rsidRPr="00211958">
        <w:rPr>
          <w:rFonts w:ascii="黑体" w:eastAsia="黑体" w:hAnsi="黑体" w:cs="FangSong" w:hint="eastAsia"/>
          <w:bCs/>
          <w:sz w:val="32"/>
          <w:szCs w:val="32"/>
        </w:rPr>
        <w:t>附件</w:t>
      </w:r>
      <w:r>
        <w:rPr>
          <w:rFonts w:ascii="黑体" w:eastAsia="黑体" w:hAnsi="黑体" w:cs="FangSong" w:hint="eastAsia"/>
          <w:bCs/>
          <w:sz w:val="32"/>
          <w:szCs w:val="32"/>
        </w:rPr>
        <w:t>4</w:t>
      </w:r>
      <w:bookmarkStart w:id="0" w:name="_GoBack"/>
      <w:bookmarkEnd w:id="0"/>
    </w:p>
    <w:p w:rsidR="00E62F65" w:rsidRPr="00E62F65" w:rsidRDefault="00E62F65" w:rsidP="00E62F65">
      <w:pPr>
        <w:spacing w:line="700" w:lineRule="atLeast"/>
        <w:ind w:right="403" w:firstLine="1100"/>
        <w:jc w:val="center"/>
        <w:rPr>
          <w:rFonts w:ascii="方正小标宋_GBK" w:eastAsia="方正小标宋_GBK" w:hAnsi="楷体" w:cs="FangSong"/>
          <w:bCs/>
          <w:sz w:val="36"/>
          <w:szCs w:val="36"/>
        </w:rPr>
      </w:pPr>
      <w:r w:rsidRPr="00E62F65">
        <w:rPr>
          <w:rFonts w:ascii="方正小标宋_GBK" w:eastAsia="方正小标宋_GBK" w:hAnsi="楷体" w:cs="FangSong" w:hint="eastAsia"/>
          <w:bCs/>
          <w:sz w:val="36"/>
          <w:szCs w:val="36"/>
        </w:rPr>
        <w:t>上半年新设立市场主体产业结构分布表</w:t>
      </w:r>
    </w:p>
    <w:p w:rsidR="00E62F65" w:rsidRPr="00C559E6" w:rsidRDefault="00E62F65" w:rsidP="00E62F65">
      <w:pPr>
        <w:spacing w:line="320" w:lineRule="atLeast"/>
        <w:jc w:val="right"/>
        <w:rPr>
          <w:rFonts w:ascii="楷体" w:eastAsia="楷体" w:hAnsi="楷体" w:cs="FangSong"/>
          <w:bCs/>
          <w:sz w:val="28"/>
          <w:szCs w:val="28"/>
        </w:rPr>
      </w:pPr>
      <w:r w:rsidRPr="00C559E6">
        <w:rPr>
          <w:rFonts w:ascii="楷体" w:eastAsia="楷体" w:hAnsi="楷体" w:cs="FangSong" w:hint="eastAsia"/>
          <w:bCs/>
          <w:sz w:val="28"/>
          <w:szCs w:val="28"/>
        </w:rPr>
        <w:t>单位</w:t>
      </w:r>
      <w:r w:rsidRPr="00C559E6">
        <w:rPr>
          <w:rFonts w:ascii="楷体" w:eastAsia="楷体" w:hAnsi="楷体" w:cs="FangSong"/>
          <w:bCs/>
          <w:sz w:val="28"/>
          <w:szCs w:val="28"/>
        </w:rPr>
        <w:t>：户、亿元</w:t>
      </w: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25"/>
        <w:gridCol w:w="725"/>
        <w:gridCol w:w="1209"/>
        <w:gridCol w:w="1208"/>
        <w:gridCol w:w="1208"/>
        <w:gridCol w:w="1208"/>
        <w:gridCol w:w="1208"/>
        <w:gridCol w:w="1208"/>
        <w:gridCol w:w="1208"/>
      </w:tblGrid>
      <w:tr w:rsidR="00E62F65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产业分布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期末总量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企业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个体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农专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小计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外资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内资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其中:私营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第一产业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16200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5389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5385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5225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8013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2798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253.96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204.69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199.5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163.61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5.19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7.53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41.75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 xml:space="preserve">第二产业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18823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11098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11084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10623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7679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887.62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875.08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862.37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675.44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12.72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12.26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第三产业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235137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47445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47347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44666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187648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E62F65" w:rsidRPr="002442B9" w:rsidTr="00C4093A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Pr="00170D78" w:rsidRDefault="00E62F6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170D78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2886.32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2707.7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2658.14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1884.49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49.56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177.89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62F65" w:rsidRDefault="00E62F65" w:rsidP="00C40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B9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</w:tr>
    </w:tbl>
    <w:p w:rsidR="00E62F65" w:rsidRPr="00432CB0" w:rsidRDefault="00E62F65" w:rsidP="00E62F65">
      <w:pPr>
        <w:autoSpaceDE w:val="0"/>
        <w:autoSpaceDN w:val="0"/>
        <w:adjustRightInd w:val="0"/>
        <w:spacing w:before="500"/>
        <w:jc w:val="center"/>
        <w:rPr>
          <w:color w:val="000000"/>
        </w:rPr>
      </w:pPr>
    </w:p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65"/>
    <w:rsid w:val="000B537C"/>
    <w:rsid w:val="00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2019-11-27T08:41:00Z</dcterms:created>
  <dcterms:modified xsi:type="dcterms:W3CDTF">2019-11-27T08:42:00Z</dcterms:modified>
</cp:coreProperties>
</file>