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before="312" w:beforeLines="100" w:after="312" w:afterLines="10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食品中真菌毒素限量》（GB 2761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散装即食食品中致病菌限量》（GB 31607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2021）、《卫生部等7部门关于撤销食品添加剂过氧化苯甲酰、过氧化钙的公告》（卫生部公告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年第4号）等标准及产品明示标准和质量要求。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限2022年3月7日（含）之后抽取的样品检测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、过氧化苯甲酰。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4.生湿面制品：铅（以Pb计）、苯甲酸及其钠盐（以苯甲酸计）、山梨酸及其钾盐（以山梨酸计）、脱氢乙酸及其钠盐（以脱氢乙酸计）。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米粉制品：苯甲酸及其钠盐（以苯甲酸计）、山梨酸及其钾盐（以山梨酸计）、脱氢乙酸及其钠盐（以脱氢乙酸计）、二氧化硫残留量、菌落总数（限产品明示标准和质量要求有限量规定时检测）、大肠菌群（限产品明示标准和质量要求有限量规定时检测）、沙门氏菌</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限餐饮服务中食品以外的、生产日期在2022年3月7日（含）之后的、非定量包装的热处理即食食品检测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、金黄色葡萄球菌</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限餐饮服务中食品以外的、生产日期在2022年3月7日（含）之后的、非定量包装的热处理即食食品检测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6.其他谷物粉类制成品：黄曲霉毒素B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苯甲酸及其钠盐（以苯甲酸计）、山梨酸及其钾盐（以山梨酸计）、脱氢乙酸及其钠盐（以脱氢乙酸计）、菌落总数（限产品明示标准和质量要求有限量规定时检测）、大肠菌群（限产品明示标准和质量要求有限量规定时检测）、沙门氏菌</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限餐饮服务中食品以外的、生产日期在2022年3月7日（含）之后的、非定量包装的热处理即食食品检测]、金黄色葡萄球菌</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限餐饮服务中食品以外的、生产日期在2022年3月7日（含）之后的、非定量包装的热处理即食食品检测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食品中真菌毒素限量》（GB 2761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植物油》（GB 2716</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2018）等标准及产品明示标准和质量要求。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1.食用植物油：酸值/酸价、过氧化值、铅（以Pb计）（除玉米油、芝麻油、大豆油、食用植物调和油及橄榄油、油橄榄果渣油之外的产品检测）、黄曲霉毒素B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2.食用植物油（煎炸过程用油）：酸价、极性组分。</w:t>
      </w:r>
    </w:p>
    <w:p>
      <w:pPr>
        <w:spacing w:line="600" w:lineRule="exact"/>
        <w:ind w:firstLine="640" w:firstLineChars="200"/>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食品中农药最大残留限量》（GB 2763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2021）、《食品安全国家标准 散装即食食品中致病菌限量》（GB 31607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2021）、《食品安全国家标准 酱油》（GB 2717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2018）、《食品安全国家标准 食醋》（GB 2719</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2018）、《食品安全国家标准 食用盐》（GB 2721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2015）、《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油：氨基酸态氮、全氮（以氮计）（仅产品明示标准和质量要求有限量规定时检测）、铵盐（以占氨基酸态氮的百分比计）（仅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限产品明示标准和质量要求有限量规定时检测）、苯甲酸及其钠盐（以苯甲酸计）、山梨酸及其钾盐（以山梨酸计）、脱氢乙酸及其钠盐（以脱氢乙酸计）、对羟基苯甲酸酯类及其钠盐（以对羟基苯甲酸计）（对羟基苯甲酸酯类及其钠盐项目仅包括对羟基苯甲酸甲酯钠、对羟基苯甲酸乙酯及其钠盐）、防腐剂混合使用时各自用量占其最大使用量的比例之和、糖精钠（以糖精计）、菌落总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调味料酒：氨基酸态氮（以氮计）（限产品明示标准和质量要求有限量规定时检测）、苯甲酸及其钠盐（以苯甲酸计）、山梨酸及其钾盐（以山梨酸计）、脱氢乙酸及其钠盐（以脱氢乙酸计）、糖精钠（以糖精计）、甜蜜素（以环己基氨基磺酸计）、三氯蔗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4.香辛料调味油：酸价/酸值（限产品明示标准和质量要求有限量规定时检测）、过氧化值（限产品明示标准和质量要求有限量规定时检测）、铅（以Pb计）。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5.辣椒、花椒、辣椒粉、花椒粉：铅（以Pb计）、罗丹明B、苏丹红I、苏丹红II、苏丹红III、苏丹红IV、脱氢乙酸及其钠盐（以脱氢乙酸计）、沙门氏菌。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6.其他香辛料调味品：铅（以Pb计）、丙溴磷</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限2020年2月15日（含）之后生产的且GB 2763有限量规定的香辛料品种检测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、氯氰菊酯和高效氯氰菊酯</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限2020年2月15日（含）之后生产的且GB 2763有限量规定的香辛料品种检测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、多菌灵</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限2020年2月15日（含）之后生产的且GB 2763有限量规定的香辛料品种检测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、沙门氏菌。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7.鸡粉、鸡精调味料:</w:t>
      </w:r>
      <w:r>
        <w:rPr>
          <w:rFonts w:ascii="Times New Roman" w:hAnsi="Times New Roman" w:eastAsia="仿宋_GB2312" w:cs="Times New Roman"/>
        </w:rPr>
        <w:t xml:space="preserve"> </w:t>
      </w:r>
      <w:r>
        <w:rPr>
          <w:rFonts w:ascii="Times New Roman" w:hAnsi="Times New Roman" w:eastAsia="仿宋_GB2312" w:cs="Times New Roman"/>
          <w:sz w:val="32"/>
          <w:szCs w:val="32"/>
        </w:rPr>
        <w:t>谷氨酸钠（限产品明示标准和质量要求有限量规定时检测）、呈味核苷酸二钠（限产品明示标准和质量要求有限量规定时检测）、糖精钠（以糖精计）、甜蜜素（以环己基氨基磺酸计）、菌落总数（限产品明示标准和质量要求有限量规定时检测）、大肠菌群（限产品明示标准和质量要求有限量规定时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其他固体调味料：铅（以Pb计）、总砷（以As计）（水产调味品和藻类调味品不检测，含松茸的产品不检测）、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9.</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10.</w:t>
      </w:r>
      <w:r>
        <w:rPr>
          <w:rFonts w:ascii="Times New Roman" w:hAnsi="Times New Roman" w:eastAsia="仿宋_GB2312" w:cs="Times New Roman"/>
          <w:color w:val="auto"/>
          <w:kern w:val="2"/>
          <w:sz w:val="32"/>
          <w:szCs w:val="32"/>
        </w:rPr>
        <w:t>其他半固体调味料：罗丹明B、罂粟碱、吗啡、可待因、那可丁、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11.</w:t>
      </w:r>
      <w:r>
        <w:rPr>
          <w:rFonts w:ascii="Times New Roman" w:hAnsi="Times New Roman" w:eastAsia="仿宋_GB2312" w:cs="Times New Roman"/>
          <w:color w:val="auto"/>
          <w:kern w:val="2"/>
          <w:sz w:val="32"/>
          <w:szCs w:val="32"/>
        </w:rPr>
        <w:t>其他液体调味料：</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苯甲酸及其钠盐（以苯甲酸计）、山梨酸及其钾盐（以山梨酸计）、脱氢乙酸及其钠盐（以脱氢乙酸计）、防腐剂混合使用时各自用量占其最大使用量的比例之和、糖精钠（以糖精计）</w:t>
      </w:r>
      <w:r>
        <w:rPr>
          <w:rFonts w:ascii="Times New Roman" w:hAnsi="Times New Roman" w:eastAsia="仿宋_GB2312" w:cs="Times New Roman"/>
          <w:color w:val="auto"/>
          <w:kern w:val="2"/>
          <w:sz w:val="32"/>
          <w:szCs w:val="32"/>
        </w:rPr>
        <w:t>、甜蜜素（以环己基氨基磺酸计）、菌落总数（限产品明示标准和质量要求有限量规定时检测）、大肠菌群（限产品明示标准和质量要求有限量规定时检测）。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12.味精：谷氨酸钠、铅（以Pb计）。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13.普通食用盐：氯化钠、钡（以Ba计）、碘（以I计）、铅（以Pb计）、总砷（以As计）、镉（以Cd计）、总汞（以Hg计）、亚铁氰化钾/亚铁氰化钠（以亚铁氰根计）。</w:t>
      </w:r>
    </w:p>
    <w:p>
      <w:pPr>
        <w:spacing w:line="600" w:lineRule="exact"/>
        <w:ind w:firstLine="640" w:firstLineChars="200"/>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腌腊肉制品》（GB 2730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2015）、《食品安全国家标准 熟肉制品》（GB 2726</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2016）、《食品中可能违法添加的非食用物质和易滥用的食品添加剂品种名单（第一批）》（食品整治办〔2008〕3号）、《食品中可能违法添加的非食用物质和易滥用的食品添加剂品种名单（第五批）》（整顿办函〔2011〕1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1.腌腊肉制品：过氧化值（以脂肪计）、总砷（以As计）、亚硝酸盐（以亚硝酸钠计）、苯甲酸及其钠盐（以苯甲酸计）、山梨酸及其钾盐（以山梨酸计）、胭脂红、氯霉素。</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酱卤肉制品：铅（以Pb计）、镉（以Cd计）、铬（以Cr计）、总砷（以As计）、亚硝酸盐（以亚硝酸钠计）、苯甲酸及其钠盐（以苯甲酸计）、山梨酸及其钾盐（以山梨酸计）、脱氢乙酸及其钠盐（以脱氢乙酸计）、防腐剂混合使用时各自用量占其最大使用量的比例之和、胭脂红、糖精钠（以糖精计）、氯霉素、酸性橙II、菌落总数（仅限预包装食品检测）、大肠菌群（仅限预包装食品检测）、沙门氏菌</w:t>
      </w:r>
      <w:r>
        <w:rPr>
          <w:rFonts w:hint="eastAsia"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hint="eastAsia"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hint="eastAsia"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hint="eastAsia"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hint="eastAsia" w:hAnsi="Times New Roman" w:eastAsia="仿宋_GB2312" w:cs="Times New Roman"/>
          <w:sz w:val="32"/>
          <w:szCs w:val="32"/>
        </w:rPr>
        <w:t>[</w:t>
      </w:r>
      <w:r>
        <w:rPr>
          <w:rFonts w:ascii="Times New Roman" w:hAnsi="Times New Roman" w:eastAsia="仿宋_GB2312" w:cs="Times New Roman"/>
          <w:color w:val="auto"/>
          <w:kern w:val="2"/>
          <w:sz w:val="32"/>
          <w:szCs w:val="32"/>
        </w:rPr>
        <w:t>仅限预包装食品及生产日期在2022年3月7日（含）之后的预先包装但需要计量称重的食品检测</w:t>
      </w:r>
      <w:r>
        <w:rPr>
          <w:rFonts w:hint="eastAsia"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hint="eastAsia" w:hAnsi="Times New Roman" w:eastAsia="仿宋_GB2312" w:cs="Times New Roman"/>
          <w:sz w:val="32"/>
          <w:szCs w:val="32"/>
        </w:rPr>
        <w:t>[</w:t>
      </w:r>
      <w:r>
        <w:rPr>
          <w:rFonts w:ascii="Times New Roman" w:hAnsi="Times New Roman" w:eastAsia="仿宋_GB2312" w:cs="Times New Roman"/>
          <w:color w:val="auto"/>
          <w:kern w:val="2"/>
          <w:sz w:val="32"/>
          <w:szCs w:val="32"/>
        </w:rPr>
        <w:t>仅限生产日期在2021年11月22日（含）之后的预包装牛肉制品及生产日期在2022年3月7日（含）之后的预先包装但需要计量称重的牛肉制品检测</w:t>
      </w:r>
      <w:r>
        <w:rPr>
          <w:rFonts w:hint="eastAsia" w:hAnsi="Times New Roman" w:eastAsia="仿宋_GB2312" w:cs="Times New Roman"/>
          <w:sz w:val="32"/>
          <w:szCs w:val="32"/>
        </w:rPr>
        <w:t>]</w:t>
      </w:r>
      <w:r>
        <w:rPr>
          <w:rFonts w:ascii="Times New Roman" w:hAnsi="Times New Roman" w:eastAsia="仿宋_GB2312" w:cs="Times New Roman"/>
          <w:color w:val="auto"/>
          <w:kern w:val="2"/>
          <w:sz w:val="32"/>
          <w:szCs w:val="32"/>
        </w:rPr>
        <w:t>、商业无菌（仅限罐头工艺食品检测）。</w:t>
      </w:r>
    </w:p>
    <w:p>
      <w:pPr>
        <w:spacing w:line="600" w:lineRule="exact"/>
        <w:ind w:firstLine="640" w:firstLineChars="200"/>
        <w:rPr>
          <w:rFonts w:ascii="黑体" w:hAnsi="黑体" w:eastAsia="黑体" w:cs="Times New Roman"/>
          <w:sz w:val="32"/>
          <w:szCs w:val="32"/>
        </w:rPr>
      </w:pPr>
      <w:bookmarkStart w:id="3" w:name="_Toc24770"/>
      <w:r>
        <w:rPr>
          <w:rFonts w:ascii="黑体" w:hAnsi="黑体" w:eastAsia="黑体" w:cs="Times New Roman"/>
          <w:sz w:val="32"/>
          <w:szCs w:val="32"/>
        </w:rPr>
        <w:t>五、乳制品</w:t>
      </w:r>
      <w:bookmarkEnd w:id="3"/>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灭菌乳》（GB 25190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2010）、《食品安全国家标准 调制乳》（GB 25191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2010）、</w:t>
      </w:r>
      <w:r>
        <w:rPr>
          <w:rFonts w:hint="eastAsia" w:ascii="Times New Roman" w:hAnsi="Times New Roman" w:eastAsia="仿宋_GB2312" w:cs="Times New Roman"/>
          <w:sz w:val="32"/>
          <w:szCs w:val="32"/>
        </w:rPr>
        <w:t>《关于三聚氰胺在食品中的限量值》（</w:t>
      </w:r>
      <w:r>
        <w:rPr>
          <w:rFonts w:ascii="Times New Roman" w:hAnsi="Times New Roman" w:eastAsia="仿宋_GB2312" w:cs="Times New Roman"/>
          <w:sz w:val="32"/>
          <w:szCs w:val="32"/>
        </w:rPr>
        <w:t>卫生部、工业和信息化部、农业部、工商总局、质检总局公告2011年第10号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1.液体乳（灭菌乳）：蛋白质、非脂乳固体、酸度、脂肪（限全脂产品检测）、三聚氰胺、商业无菌。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2.液体乳（调制乳）：蛋白质、三聚氰胺、商业无菌（限采用灭菌工艺生产的调制乳检测）、菌落总数（限非灭菌工艺生产的其他调制乳检测）、大肠菌群（限非灭菌工艺生产的其他调制乳检测）。</w:t>
      </w:r>
    </w:p>
    <w:p>
      <w:pPr>
        <w:spacing w:line="600" w:lineRule="exact"/>
        <w:ind w:firstLine="640" w:firstLineChars="200"/>
        <w:rPr>
          <w:rFonts w:ascii="黑体" w:hAnsi="黑体" w:eastAsia="黑体" w:cs="Times New Roman"/>
          <w:sz w:val="32"/>
          <w:szCs w:val="32"/>
        </w:rPr>
      </w:pPr>
      <w:bookmarkStart w:id="4" w:name="_Toc26002"/>
      <w:r>
        <w:rPr>
          <w:rFonts w:ascii="黑体" w:hAnsi="黑体" w:eastAsia="黑体" w:cs="Times New Roman"/>
          <w:sz w:val="32"/>
          <w:szCs w:val="32"/>
        </w:rPr>
        <w:t>六、饮料</w:t>
      </w:r>
      <w:bookmarkEnd w:id="4"/>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食品中真菌毒素限量》（GB 2761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预包装食品中致病菌限量》（GB 29921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2021）、《食品安全国家标准 饮用天然矿泉水》（GB 8537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2018）、《瓶装饮用纯净水》（GB 17323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1998）、《食品安全国家标准 包装饮用水》（GB 19298</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饮料》（GB 7101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《关于三聚氰胺在食品中的限量值》（</w:t>
      </w:r>
      <w:r>
        <w:rPr>
          <w:rFonts w:ascii="Times New Roman" w:hAnsi="Times New Roman" w:eastAsia="仿宋_GB2312" w:cs="Times New Roman"/>
          <w:sz w:val="32"/>
          <w:szCs w:val="32"/>
        </w:rPr>
        <w:t>卫生部、工业和信息化部、农业部、工商总局、质检总局公告2011年第10号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1.饮用天然矿泉水：界限指标（界限指标为锂、锶、锌、偏硅酸、硒、游离二氧化碳、溶解性总固体，具体检测项目为标签明示的、且在标准要求范围内的界限指标。其中硒作界限指标时必须同时符合GB 8537限量指标的要求）、镍、锑、溴酸盐、硝酸盐（以NO</w:t>
      </w:r>
      <w:r>
        <w:rPr>
          <w:rFonts w:ascii="Times New Roman" w:hAnsi="Times New Roman" w:eastAsia="仿宋_GB2312" w:cs="Times New Roman"/>
          <w:color w:val="auto"/>
          <w:kern w:val="2"/>
          <w:sz w:val="32"/>
          <w:szCs w:val="32"/>
          <w:vertAlign w:val="subscript"/>
        </w:rPr>
        <w:t>3</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计）、余氯（游离氯）、溴酸盐、三氯甲烷、阴离子合成洗涤剂（仅限于以地表水或地下水为生产用源水加工的包装饮用水检测）、大肠菌群、铜绿假单胞菌。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果、蔬汁饮料：铅（以Pb计）、展青霉素（仅限于以苹果、山楂为原料生产的产品检测）、苯甲酸及其钠盐（以苯甲酸计）、山梨酸及其钾盐（以山梨酸计）、脱氢乙酸及其钠盐（以脱氢乙酸计）、防腐剂混合使用时各自用量占其最大使用量比例之和、糖精钠（以糖精计）、安赛蜜、甜蜜素（以环己基氨基磺酸计）、合成着色剂（苋菜红、胭脂红、柠檬黄、日落黄、亮蓝）（视产品具体色泽而定）、菌落总数</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限预包装食品检测、执行GB 17325的产品除外、限未添加活菌（未杀菌）型产品检测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、大肠菌群（限预包装食品检测）、霉菌（限预包装食品检测、执行GB 17325的产品除外）、酵母（限预包装食品检测、执行GB 17325的产品除外）、霉菌和酵母（限预包装食品检测、仅限执行GB 17325的产品检测）。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5.蛋白饮料：蛋白质、三聚氰胺（限配料中含乳的产品检测）、脱氢乙酸及其钠盐（以脱氢乙酸计）、菌落总数</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不适用于活菌（未杀菌）型产品、限预包装食品检测）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、大肠菌群（限预包装食品检测）、沙门氏菌。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碳酸饮料（汽水）：二氧化碳气容量（从大包装中分装的样品不检测）、苯甲酸及其钠盐（以苯甲酸计）、山梨酸及其钾盐（以山梨酸计）、防腐剂混合使用时各自用量占其最大使用量比例之和、甜蜜素（以环己基氨基磺酸计）、菌落总数（限预包装食品检测）、霉菌（限预包装食品检测）、酵母（限预包装食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7.茶饮料：茶多酚（奶茶饮料不检测）、咖啡因、脱氢乙酸及其钠盐（以脱氢乙酸计）、菌落总数</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限预包装食品检测，不适用于活菌（未杀菌）型产品</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8.固体饮料：蛋白质（限蛋白固体饮料检测）、铅（以Pb计）、赭曲霉毒素A（限研磨咖啡（烘焙咖啡）、速溶咖啡检测）、</w:t>
      </w:r>
      <w:r>
        <w:rPr>
          <w:rFonts w:ascii="Times New Roman" w:hAnsi="Times New Roman" w:eastAsia="仿宋_GB2312" w:cs="Times New Roman"/>
          <w:color w:val="auto"/>
          <w:sz w:val="32"/>
          <w:szCs w:val="32"/>
        </w:rPr>
        <w:t>苯甲酸及其钠盐（以苯甲酸计）、山梨酸及其钾盐（以山梨酸计）、防腐剂混合使用时各自用量占其最大使用量比例之和、糖精钠（以糖精计）、</w:t>
      </w:r>
      <w:r>
        <w:rPr>
          <w:rFonts w:ascii="Times New Roman" w:hAnsi="Times New Roman" w:eastAsia="仿宋_GB2312" w:cs="Times New Roman"/>
          <w:color w:val="auto"/>
          <w:kern w:val="2"/>
          <w:sz w:val="32"/>
          <w:szCs w:val="32"/>
        </w:rPr>
        <w:t>合成着色剂（苋菜红、胭脂红、柠檬黄、日落黄、亮蓝）（视产品具体色泽而定）、菌落总数</w:t>
      </w:r>
      <w:r>
        <w:rPr>
          <w:rFonts w:hint="eastAsia" w:hAnsi="Times New Roman" w:eastAsia="仿宋_GB2312" w:cs="Times New Roman"/>
          <w:sz w:val="32"/>
          <w:szCs w:val="32"/>
        </w:rPr>
        <w:t>[</w:t>
      </w:r>
      <w:r>
        <w:rPr>
          <w:rFonts w:ascii="Times New Roman" w:hAnsi="Times New Roman" w:eastAsia="仿宋_GB2312" w:cs="Times New Roman"/>
          <w:color w:val="auto"/>
          <w:kern w:val="2"/>
          <w:sz w:val="32"/>
          <w:szCs w:val="32"/>
        </w:rPr>
        <w:t>限未添加活菌（未杀菌）型产品检测；限预包装食品检测</w:t>
      </w:r>
      <w:r>
        <w:rPr>
          <w:rFonts w:hint="eastAsia" w:hAnsi="Times New Roman" w:eastAsia="仿宋_GB2312" w:cs="Times New Roman"/>
          <w:sz w:val="32"/>
          <w:szCs w:val="32"/>
        </w:rPr>
        <w:t>]</w:t>
      </w:r>
      <w:r>
        <w:rPr>
          <w:rFonts w:ascii="Times New Roman" w:hAnsi="Times New Roman" w:eastAsia="仿宋_GB2312" w:cs="Times New Roman"/>
          <w:color w:val="auto"/>
          <w:kern w:val="2"/>
          <w:sz w:val="32"/>
          <w:szCs w:val="32"/>
        </w:rPr>
        <w:t>、大肠菌群（限预包装食品检测）、霉菌（限预包装食品检测）。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限预包装食品检测；不适用于活菌（未杀菌）型产品</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、大肠菌群（限预包装食品检测）、霉菌（限预包装食品检测）、酵母（限预包装食品检测）、沙门氏菌。</w:t>
      </w:r>
    </w:p>
    <w:p>
      <w:pPr>
        <w:spacing w:line="600" w:lineRule="exact"/>
        <w:ind w:firstLine="640" w:firstLineChars="200"/>
        <w:rPr>
          <w:rFonts w:ascii="黑体" w:hAnsi="黑体" w:eastAsia="黑体" w:cs="Times New Roman"/>
          <w:sz w:val="32"/>
          <w:szCs w:val="32"/>
        </w:rPr>
      </w:pPr>
      <w:bookmarkStart w:id="5" w:name="_Toc32005"/>
      <w:r>
        <w:rPr>
          <w:rFonts w:ascii="黑体" w:hAnsi="黑体" w:eastAsia="黑体" w:cs="Times New Roman"/>
          <w:sz w:val="32"/>
          <w:szCs w:val="32"/>
        </w:rPr>
        <w:t>七、方便食品</w:t>
      </w:r>
      <w:bookmarkEnd w:id="5"/>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食品中真菌毒素限量》（GB 2761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冲调类方便食品、主食类方便食品、其他类别方便食品：酸价（以脂肪计）（限产品明示标准和质量要求有限量规定的产品检测）、过氧化值（以脂肪计）（限产品明示标准和质量要求有限量规定的产品检测）、铅（以Pb计）、黄曲霉毒素B</w:t>
      </w:r>
      <w:r>
        <w:rPr>
          <w:rFonts w:ascii="Times New Roman" w:hAnsi="Times New Roman" w:eastAsia="仿宋_GB2312" w:cs="Times New Roman"/>
          <w:sz w:val="32"/>
          <w:szCs w:val="32"/>
          <w:vertAlign w:val="subscript"/>
        </w:rPr>
        <w:t>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限冲调类方便食品（限玉米制品、花生制品）检测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、苯甲酸及其钠盐（以苯甲酸计）、山梨酸及其钾盐（以山梨酸计）、糖精钠（以糖精计）（限配料中含甜味剂或食糖等，或者呈甜味的食品检测）、菌落总数、大肠菌群、霉菌、沙门氏菌、金黄色葡萄球菌。</w:t>
      </w:r>
    </w:p>
    <w:p>
      <w:pPr>
        <w:spacing w:line="600" w:lineRule="exact"/>
        <w:ind w:firstLine="640" w:firstLineChars="200"/>
        <w:rPr>
          <w:rFonts w:ascii="黑体" w:hAnsi="黑体" w:eastAsia="黑体" w:cs="Times New Roman"/>
          <w:sz w:val="32"/>
          <w:szCs w:val="32"/>
        </w:rPr>
      </w:pPr>
      <w:bookmarkStart w:id="6" w:name="_Toc5686"/>
      <w:r>
        <w:rPr>
          <w:rFonts w:ascii="黑体" w:hAnsi="黑体" w:eastAsia="黑体" w:cs="Times New Roman"/>
          <w:sz w:val="32"/>
          <w:szCs w:val="32"/>
        </w:rPr>
        <w:t>八、饼干</w:t>
      </w:r>
      <w:bookmarkEnd w:id="6"/>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预包装食品中致病菌限量》（GB 29921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2021）、《食品安全国家标准 散装即食食品中致病菌限量》（GB 31607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2021）、《食品安全国家标准 饼干》（GB 7100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饼干：酸价（以脂肪计）（仅适用于配料中添加油脂的产品）、过氧化值（以脂肪计）（仅适用于配料中添加油脂的产品）、苯甲酸及其钠盐（以苯甲酸计）、山梨酸及其钾盐（以山梨酸计）、铝的残留量（干样品，以Al计）、脱氢乙酸及其钠盐（以脱氢乙酸计）、甜蜜素（以环己基氨基磺酸计）、菌落总数、大肠菌群、霉菌、金黄色葡萄球菌、沙门氏菌。</w:t>
      </w:r>
    </w:p>
    <w:p>
      <w:pPr>
        <w:spacing w:line="600" w:lineRule="exact"/>
        <w:ind w:firstLine="640" w:firstLineChars="200"/>
        <w:rPr>
          <w:rFonts w:ascii="黑体" w:hAnsi="黑体" w:eastAsia="黑体" w:cs="Times New Roman"/>
          <w:sz w:val="32"/>
          <w:szCs w:val="32"/>
        </w:rPr>
      </w:pPr>
      <w:bookmarkStart w:id="7" w:name="_Toc30840"/>
      <w:r>
        <w:rPr>
          <w:rFonts w:ascii="黑体" w:hAnsi="黑体" w:eastAsia="黑体" w:cs="Times New Roman"/>
          <w:sz w:val="32"/>
          <w:szCs w:val="32"/>
        </w:rPr>
        <w:t>九、罐头</w:t>
      </w:r>
      <w:bookmarkEnd w:id="7"/>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食品中真菌毒素限量》（GB 2761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罐头食品》（GB 7098</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其他罐头：黄曲霉毒素B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制品、玉米制品检测）、脱氢乙酸及其钠盐（以脱氢乙酸计）、苯甲酸及其钠盐（以苯甲酸计）、山梨酸及其钾盐（以山梨酸计）、糖精钠（以糖精计）、乙二胺四乙酸二钠（限坚果及籽类罐头和八宝粥罐头检测）、商业无菌。</w:t>
      </w:r>
    </w:p>
    <w:p>
      <w:pPr>
        <w:spacing w:line="600" w:lineRule="exact"/>
        <w:ind w:firstLine="640" w:firstLineChars="200"/>
        <w:rPr>
          <w:rFonts w:ascii="黑体" w:hAnsi="黑体" w:eastAsia="黑体" w:cs="Times New Roman"/>
          <w:sz w:val="32"/>
          <w:szCs w:val="32"/>
        </w:rPr>
      </w:pPr>
      <w:bookmarkStart w:id="8" w:name="_Toc24601"/>
      <w:r>
        <w:rPr>
          <w:rFonts w:ascii="黑体" w:hAnsi="黑体" w:eastAsia="黑体" w:cs="Times New Roman"/>
          <w:sz w:val="32"/>
          <w:szCs w:val="32"/>
        </w:rPr>
        <w:t>十、速冻食品</w:t>
      </w:r>
      <w:bookmarkEnd w:id="8"/>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食品中真菌毒素限量》（GB 2761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预包装食品中致病菌限量》（GB 29921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2021）、《食品安全国家标准 散装即食食品中致病菌限量》（GB 31607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2021）、《食品安全国家标准 速冻面米与调制食品》（GB 19295</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速冻面米生制品：过氧化值（以脂肪计）</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生产日期在2022年3月7日前：限以动物性食品或坚果类为主要原料馅料的速冻面米食品检测；生产日期在2022年3月7日（含）后：限以动物性食品、坚果及籽类食品为馅料/辅料，或经油脂调制的速冻面米食品检测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（限玉米制品检测）、铅（以Pb计）、糖精钠（以糖精计）（配料中含甜味剂、食糖或者呈甜味的食品检测）、菌落总数</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限生产日期在2022年3月7日（含）后的即食速冻面米食品检测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、大肠菌群</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限生产日期在2022年3月7日（含）后的即食速冻面米食品检测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、沙门氏菌</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限生产日期在2022年3月7日（含）后的即食速冻面米食品检测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、金黄色葡萄球菌</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限生产日期在2022年3月7日（含）后的即食速冻面米食品检测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9" w:name="_Toc9040"/>
      <w:r>
        <w:rPr>
          <w:rFonts w:ascii="黑体" w:hAnsi="黑体" w:eastAsia="黑体" w:cs="Times New Roman"/>
          <w:sz w:val="32"/>
          <w:szCs w:val="32"/>
        </w:rPr>
        <w:t>十</w:t>
      </w:r>
      <w:r>
        <w:rPr>
          <w:rFonts w:hint="eastAsia" w:ascii="黑体" w:hAnsi="黑体" w:eastAsia="黑体" w:cs="Times New Roman"/>
          <w:sz w:val="32"/>
          <w:szCs w:val="32"/>
        </w:rPr>
        <w:t>一</w:t>
      </w:r>
      <w:r>
        <w:rPr>
          <w:rFonts w:ascii="黑体" w:hAnsi="黑体" w:eastAsia="黑体" w:cs="Times New Roman"/>
          <w:sz w:val="32"/>
          <w:szCs w:val="32"/>
        </w:rPr>
        <w:t>、薯类和膨化食品</w:t>
      </w:r>
      <w:bookmarkEnd w:id="9"/>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预包装食品中致病菌限量》（GB 29921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2021）、《食品安全国家标准 散装即食食品中致病菌限量》（GB 31607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干制薯类：酸价（以脂肪计）（含油型产品检测）、过氧化值（以脂肪计）（含油型产品检测）、菌落总数、大肠菌群、铅（以Pb计）、沙门氏菌、金黄色葡萄球菌。</w:t>
      </w:r>
    </w:p>
    <w:p>
      <w:pPr>
        <w:spacing w:line="600" w:lineRule="exact"/>
        <w:ind w:firstLine="640" w:firstLineChars="200"/>
        <w:rPr>
          <w:rFonts w:ascii="黑体" w:hAnsi="黑体" w:eastAsia="黑体" w:cs="Times New Roman"/>
          <w:sz w:val="32"/>
          <w:szCs w:val="32"/>
        </w:rPr>
      </w:pPr>
      <w:bookmarkStart w:id="10" w:name="_Toc11914"/>
      <w:r>
        <w:rPr>
          <w:rFonts w:ascii="黑体" w:hAnsi="黑体" w:eastAsia="黑体" w:cs="Times New Roman"/>
          <w:sz w:val="32"/>
          <w:szCs w:val="32"/>
        </w:rPr>
        <w:t>十</w:t>
      </w:r>
      <w:r>
        <w:rPr>
          <w:rFonts w:hint="eastAsia" w:ascii="黑体" w:hAnsi="黑体" w:eastAsia="黑体" w:cs="Times New Roman"/>
          <w:sz w:val="32"/>
          <w:szCs w:val="32"/>
        </w:rPr>
        <w:t>二</w:t>
      </w:r>
      <w:r>
        <w:rPr>
          <w:rFonts w:ascii="黑体" w:hAnsi="黑体" w:eastAsia="黑体" w:cs="Times New Roman"/>
          <w:sz w:val="32"/>
          <w:szCs w:val="32"/>
        </w:rPr>
        <w:t>、茶叶及相关制品</w:t>
      </w:r>
      <w:bookmarkEnd w:id="1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食品中农药最大残留限量》（GB 2763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茶叶：铅（以Pb计）、氟（限GB 19965中规定的砖茶品种或产品明示标准和质量要求有限量规定时检测）、草甘膦、吡虫啉、乙酰甲胺磷、联苯菊酯、灭多威、三氯杀螨醇、氰戊菊酯和S-氰戊菊酯、甲拌磷、克百威、水胺硫磷、氧乐果、毒死蜱、毒虫畏</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限2021年9月3日（含）之后生产的产品检测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、氯酞酸甲酯</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限2021年9月3日（含）之后生产的产品检测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、灭螨醌</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限2021年9月3日（含）之后生产的产品检测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、甲氧滴滴涕</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限2021年9月3日（含）之后生产的产品检测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、特乐酚</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限2021年9月3日（含）之后生产的产品检测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11" w:name="_Toc14033"/>
      <w:r>
        <w:rPr>
          <w:rFonts w:ascii="黑体" w:hAnsi="黑体" w:eastAsia="黑体" w:cs="Times New Roman"/>
          <w:sz w:val="32"/>
          <w:szCs w:val="32"/>
        </w:rPr>
        <w:t>十</w:t>
      </w:r>
      <w:r>
        <w:rPr>
          <w:rFonts w:hint="eastAsia" w:ascii="黑体" w:hAnsi="黑体" w:eastAsia="黑体" w:cs="Times New Roman"/>
          <w:sz w:val="32"/>
          <w:szCs w:val="32"/>
        </w:rPr>
        <w:t>三</w:t>
      </w:r>
      <w:r>
        <w:rPr>
          <w:rFonts w:ascii="黑体" w:hAnsi="黑体" w:eastAsia="黑体" w:cs="Times New Roman"/>
          <w:sz w:val="32"/>
          <w:szCs w:val="32"/>
        </w:rPr>
        <w:t>、酒类</w:t>
      </w:r>
      <w:bookmarkEnd w:id="11"/>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蒸馏酒及其配制酒》（GB 2757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2012）等标准及产品明示标准和质量要求。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白酒：酒精度、铅（以Pb计）、甲醇、氰化物（以HCN计）、糖精钠（以糖精计）、甜蜜素（以环己基氨基磺酸计）、三氯蔗糖。</w:t>
      </w:r>
    </w:p>
    <w:p>
      <w:pPr>
        <w:spacing w:line="600" w:lineRule="exact"/>
        <w:ind w:firstLine="640" w:firstLineChars="200"/>
        <w:rPr>
          <w:rFonts w:ascii="黑体" w:hAnsi="黑体" w:eastAsia="黑体" w:cs="Times New Roman"/>
          <w:sz w:val="32"/>
          <w:szCs w:val="32"/>
        </w:rPr>
      </w:pPr>
      <w:bookmarkStart w:id="12" w:name="_Toc32056"/>
      <w:r>
        <w:rPr>
          <w:rFonts w:ascii="黑体" w:hAnsi="黑体" w:eastAsia="黑体" w:cs="Times New Roman"/>
          <w:sz w:val="32"/>
          <w:szCs w:val="32"/>
        </w:rPr>
        <w:t>十</w:t>
      </w:r>
      <w:r>
        <w:rPr>
          <w:rFonts w:hint="eastAsia" w:ascii="黑体" w:hAnsi="黑体" w:eastAsia="黑体" w:cs="Times New Roman"/>
          <w:sz w:val="32"/>
          <w:szCs w:val="32"/>
        </w:rPr>
        <w:t>四</w:t>
      </w:r>
      <w:r>
        <w:rPr>
          <w:rFonts w:ascii="黑体" w:hAnsi="黑体" w:eastAsia="黑体" w:cs="Times New Roman"/>
          <w:sz w:val="32"/>
          <w:szCs w:val="32"/>
        </w:rPr>
        <w:t>、蔬菜制品</w:t>
      </w:r>
      <w:bookmarkEnd w:id="12"/>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酱腌菜》（GB 2714</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限腌渍的蔬菜检测）、苯甲酸及其钠盐（以苯甲酸计）、山梨酸及其钾盐（以山梨酸计）、脱氢乙酸及其钠盐（以脱氢乙酸计）、糖精钠（以糖精计）、甜蜜素（以环己基氨基磺酸计）（限腌渍的蔬菜检测）、阿斯巴甜、大肠菌群（不适用于非灭菌发酵型产品）、防腐剂混合使用时各自用量占其最大使用量比例之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2.其他蔬菜制品：苯甲酸及其钠盐（以苯甲酸计）、山梨酸及其钾盐（以山梨酸计）、糖精钠（以糖精计）。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3.干制食用菌：铅（以Pb计）（限不含松茸产品检测）、总砷（以As计）（限不含松茸产品检测）、镉（以Cd计）（限不含松茸、姬松茸产品检测）、总汞（以Hg计）（限不含松茸产品检测）。</w:t>
      </w:r>
    </w:p>
    <w:p>
      <w:pPr>
        <w:spacing w:line="600" w:lineRule="exact"/>
        <w:ind w:firstLine="640" w:firstLineChars="200"/>
        <w:rPr>
          <w:rFonts w:ascii="黑体" w:hAnsi="黑体" w:eastAsia="黑体" w:cs="Times New Roman"/>
          <w:sz w:val="32"/>
          <w:szCs w:val="32"/>
        </w:rPr>
      </w:pPr>
      <w:bookmarkStart w:id="13" w:name="_Toc3770"/>
      <w:r>
        <w:rPr>
          <w:rFonts w:ascii="黑体" w:hAnsi="黑体" w:eastAsia="黑体" w:cs="Times New Roman"/>
          <w:sz w:val="32"/>
          <w:szCs w:val="32"/>
        </w:rPr>
        <w:t>十</w:t>
      </w:r>
      <w:r>
        <w:rPr>
          <w:rFonts w:hint="eastAsia" w:ascii="黑体" w:hAnsi="黑体" w:eastAsia="黑体" w:cs="Times New Roman"/>
          <w:sz w:val="32"/>
          <w:szCs w:val="32"/>
        </w:rPr>
        <w:t>五</w:t>
      </w:r>
      <w:r>
        <w:rPr>
          <w:rFonts w:ascii="黑体" w:hAnsi="黑体" w:eastAsia="黑体" w:cs="Times New Roman"/>
          <w:sz w:val="32"/>
          <w:szCs w:val="32"/>
        </w:rPr>
        <w:t>、水果制品</w:t>
      </w:r>
      <w:bookmarkEnd w:id="13"/>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食品中农药最大残留限量》（GB 2763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大肠菌群、霉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2.水果干制品：铅（以Pb计）、哒螨灵</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限2020年2月15日（含）之后生产的干枸杞检测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、啶虫脒</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限2020年2月15日（含）之后生产的干枸杞检测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、克百威</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限2021年9月3日（含）之后生产的干枸杞检测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、炔螨特</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限2021年9月3日（含）之后生产的干枸杞检测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、毒死蜱</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限2021年9月3日（含）之后生产的干枸杞检测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、吡虫啉</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限2020年2月15日（含）之后生产的干枸杞检测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、唑螨酯</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限2020年2月15日（含）之后生产的干枸杞、葡萄干检测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、氯氰菊酯和高效氯氰菊酯</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限2020年2月15日（含）之后生产的葡萄干检测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、肟菌酯</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限2020年2月15日（含）之后生产的葡萄干检测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hAnsi="Times New Roman" w:eastAsia="宋体" w:cs="Times New Roman"/>
          <w:sz w:val="32"/>
          <w:szCs w:val="32"/>
        </w:rPr>
        <w:t>噁</w:t>
      </w:r>
      <w:r>
        <w:rPr>
          <w:rFonts w:ascii="Times New Roman" w:hAnsi="Times New Roman" w:eastAsia="仿宋_GB2312" w:cs="Times New Roman"/>
          <w:sz w:val="32"/>
          <w:szCs w:val="32"/>
        </w:rPr>
        <w:t>唑菌酮</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限2020年2月15日（含）之后生产的葡萄干检测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、山梨酸及其钾盐（以山梨酸计）、糖精钠（以糖精计）、菌落总数、大肠菌群、霉菌。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3.果酱：脱氢乙酸及其钠盐（以脱氢乙酸计）、甜蜜素（以环己基氨基磺酸计）、菌落总数、大肠菌群、霉菌、商业无菌（限罐头工艺加工的产品检测）。</w:t>
      </w:r>
    </w:p>
    <w:p>
      <w:pPr>
        <w:spacing w:line="600" w:lineRule="exact"/>
        <w:ind w:firstLine="640" w:firstLineChars="200"/>
        <w:rPr>
          <w:rFonts w:ascii="黑体" w:hAnsi="黑体" w:eastAsia="黑体" w:cs="Times New Roman"/>
          <w:sz w:val="32"/>
          <w:szCs w:val="32"/>
        </w:rPr>
      </w:pPr>
      <w:bookmarkStart w:id="14" w:name="_Toc25794"/>
      <w:r>
        <w:rPr>
          <w:rFonts w:ascii="黑体" w:hAnsi="黑体" w:eastAsia="黑体" w:cs="Times New Roman"/>
          <w:sz w:val="32"/>
          <w:szCs w:val="32"/>
        </w:rPr>
        <w:t>十</w:t>
      </w:r>
      <w:r>
        <w:rPr>
          <w:rFonts w:hint="eastAsia" w:ascii="黑体" w:hAnsi="黑体" w:eastAsia="黑体" w:cs="Times New Roman"/>
          <w:sz w:val="32"/>
          <w:szCs w:val="32"/>
        </w:rPr>
        <w:t>六</w:t>
      </w:r>
      <w:r>
        <w:rPr>
          <w:rFonts w:ascii="黑体" w:hAnsi="黑体" w:eastAsia="黑体" w:cs="Times New Roman"/>
          <w:sz w:val="32"/>
          <w:szCs w:val="32"/>
        </w:rPr>
        <w:t>、炒货食品及坚果制品</w:t>
      </w:r>
      <w:bookmarkEnd w:id="14"/>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食品中真菌毒素限量》（GB 2761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坚果与籽类食品》（GB 19300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炒货食品及坚果制品：酸价（以脂肪计）（脂肪含量低的蚕豆、板栗类食品不作要求）、过氧化值（以脂肪计）（脂肪含量低的蚕豆、板栗类食品不作要求）、铅（以Pb计）、黄曲霉毒素B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除豆类食品外的产品检测）、苯甲酸及其钠盐（以苯甲酸计）（限花生制品检测）、山梨酸及其钾盐（以山梨酸计）（限花生制品检测）、脱氢乙酸及其钠盐（以脱氢乙酸计）（限花生制品检测）、糖精钠（以糖精计）、甜蜜素（以环己基氨基磺酸计）、大肠菌群、霉菌（限烘炒工艺加工的熟制产品检测）。</w:t>
      </w:r>
    </w:p>
    <w:p>
      <w:pPr>
        <w:spacing w:line="600" w:lineRule="exact"/>
        <w:ind w:firstLine="640" w:firstLineChars="200"/>
        <w:rPr>
          <w:rFonts w:ascii="黑体" w:hAnsi="黑体" w:eastAsia="黑体" w:cs="Times New Roman"/>
          <w:sz w:val="32"/>
          <w:szCs w:val="32"/>
        </w:rPr>
      </w:pPr>
      <w:bookmarkStart w:id="15" w:name="_Toc20198"/>
      <w:r>
        <w:rPr>
          <w:rFonts w:hint="eastAsia" w:ascii="黑体" w:hAnsi="黑体" w:eastAsia="黑体" w:cs="Times New Roman"/>
          <w:sz w:val="32"/>
          <w:szCs w:val="32"/>
        </w:rPr>
        <w:t>十七</w:t>
      </w:r>
      <w:r>
        <w:rPr>
          <w:rFonts w:ascii="黑体" w:hAnsi="黑体" w:eastAsia="黑体" w:cs="Times New Roman"/>
          <w:sz w:val="32"/>
          <w:szCs w:val="32"/>
        </w:rPr>
        <w:t>、食糖</w:t>
      </w:r>
      <w:bookmarkEnd w:id="15"/>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食糖》（GB 13104</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1.白砂糖、精幼砂糖：蔗糖分、还原糖分、色值、二氧化硫残留量、螨。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2.红糖：总糖分、不溶于水杂质、干燥失重、螨。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3.冰糖：蔗糖分、还原糖分、色值、二氧化硫残留量、螨。</w:t>
      </w:r>
    </w:p>
    <w:p>
      <w:pPr>
        <w:spacing w:line="600" w:lineRule="exact"/>
        <w:ind w:firstLine="640" w:firstLineChars="200"/>
        <w:rPr>
          <w:rFonts w:ascii="黑体" w:hAnsi="黑体" w:eastAsia="黑体" w:cs="Times New Roman"/>
          <w:sz w:val="32"/>
          <w:szCs w:val="32"/>
        </w:rPr>
      </w:pPr>
      <w:bookmarkStart w:id="16" w:name="_Toc8345"/>
      <w:r>
        <w:rPr>
          <w:rFonts w:hint="eastAsia" w:ascii="黑体" w:hAnsi="黑体" w:eastAsia="黑体" w:cs="Times New Roman"/>
          <w:sz w:val="32"/>
          <w:szCs w:val="32"/>
        </w:rPr>
        <w:t>十八</w:t>
      </w:r>
      <w:r>
        <w:rPr>
          <w:rFonts w:ascii="黑体" w:hAnsi="黑体" w:eastAsia="黑体" w:cs="Times New Roman"/>
          <w:sz w:val="32"/>
          <w:szCs w:val="32"/>
        </w:rPr>
        <w:t>、淀粉及淀粉制品</w:t>
      </w:r>
      <w:bookmarkEnd w:id="16"/>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食用淀粉》（GB 31637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2016）、等标准及产品明示标准和质量要求。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1.淀粉：铅（以Pb计）、菌落总数、大肠菌群、霉菌和酵母。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粉丝粉条和其他淀粉制品：铅（以Pb计）（限粉丝粉条检测）、苯甲酸及其钠盐（以苯甲酸计）、山梨酸及其钾盐（以山梨酸计）、铝的残留量（干样品，以Al计）（限粉丝粉条和虾味片检测）、二氧化硫残留量（限粉丝粉条检测）。</w:t>
      </w:r>
    </w:p>
    <w:p>
      <w:pPr>
        <w:spacing w:line="600" w:lineRule="exact"/>
        <w:ind w:firstLine="640" w:firstLineChars="200"/>
        <w:rPr>
          <w:rFonts w:ascii="黑体" w:hAnsi="黑体" w:eastAsia="黑体" w:cs="Times New Roman"/>
          <w:sz w:val="32"/>
          <w:szCs w:val="32"/>
        </w:rPr>
      </w:pPr>
      <w:bookmarkStart w:id="17" w:name="_Toc21631"/>
      <w:r>
        <w:rPr>
          <w:rFonts w:hint="eastAsia" w:ascii="黑体" w:hAnsi="黑体" w:eastAsia="黑体" w:cs="Times New Roman"/>
          <w:sz w:val="32"/>
          <w:szCs w:val="32"/>
        </w:rPr>
        <w:t>十九</w:t>
      </w:r>
      <w:r>
        <w:rPr>
          <w:rFonts w:ascii="黑体" w:hAnsi="黑体" w:eastAsia="黑体" w:cs="Times New Roman"/>
          <w:sz w:val="32"/>
          <w:szCs w:val="32"/>
        </w:rPr>
        <w:t>、糕点</w:t>
      </w:r>
      <w:bookmarkEnd w:id="17"/>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预包装食品中致病菌限量》（GB 29921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2021）、《食品安全国家标准 散装即食食品中致病菌限量》（GB 31607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2021）、《食品安全国家标准 糕点、面包》（GB 7099</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糕点：酸价（以脂肪计）（仅适用于配料中添加油脂的产品）、过氧化值（以脂肪计）（仅适用于配料中添加油脂的产品）、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三氯蔗糖、丙二醇（除面包外的产品检测）、防腐剂混合使用时各自用量占其最大使用量的比例之和、菌落总数（不适用于现制现售的产品以及含有未熟制的发酵配料或新鲜水果蔬菜的产品）、大肠菌群（不适用于现制现售的产品以及含有未熟制的发酵配料或新鲜水果蔬菜的产品）、金黄色葡萄球菌</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预包装食品及生产日期在2022年3月7日（含）之后的预先包装但需要计量称重的散装即食食品检测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、沙门氏菌</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预包装食品及生产日期在2022年3月7日（含）之后的预先包装但需要计量称重的散装即食食品检测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、霉菌（不适用于添加了霉菌成熟干酪的产品）。</w:t>
      </w:r>
    </w:p>
    <w:p>
      <w:pPr>
        <w:spacing w:line="600" w:lineRule="exact"/>
        <w:ind w:firstLine="640" w:firstLineChars="200"/>
        <w:rPr>
          <w:rFonts w:ascii="黑体" w:hAnsi="黑体" w:eastAsia="黑体" w:cs="Times New Roman"/>
          <w:sz w:val="32"/>
          <w:szCs w:val="32"/>
        </w:rPr>
      </w:pPr>
      <w:bookmarkStart w:id="18" w:name="_Toc9106"/>
      <w:r>
        <w:rPr>
          <w:rFonts w:ascii="黑体" w:hAnsi="黑体" w:eastAsia="黑体" w:cs="Times New Roman"/>
          <w:sz w:val="32"/>
          <w:szCs w:val="32"/>
        </w:rPr>
        <w:t>二十、豆制品</w:t>
      </w:r>
      <w:bookmarkEnd w:id="18"/>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食品中真菌毒素限量》（GB 2761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预包装食品中致病菌限量》（GB 29921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2021）、《食品安全国家标准 散装即食食品中致病菌限量》（GB 31607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2021）、《食品安全国家标准 豆制品》（GB 2712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1.发酵性豆制品：黄曲霉毒素B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豆豉类产品不检测）、山梨酸及其钾盐（以山梨酸计）、脱氢乙酸及其钠盐（以脱氢乙酸计）、糖精钠（以糖精计）、甜蜜素（以环己基氨基磺酸计）（限腐乳类产品检测）、铝的残留含量（干样品，以Al计）、大肠菌群（限即食预包装食品检测）、沙门氏菌</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限2022年3月7日（含）之后生产的预先包装但需要计量称重的散装即食食品检测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非发酵性豆制品（豆干、豆腐、豆皮等）：铅（以Pb计）、苯甲酸及其钠盐（以苯甲酸计）、山梨酸及其钾盐（以山梨酸计）、脱氢乙酸及其钠盐（以脱氢乙酸计）、丙酸及其钠盐、钙盐（以丙酸计）、防腐剂混合使用时各自用量占其最大使用量的比例之和、糖精钠（以糖精计）（限再制品检测）、三氯蔗糖（限再制品检测）、铝的残留含量（干样品，以Al计）（除豆浆类外的产品检测）、大肠菌群（限即食预包装食品检测）、沙门氏菌</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限2022年3月7日（含）之后生产的预先包装但需要计量称重的散装即食食品检测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、金黄色葡萄球菌。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非发酵性豆制品（腐竹、油皮及其再制品）：蛋白质、铅（以Pb计）、苯甲酸及其钠盐（以苯甲酸计）、山梨酸及其钾盐（以山梨酸计）、脱氢乙酸及其钠盐（以脱氢乙酸计）铝的残留量（干样品，以Al计）、沙门氏菌[限2022年3月7日（含）之后生产的预先包装但需要计量称重的散装即食食品检测]、金黄色葡萄球菌[限2022年3月7日（含）之后生产的预先包装但需要计量称重的散装即食食品检测]。</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.其他豆制品：苯甲酸及其钠盐（以苯甲酸计）、山梨酸及其钾盐（以山</w:t>
      </w:r>
      <w:bookmarkStart w:id="22" w:name="_GoBack"/>
      <w:bookmarkEnd w:id="22"/>
      <w:r>
        <w:rPr>
          <w:rFonts w:ascii="Times New Roman" w:hAnsi="Times New Roman" w:eastAsia="仿宋_GB2312" w:cs="Times New Roman"/>
          <w:sz w:val="32"/>
          <w:szCs w:val="32"/>
        </w:rPr>
        <w:t>梨酸计）、脱氢乙酸及其钠盐（以脱氢乙酸计）、糖精钠（以糖精计）、铝的残留含量（干样品，以Al计）、大肠菌群（限即食预包装食品检测）、沙门氏菌</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限2022年3月7日（含）之后生产的预先包装但需要计量称重的散装即食食品检测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、金黄色葡萄球菌</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限2022年3月7日（含）之后生产的预先包装但需要计量称重的散装即食食品检测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19" w:name="_Toc19639"/>
      <w:r>
        <w:rPr>
          <w:rFonts w:ascii="黑体" w:hAnsi="黑体" w:eastAsia="黑体" w:cs="Times New Roman"/>
          <w:sz w:val="32"/>
          <w:szCs w:val="32"/>
        </w:rPr>
        <w:t>二十</w:t>
      </w:r>
      <w:r>
        <w:rPr>
          <w:rFonts w:hint="eastAsia" w:ascii="黑体" w:hAnsi="黑体" w:eastAsia="黑体" w:cs="Times New Roman"/>
          <w:sz w:val="32"/>
          <w:szCs w:val="32"/>
        </w:rPr>
        <w:t>一</w:t>
      </w:r>
      <w:r>
        <w:rPr>
          <w:rFonts w:ascii="黑体" w:hAnsi="黑体" w:eastAsia="黑体" w:cs="Times New Roman"/>
          <w:sz w:val="32"/>
          <w:szCs w:val="32"/>
        </w:rPr>
        <w:t>、蜂产品</w:t>
      </w:r>
      <w:bookmarkEnd w:id="19"/>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《食品安全国家标准 蜂蜜》（GB 14963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2011）、《食品安全国家标准 食品中兽药最大残留限量》（GB 31650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《食品动物中禁止使用的药品及其他化合物清单》（</w:t>
      </w:r>
      <w:r>
        <w:rPr>
          <w:rFonts w:ascii="Times New Roman" w:hAnsi="Times New Roman" w:eastAsia="仿宋_GB2312" w:cs="Times New Roman"/>
          <w:sz w:val="32"/>
          <w:szCs w:val="32"/>
        </w:rPr>
        <w:t>农业农村部公告第250号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蜂蜜：果糖和葡萄糖、蔗糖、氯霉素</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生产日期在2020年1月6日之前的产品按农业部公告第235号判定；生产日期在2020年1月6日（含）之后的产品按农业农村部公告第250号判定</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呋喃妥因代谢物（限2020年1月6日及之后生产的产品检测）、呋喃西林代谢物（限2020年1月6日及之后生产的产品检测）、呋喃唑酮代谢物（限2020年1月6日及之后生产的产品检测）、洛硝达唑（限2020年1月6日及之后生产的产品检测）、甲硝唑（限2020年4月1日及之后生产的产品检测）、地美硝唑（限2020年4月1日及之后生产的产品检测）、山梨酸及其钾盐（以山梨酸计）、菌落总数、霉菌计数、嗜渗酵母计数。</w:t>
      </w:r>
    </w:p>
    <w:p>
      <w:pPr>
        <w:spacing w:line="600" w:lineRule="exact"/>
        <w:ind w:firstLine="640" w:firstLineChars="200"/>
        <w:rPr>
          <w:rFonts w:ascii="黑体" w:hAnsi="黑体" w:eastAsia="黑体" w:cs="Times New Roman"/>
          <w:sz w:val="32"/>
          <w:szCs w:val="32"/>
        </w:rPr>
      </w:pPr>
      <w:bookmarkStart w:id="20" w:name="_Toc11656"/>
      <w:r>
        <w:rPr>
          <w:rFonts w:hint="eastAsia" w:ascii="黑体" w:hAnsi="黑体" w:eastAsia="黑体" w:cs="Times New Roman"/>
          <w:sz w:val="32"/>
          <w:szCs w:val="32"/>
        </w:rPr>
        <w:t>二十二</w:t>
      </w:r>
      <w:r>
        <w:rPr>
          <w:rFonts w:ascii="黑体" w:hAnsi="黑体" w:eastAsia="黑体" w:cs="Times New Roman"/>
          <w:sz w:val="32"/>
          <w:szCs w:val="32"/>
        </w:rPr>
        <w:t>、餐饮食品</w:t>
      </w:r>
      <w:bookmarkEnd w:id="2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糕点、面包》（GB 7099</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2015）、《食品安全国家标准 消毒餐（饮）具》（GB 14934</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2016）、《食品中可能违法添加的非食用物质和易滥用的食品添加剂品种名单（第五批）》（整顿办函〔2011〕1号）等标准及产品明示标准和质量要求。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1.发酵面制品（自制）：苯甲酸及其钠盐（以苯甲酸计）、山梨酸及其钾盐（以山梨酸计）、糖精钠（以糖精计）。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2.油炸面制品（自制）（限油条、油炸油饼）：铝的残留量（干样品，以Al计）。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3.火锅调味料（底料、蘸料）（自制）：罂粟碱、吗啡、可待因、那可丁。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4.糕点（自制）（限抽取自制的，限制现售的非预包装糕点检测）：酸价（以脂肪计）、过氧化值（以脂肪计）、山梨酸及其钾盐（以山梨酸计）、脱氢乙酸及其钠盐（以脱氢乙酸计）。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5.复用餐饮具（餐馆自行消毒）：阴离子合成洗涤剂（以十二烷基苯磺酸钠计）（限采用化学消毒法的餐饮具检测）、大肠菌群。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酱腌菜（餐饮）（自制）：铅（以Pb计）、亚硝酸盐（以亚硝酸钠计）、二氧化硫残留量、苯甲酸及其钠盐（以苯甲酸计）、山梨酸及其钾盐（以山梨酸计）、脱氢乙酸及其钠盐（以脱氢乙酸计）、防腐剂混合使用时各自用量占其最大使用量的比例之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7.汤汁类（餐饮）（自制）：罂粟碱、吗啡、可待因、那可定。</w:t>
      </w:r>
    </w:p>
    <w:p>
      <w:pPr>
        <w:spacing w:line="600" w:lineRule="exact"/>
        <w:ind w:firstLine="640" w:firstLineChars="200"/>
        <w:rPr>
          <w:rFonts w:ascii="黑体" w:hAnsi="黑体" w:eastAsia="黑体" w:cs="Times New Roman"/>
          <w:sz w:val="32"/>
          <w:szCs w:val="32"/>
        </w:rPr>
      </w:pPr>
      <w:bookmarkStart w:id="21" w:name="_Toc2877"/>
      <w:r>
        <w:rPr>
          <w:rFonts w:hint="eastAsia" w:ascii="黑体" w:hAnsi="黑体" w:eastAsia="黑体" w:cs="Times New Roman"/>
          <w:sz w:val="32"/>
          <w:szCs w:val="32"/>
        </w:rPr>
        <w:t>二十三</w:t>
      </w:r>
      <w:r>
        <w:rPr>
          <w:rFonts w:ascii="黑体" w:hAnsi="黑体" w:eastAsia="黑体" w:cs="Times New Roman"/>
          <w:sz w:val="32"/>
          <w:szCs w:val="32"/>
        </w:rPr>
        <w:t>、食用农产品</w:t>
      </w:r>
      <w:bookmarkEnd w:id="21"/>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食品中真菌毒素限量》（GB 2761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食品中污染物限量》（GB 2762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2017）、《食品安全国家标准 食品中农药最大残留限量》（GB 2763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2021）、《食品安全国家标准 食品中兽药最大残留限量》（GB 31650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《食品安全国家标准 坚果与籽类食品》（GB 19300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2014）等标准及产品明示标准和质量要求。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猪肉：挥发性盐基氮、恩诺沙星、替米考星、呋喃唑酮代谢物、呋喃西林代谢物、呋喃妥因代谢物、呋喃它酮代谢物、磺胺类（总量）、甲氧苄啶、氯霉素、氟苯尼考、五氯酚酸钠（以五氯酚计）、多西环素、土霉素、克伦特罗、莱克多巴胺、沙丁胺醇、地塞米松、甲硝唑、喹乙醇、氯丙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牛肉：挥发性盐基氮、恩诺沙星、呋喃唑酮代谢物、呋喃西林代谢物、磺胺类（总量）、甲氧苄啶、氯霉素、氟苯尼考、五氯酚酸钠（以五氯酚计）、多西环素、土霉素、青霉素、克伦特罗、莱克多巴胺、沙丁胺醇、地塞米松、林可霉素、土霉素/金霉素/四环素（组合含量）。</w:t>
      </w:r>
      <w:r>
        <w:rPr>
          <w:rFonts w:ascii="Times New Roman" w:hAnsi="Times New Roman" w:eastAsia="仿宋_GB2312" w:cs="Times New Roman"/>
          <w:sz w:val="32"/>
          <w:szCs w:val="32"/>
        </w:rPr>
        <w:tab/>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鸡肉：挥发性盐基氮、恩诺沙星、沙拉沙星、替米考星、呋喃唑酮代谢物、呋喃西林代谢物、呋喃它酮代谢物、磺胺类（总量）、甲氧苄啶、氯霉素、氟苯尼考、五氯酚酸钠（以五氯酚计）、多西环素、土霉素、金霉素、四环素、甲硝唑、尼卡巴嗪、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4.鸭肉：恩诺沙星、呋喃唑酮代谢物、呋喃妥因代谢物、磺胺类（总量）、甲氧苄啶、氯霉素、氟苯尼考、五氯酚酸钠（以五氯酚计）、多西环素、土霉素、甲硝唑、土霉素/金霉素/四环素（组合含量）。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猪肝：镉（以Cd计）、总砷（以s计）、恩诺沙星、呋喃唑酮代谢物、呋喃西林代谢物、呋喃妥因代谢物、磺胺类（总量）、甲氧苄啶、氯霉素、氟苯尼考、五氯酚酸钠（以五氯酚计）、多西环素、土霉素、克伦特罗、莱克多巴胺、沙丁胺醇、土霉素/金霉素/四环素（组合含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6.其他禽副产品：恩诺沙星（限肝、肾检测）、呋喃唑酮代谢物、呋喃西林代谢物、呋喃妥因代谢物、氯霉素、五氯酚酸钠（以五氯酚计）。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7.豆芽：铅（以Pb计）、总汞（以Hg计）</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2022年3月7日（含）起，应采用GB 5009.17</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、4-氯苯氧乙酸钠（以4-氯苯氧乙酸计）、6-苄基腺嘌呤（6-BA）、亚硫酸盐（以SO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8.鲜食用菌：镉（以Cd计）（松茸和姬松茸除外）、总砷（以As计）（松茸除外）、百菌清</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蘑菇类（鲜）检测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、氯氰菊酯和高效氯氰菊酯</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蘑菇类（鲜）检测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、氯氟氰菊酯和高效氯氟氰菊酯</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蘑菇类（鲜）检测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韭菜：铅（以Pb计）、镉（以Cd计）、阿维菌素、敌敌畏、啶虫脒、毒死蜱、多菌灵、二甲戊灵、氟虫腈、腐霉利、甲胺磷、甲拌磷、甲基异柳磷、克百威、乐果、六六六、氯氟氰菊酯和高效氯氟氰菊酯、氯氰菊酯和高效氯氰菊酯、水胺硫磷、辛硫磷、氧乐果、乙酰甲胺磷、异菌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10.结球甘蓝：甲胺磷、甲基异柳磷、克百威、灭线磷、氧乐果、乙酰甲胺磷。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11.菜薹：镉（以Cd计）、阿维菌素、啶虫脒、氟虫腈、甲胺磷、甲拌磷、甲基异柳磷、克百威、联苯菊酯、氧乐果。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12.菠菜：铅（以Pb计）、镉（以Cd计）、铬（以Cr计）、阿维菌素、毒死蜱、氟虫腈、甲氨基阿维菌素苯甲酸盐、甲拌磷、克百威、六六六、氯氟氰菊酯和高效氯氟氰菊酯、氯氰菊酯和高效氯氰菊酯、氧乐果。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13.大白菜：镉（以Cd计）、阿维菌素、吡虫啉、啶虫脒、毒死蜱、氟虫腈、甲胺磷、甲拌磷、克百威、乐果、水胺硫磷、氧乐果、乙酰甲胺磷、唑虫酰胺。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普通白菜（小白菜、小油菜、青菜）：铅（以Pb计）、镉（以Cd计）、阿维菌素、百菌清、吡虫啉、敌敌畏、啶虫脒、毒死蜱、氟虫腈、甲氨基阿维菌素苯甲酸盐、甲胺磷、甲拌磷、甲基异柳磷、克百威、氯氟氰菊酯和高效氯氟氰菊酯、氯氰菊酯和高效氯氰菊酯、水胺硫磷、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芹菜：铅（以Pb计）、镉（以Cd计）、阿维菌素、百菌清、苯醚甲环唑、敌敌畏、啶虫脒、毒死蜱、二甲戊灵、氟虫腈、甲拌磷、甲基异柳磷、腈菌唑、克百威、乐果、氯氟氰菊酯和高效氯氟氰菊酯、氯氰菊酯和高效氯氰菊酯、马拉硫磷、灭蝇胺、噻虫胺、噻虫嗪、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16.油麦菜：阿维菌素、啶虫脒、毒死蜱、氟虫腈、甲胺磷、甲拌磷、腈菌唑、克百威、氯氟氰菊酯和高效氯氟氰菊酯、灭多威、噻虫嗪、水胺硫磷、氧乐果、乙酰甲胺磷。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17.茄子：镉（以Cd计）、甲氨基阿维菌素苯甲酸盐、甲胺磷、甲拌磷、甲氰菊酯、克百威、噻虫胺、噻虫嗪、霜霉威和霜霉威盐酸盐、水胺硫磷、氧乐果。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18.辣椒：铅（以Pb计）、镉（以Cd计）、倍硫磷、吡虫啉、吡唑醚菌酯、丙溴磷、敌敌畏、啶虫脒、氟虫腈、甲氨基阿维菌素苯甲酸盐、甲胺磷、甲拌磷、克百威、联苯菊酯、氯氟氰菊酯和高效氯氟氰菊酯、氯氰菊酯和高效氯氰菊酯、噻虫胺、噻虫嗪、杀扑磷、水胺硫磷、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19.番茄：镉（以Cd计）、敌敌畏、毒死蜱、腐霉利、甲胺磷、甲拌磷、克百威、氯氟氰菊酯和高效氯氟氰菊酯、氯氰菊酯和高效氯氰菊酯、烯酰吗啉、溴氰菊酯、氧乐果、乙酰甲胺磷。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20.甜椒：铅（以Pb计）、镉（以Cd计）、阿维菌素、吡虫啉、啶虫脒、甲胺磷、噻虫胺、水胺硫磷、氧乐果。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21.黄瓜：阿维菌素、倍硫磷、哒螨灵、敌敌畏、毒死蜱、腐霉利、甲氨基阿维菌素苯甲酸盐、甲拌磷、克百威、噻虫嗪、氧乐果、乙螨唑、异丙威。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豇豆：阿维菌素、倍硫磷、啶虫脒、氟虫腈、甲氨基阿维菌素苯甲酸盐、甲胺磷、甲拌磷、甲基异柳磷、克百威、氯氟氰菊酯和高效氯氟氰菊酯、氯氰菊酯和高效氯氰菊酯、氯唑磷、灭多威、灭蝇胺、噻虫胺、噻虫嗪、三唑磷、水胺硫磷、氧乐果、乙酰甲胺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23.菜豆：吡虫啉、多菌灵、甲胺磷、克百威、氯氟氰菊酯和高效氯氟氰菊酯、灭蝇胺、噻虫胺、水胺硫磷、氧乐果。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24.山药：铅（以Pb计）、克百威、氯氟氰菊酯和高效氯氟氰菊酯、涕灭威。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25.胡萝卜：铅（以Pb计）、镉（以Cd计）、氟虫腈、甲拌磷、乐果、氯氟氰菊酯和高效氯氟氰菊酯。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26.姜：铅（以Pb计）、镉（以Cd计）、吡虫啉、甲拌磷、克百威、氯氟氰菊酯和高效氯氟氰菊酯、氯氰菊酯和高效氯氰菊酯、氯唑磷、噻虫胺、噻虫嗪、氧乐果。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27.莲藕：铅（以Pb计）、镉（以Cd计）、铬（以Cr计）、总砷（以As计）、克百威、氧乐果。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rPr>
        <w:t>2</w:t>
      </w:r>
      <w:r>
        <w:rPr>
          <w:rFonts w:ascii="Times New Roman" w:hAnsi="Times New Roman" w:eastAsia="仿宋_GB2312" w:cs="Times New Roman"/>
          <w:bCs/>
          <w:sz w:val="32"/>
          <w:szCs w:val="32"/>
        </w:rPr>
        <w:t>8.</w:t>
      </w:r>
      <w:r>
        <w:rPr>
          <w:rFonts w:ascii="Times New Roman" w:hAnsi="Times New Roman" w:eastAsia="仿宋_GB2312" w:cs="Times New Roman"/>
          <w:sz w:val="32"/>
          <w:szCs w:val="32"/>
        </w:rPr>
        <w:t>洋葱：铅（以Pb计）、镉（以Cd计）、多菌灵、二甲戊灵、氟虫腈、毒死蜱、腐霉利、甲拌磷、肟菌酯、啶虫脒、氧乐果、阿维菌素、甲基异柳磷、马拉硫磷、嘧霉胺。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29.淡水鱼：挥发性盐基氮（不适用于活体水产品）、孔雀石绿、氯霉素、氟苯尼考、呋喃唑酮代谢物、呋喃西林代谢物、恩诺沙星、磺胺类（总量）、甲氧苄啶、甲硝唑、地西泮、五氯酚酸钠（以五氯酚计）。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30.淡水虾：镉（以Cd计）、孔雀石绿、氯霉素、呋喃唑酮代谢物、呋喃妥因代谢物、恩诺沙星、土霉素/金霉素/四环素（组合含量）、五氯酚酸钠（以五氯酚计）。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31.贝类：镉（以Cd计）、孔雀石绿、氯霉素、氟苯尼考、呋喃唑酮代谢物、呋喃西林代谢物、恩诺沙星。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32.其他水产品：镉（以Cd计）（限头足类、腹足类、棘皮类检测）、孔雀石绿、氯霉素、呋喃唑酮代谢物</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2022年2月1日（含）起，仅海参、鳖科食品动物应采用GB 31656.13检测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、呋喃西林代谢物</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2022年2月1日（含）起，仅海参、鳖科食品动物应采用GB 31656.13检测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、恩诺沙星（仅蛙科、鳖科食品动物检测）。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33.苹果：敌敌畏、啶虫脒、毒死蜱、甲拌磷、克百威、氧乐果。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34.梨：吡虫啉、敌敌畏、毒死蜱、多菌灵、克百威、氯氟氰菊酯和高效氯氟氰菊酯、氧乐果、水胺硫磷、苯醚甲环唑、甲基硫菌灵、咪鲜胺和咪鲜胺锰盐。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35.桃：苯醚甲环唑、敌敌畏、多菌灵、氟硅唑、甲胺磷、克百威、氧乐果、溴氰菊酯、吡虫啉。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36.油桃：多菌灵、甲胺磷、克百威、氧乐果、敌敌畏、苯醚甲环唑。</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37.柑、橘：苯醚甲环唑、丙溴磷、克百威、联苯菊酯、氯唑磷、三唑磷、水胺硫磷、氧乐果、氯氟氰菊酯和高效氯氟氰菊酯、甲拌磷、2,4-滴和2,4-滴钠盐、狄氏剂、毒死蜱、杀扑磷。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38.柠檬：多菌灵、克百威、联苯菊酯、水胺硫磷、乙螨唑、氰戊菊酯和S-氰戊菊酯、草甘膦。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39.橙：丙溴磷、多菌灵、克百威、联苯菊酯、三唑磷、杀扑磷、水胺硫磷、氧乐果、2,4-滴和2,4-滴钠盐、苯醚甲环唑、狄氏剂。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40.葡萄：苯醚甲环唑、己唑醇、甲胺磷、克百威、氯氰菊酯和高效氯氰菊酯、嘧霉胺、氰戊菊酯和S-氰戊菊酯、霜霉威和霜霉威盐酸盐、辛硫磷、氧乐果、氯氟氰菊酯和高效氯氟氰菊酯、烯酰吗啉、氟虫腈、氯吡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41.猕猴桃：敌敌畏、多菌灵、氯吡脲、氧乐果。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42.香蕉：苯醚甲环唑、吡唑醚菌酯、多菌灵、氟虫腈、甲拌磷、腈苯唑、吡虫啉、噻虫胺、噻虫嗪、氟环唑、联苯菊酯、烯唑醇、百菌清。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43.芒果：苯醚甲环唑、多菌灵、嘧菌酯、戊唑醇、氧乐果、吡唑醚菌酯、噻虫胺。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44.火龙果：氟虫腈、甲胺磷、克百威、氧乐果。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45.西瓜：克百威、噻虫嗪、氧乐果、乙酰甲胺磷、苯醚甲环唑。</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46.甜瓜类：克百威、烯酰吗啉、氧乐果、乙酰甲胺磷。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47.鸡蛋：氯霉素、甲硝唑、地美硝唑、呋喃唑酮代谢物、氟虫腈</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生产日期在2021年9月3日之前的产品按GB 2763—2019判定，生产日期在2021年9月3日（含）之后的产品按GB 2763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2021判定</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48.豆类：铅（以Pb计）、铬（以Cr计）、赭曲霉毒素A、吡虫啉</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大豆检测方法参照GB/T 20769、GB/T 20770，其他豆类按照GB/T 20770；生产日期在2020年2月15日（含）之后的产品检测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、2,4-滴和2,4-滴钠盐</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限大豆检测；生产日期在2020年2月15日（含）之后的产品检测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49.生干籽类：酸价（以脂肪计）、过氧化值（以脂肪计）、铅（以Pb计）（限莲子检测）、镉（以Cd计）（限花生检测）、黄曲霉毒素B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（限花生检测）、苯醚甲环唑</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限花生检测；限葵花籽检测；限生产日期在2021年9月3日（含）之后的芝麻检测</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pPr>
          <w:pStyle w:val="5"/>
          <w:jc w:val="center"/>
        </w:pPr>
        <w:r>
          <w:fldChar w:fldCharType="begin"/>
        </w:r>
        <w:r>
          <w:instrText xml:space="preserve">PAGE   \* MERGEFORMAT</w:instrText>
        </w:r>
        <w:r>
          <w:fldChar w:fldCharType="separate"/>
        </w:r>
        <w:r>
          <w:rPr>
            <w:lang w:val="zh-CN"/>
          </w:rPr>
          <w:t>70</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lMDI1MjFlOGVlNDQ0NjMyYTg0MWE5Nzk5OWM5OTEifQ=="/>
  </w:docVars>
  <w:rsids>
    <w:rsidRoot w:val="00172A27"/>
    <w:rsid w:val="00000CC6"/>
    <w:rsid w:val="00003F2C"/>
    <w:rsid w:val="0000415E"/>
    <w:rsid w:val="000065AE"/>
    <w:rsid w:val="00012001"/>
    <w:rsid w:val="00012B2C"/>
    <w:rsid w:val="00013B4C"/>
    <w:rsid w:val="000146AA"/>
    <w:rsid w:val="0001597E"/>
    <w:rsid w:val="000164B1"/>
    <w:rsid w:val="00016F55"/>
    <w:rsid w:val="0001793F"/>
    <w:rsid w:val="00017F3B"/>
    <w:rsid w:val="000203D2"/>
    <w:rsid w:val="000245F8"/>
    <w:rsid w:val="0002478F"/>
    <w:rsid w:val="00026622"/>
    <w:rsid w:val="00026D4C"/>
    <w:rsid w:val="00027094"/>
    <w:rsid w:val="00027D54"/>
    <w:rsid w:val="000307DC"/>
    <w:rsid w:val="000333D0"/>
    <w:rsid w:val="00034587"/>
    <w:rsid w:val="000401FE"/>
    <w:rsid w:val="00043647"/>
    <w:rsid w:val="00043B7D"/>
    <w:rsid w:val="00045261"/>
    <w:rsid w:val="00046FF5"/>
    <w:rsid w:val="0005600E"/>
    <w:rsid w:val="0006203D"/>
    <w:rsid w:val="00062AD2"/>
    <w:rsid w:val="00063027"/>
    <w:rsid w:val="000641B5"/>
    <w:rsid w:val="000647C6"/>
    <w:rsid w:val="000671D2"/>
    <w:rsid w:val="00070129"/>
    <w:rsid w:val="00071D06"/>
    <w:rsid w:val="0007413A"/>
    <w:rsid w:val="00081591"/>
    <w:rsid w:val="000838BF"/>
    <w:rsid w:val="00083B5C"/>
    <w:rsid w:val="00083FD4"/>
    <w:rsid w:val="00090802"/>
    <w:rsid w:val="00090CDB"/>
    <w:rsid w:val="0009266D"/>
    <w:rsid w:val="00093309"/>
    <w:rsid w:val="0009466D"/>
    <w:rsid w:val="00094AF7"/>
    <w:rsid w:val="0009698F"/>
    <w:rsid w:val="000971F0"/>
    <w:rsid w:val="000A36F9"/>
    <w:rsid w:val="000A52C6"/>
    <w:rsid w:val="000A6128"/>
    <w:rsid w:val="000A68CE"/>
    <w:rsid w:val="000A7A7D"/>
    <w:rsid w:val="000B08D3"/>
    <w:rsid w:val="000B0B22"/>
    <w:rsid w:val="000B22FB"/>
    <w:rsid w:val="000B3078"/>
    <w:rsid w:val="000B4F94"/>
    <w:rsid w:val="000B546C"/>
    <w:rsid w:val="000B75CA"/>
    <w:rsid w:val="000B7706"/>
    <w:rsid w:val="000C008B"/>
    <w:rsid w:val="000C1202"/>
    <w:rsid w:val="000C2073"/>
    <w:rsid w:val="000C6A0C"/>
    <w:rsid w:val="000C6C51"/>
    <w:rsid w:val="000D0823"/>
    <w:rsid w:val="000D197F"/>
    <w:rsid w:val="000D2614"/>
    <w:rsid w:val="000D29E2"/>
    <w:rsid w:val="000D4714"/>
    <w:rsid w:val="000D507B"/>
    <w:rsid w:val="000D50D4"/>
    <w:rsid w:val="000D582A"/>
    <w:rsid w:val="000D68BA"/>
    <w:rsid w:val="000D6B98"/>
    <w:rsid w:val="000E0F1B"/>
    <w:rsid w:val="000E1419"/>
    <w:rsid w:val="000E21EE"/>
    <w:rsid w:val="000E33EF"/>
    <w:rsid w:val="000E3F8F"/>
    <w:rsid w:val="000E430B"/>
    <w:rsid w:val="000E6381"/>
    <w:rsid w:val="000E6C3F"/>
    <w:rsid w:val="000E6CB0"/>
    <w:rsid w:val="000F0494"/>
    <w:rsid w:val="000F1CAC"/>
    <w:rsid w:val="000F25FF"/>
    <w:rsid w:val="000F581A"/>
    <w:rsid w:val="000F6484"/>
    <w:rsid w:val="000F769E"/>
    <w:rsid w:val="000F7D79"/>
    <w:rsid w:val="00100A95"/>
    <w:rsid w:val="00100BE4"/>
    <w:rsid w:val="00101CB6"/>
    <w:rsid w:val="001022A5"/>
    <w:rsid w:val="00103D6E"/>
    <w:rsid w:val="0010675D"/>
    <w:rsid w:val="001075F9"/>
    <w:rsid w:val="001153D3"/>
    <w:rsid w:val="00115C6B"/>
    <w:rsid w:val="001162C5"/>
    <w:rsid w:val="0011696E"/>
    <w:rsid w:val="001170A6"/>
    <w:rsid w:val="00120DAD"/>
    <w:rsid w:val="001228DF"/>
    <w:rsid w:val="001241B3"/>
    <w:rsid w:val="00124E0C"/>
    <w:rsid w:val="00126055"/>
    <w:rsid w:val="001302D8"/>
    <w:rsid w:val="001314FB"/>
    <w:rsid w:val="00133888"/>
    <w:rsid w:val="00133D4F"/>
    <w:rsid w:val="00134667"/>
    <w:rsid w:val="00137AD8"/>
    <w:rsid w:val="001409ED"/>
    <w:rsid w:val="00143E7C"/>
    <w:rsid w:val="001443F6"/>
    <w:rsid w:val="0014462F"/>
    <w:rsid w:val="0014509A"/>
    <w:rsid w:val="001460B0"/>
    <w:rsid w:val="0015047B"/>
    <w:rsid w:val="00152251"/>
    <w:rsid w:val="0015271E"/>
    <w:rsid w:val="0015493B"/>
    <w:rsid w:val="00156BBC"/>
    <w:rsid w:val="0016130D"/>
    <w:rsid w:val="0016322E"/>
    <w:rsid w:val="00164EE5"/>
    <w:rsid w:val="00167BF6"/>
    <w:rsid w:val="00167DA3"/>
    <w:rsid w:val="001719FF"/>
    <w:rsid w:val="00171EA9"/>
    <w:rsid w:val="00172A27"/>
    <w:rsid w:val="001733ED"/>
    <w:rsid w:val="00174586"/>
    <w:rsid w:val="001766CD"/>
    <w:rsid w:val="00181733"/>
    <w:rsid w:val="00182B66"/>
    <w:rsid w:val="001834D9"/>
    <w:rsid w:val="0018472E"/>
    <w:rsid w:val="00190D4E"/>
    <w:rsid w:val="00191791"/>
    <w:rsid w:val="00191809"/>
    <w:rsid w:val="001928D1"/>
    <w:rsid w:val="00193FC5"/>
    <w:rsid w:val="00194276"/>
    <w:rsid w:val="00196BBF"/>
    <w:rsid w:val="0019774B"/>
    <w:rsid w:val="00197E12"/>
    <w:rsid w:val="001A0C92"/>
    <w:rsid w:val="001A0F6F"/>
    <w:rsid w:val="001A107D"/>
    <w:rsid w:val="001A18F5"/>
    <w:rsid w:val="001A3E86"/>
    <w:rsid w:val="001A53A8"/>
    <w:rsid w:val="001A58D1"/>
    <w:rsid w:val="001A62C0"/>
    <w:rsid w:val="001A7E38"/>
    <w:rsid w:val="001A7FDD"/>
    <w:rsid w:val="001B0029"/>
    <w:rsid w:val="001B012B"/>
    <w:rsid w:val="001C09C7"/>
    <w:rsid w:val="001C25BB"/>
    <w:rsid w:val="001C4EF4"/>
    <w:rsid w:val="001C5BF5"/>
    <w:rsid w:val="001C68F6"/>
    <w:rsid w:val="001C7571"/>
    <w:rsid w:val="001D2633"/>
    <w:rsid w:val="001D4207"/>
    <w:rsid w:val="001D56E5"/>
    <w:rsid w:val="001E16BC"/>
    <w:rsid w:val="001E202B"/>
    <w:rsid w:val="001E47B9"/>
    <w:rsid w:val="001E68BE"/>
    <w:rsid w:val="001F0343"/>
    <w:rsid w:val="001F1B4C"/>
    <w:rsid w:val="001F265D"/>
    <w:rsid w:val="001F5770"/>
    <w:rsid w:val="001F69BA"/>
    <w:rsid w:val="001F6BB1"/>
    <w:rsid w:val="001F6C35"/>
    <w:rsid w:val="00201F99"/>
    <w:rsid w:val="002105E2"/>
    <w:rsid w:val="00213FCD"/>
    <w:rsid w:val="00214156"/>
    <w:rsid w:val="00214E08"/>
    <w:rsid w:val="002157BC"/>
    <w:rsid w:val="00215FC1"/>
    <w:rsid w:val="00216082"/>
    <w:rsid w:val="00216515"/>
    <w:rsid w:val="00220296"/>
    <w:rsid w:val="00222FC6"/>
    <w:rsid w:val="00224A8C"/>
    <w:rsid w:val="00225F1D"/>
    <w:rsid w:val="0023043D"/>
    <w:rsid w:val="00230A8E"/>
    <w:rsid w:val="00237BBC"/>
    <w:rsid w:val="002435C6"/>
    <w:rsid w:val="00243CA7"/>
    <w:rsid w:val="002460F0"/>
    <w:rsid w:val="0025191A"/>
    <w:rsid w:val="002532D4"/>
    <w:rsid w:val="002533E7"/>
    <w:rsid w:val="00253DD0"/>
    <w:rsid w:val="0025434C"/>
    <w:rsid w:val="002559D4"/>
    <w:rsid w:val="00256134"/>
    <w:rsid w:val="002605A1"/>
    <w:rsid w:val="00265D5C"/>
    <w:rsid w:val="00265F4A"/>
    <w:rsid w:val="002712B8"/>
    <w:rsid w:val="00272E9B"/>
    <w:rsid w:val="00276DE6"/>
    <w:rsid w:val="00277173"/>
    <w:rsid w:val="00280C2E"/>
    <w:rsid w:val="002812F3"/>
    <w:rsid w:val="00282E3E"/>
    <w:rsid w:val="00284576"/>
    <w:rsid w:val="002857B8"/>
    <w:rsid w:val="00285E31"/>
    <w:rsid w:val="002878E2"/>
    <w:rsid w:val="00287E68"/>
    <w:rsid w:val="00287EA9"/>
    <w:rsid w:val="0029109C"/>
    <w:rsid w:val="00293EB1"/>
    <w:rsid w:val="0029642A"/>
    <w:rsid w:val="00297272"/>
    <w:rsid w:val="002A322B"/>
    <w:rsid w:val="002A4284"/>
    <w:rsid w:val="002A4899"/>
    <w:rsid w:val="002A4FF6"/>
    <w:rsid w:val="002A6092"/>
    <w:rsid w:val="002A6335"/>
    <w:rsid w:val="002A64DB"/>
    <w:rsid w:val="002A76EF"/>
    <w:rsid w:val="002A7A6D"/>
    <w:rsid w:val="002B6217"/>
    <w:rsid w:val="002B7789"/>
    <w:rsid w:val="002C068D"/>
    <w:rsid w:val="002C0775"/>
    <w:rsid w:val="002C0A16"/>
    <w:rsid w:val="002C3800"/>
    <w:rsid w:val="002C3DF4"/>
    <w:rsid w:val="002C3ECC"/>
    <w:rsid w:val="002C4788"/>
    <w:rsid w:val="002C676B"/>
    <w:rsid w:val="002C6E3F"/>
    <w:rsid w:val="002C74F3"/>
    <w:rsid w:val="002D4F20"/>
    <w:rsid w:val="002E1941"/>
    <w:rsid w:val="002E1EA8"/>
    <w:rsid w:val="002E29C6"/>
    <w:rsid w:val="002E319F"/>
    <w:rsid w:val="002E32EC"/>
    <w:rsid w:val="002E368E"/>
    <w:rsid w:val="002E48FB"/>
    <w:rsid w:val="002E6914"/>
    <w:rsid w:val="002F01CE"/>
    <w:rsid w:val="002F3D48"/>
    <w:rsid w:val="002F6525"/>
    <w:rsid w:val="002F7703"/>
    <w:rsid w:val="002F7E6F"/>
    <w:rsid w:val="003019B0"/>
    <w:rsid w:val="00304E3C"/>
    <w:rsid w:val="003069BC"/>
    <w:rsid w:val="003104A4"/>
    <w:rsid w:val="00310C2F"/>
    <w:rsid w:val="003118FA"/>
    <w:rsid w:val="00311984"/>
    <w:rsid w:val="00312476"/>
    <w:rsid w:val="00320CF0"/>
    <w:rsid w:val="00321B3D"/>
    <w:rsid w:val="00322F4C"/>
    <w:rsid w:val="00324EB6"/>
    <w:rsid w:val="0033247F"/>
    <w:rsid w:val="00334407"/>
    <w:rsid w:val="00334651"/>
    <w:rsid w:val="00334BC1"/>
    <w:rsid w:val="00341B4E"/>
    <w:rsid w:val="00346B90"/>
    <w:rsid w:val="00352128"/>
    <w:rsid w:val="00352EA9"/>
    <w:rsid w:val="0035312F"/>
    <w:rsid w:val="00364125"/>
    <w:rsid w:val="00373387"/>
    <w:rsid w:val="00374D5F"/>
    <w:rsid w:val="0037627D"/>
    <w:rsid w:val="0037739C"/>
    <w:rsid w:val="00382C10"/>
    <w:rsid w:val="00384304"/>
    <w:rsid w:val="0038677A"/>
    <w:rsid w:val="003936FF"/>
    <w:rsid w:val="003966D9"/>
    <w:rsid w:val="00397515"/>
    <w:rsid w:val="003A0A78"/>
    <w:rsid w:val="003A2150"/>
    <w:rsid w:val="003A30D3"/>
    <w:rsid w:val="003A4924"/>
    <w:rsid w:val="003A559A"/>
    <w:rsid w:val="003A5D18"/>
    <w:rsid w:val="003A78A8"/>
    <w:rsid w:val="003B16D8"/>
    <w:rsid w:val="003B2336"/>
    <w:rsid w:val="003B2839"/>
    <w:rsid w:val="003B44D7"/>
    <w:rsid w:val="003B4749"/>
    <w:rsid w:val="003B62A3"/>
    <w:rsid w:val="003B63DF"/>
    <w:rsid w:val="003B6571"/>
    <w:rsid w:val="003C7106"/>
    <w:rsid w:val="003D019F"/>
    <w:rsid w:val="003D13D4"/>
    <w:rsid w:val="003D1D8D"/>
    <w:rsid w:val="003D4226"/>
    <w:rsid w:val="003E1675"/>
    <w:rsid w:val="003E1BC3"/>
    <w:rsid w:val="003E2D26"/>
    <w:rsid w:val="003E58B4"/>
    <w:rsid w:val="003E7DB2"/>
    <w:rsid w:val="003F0127"/>
    <w:rsid w:val="003F0270"/>
    <w:rsid w:val="003F0B95"/>
    <w:rsid w:val="003F1D54"/>
    <w:rsid w:val="003F266D"/>
    <w:rsid w:val="004012D4"/>
    <w:rsid w:val="00403310"/>
    <w:rsid w:val="004048A7"/>
    <w:rsid w:val="00404E16"/>
    <w:rsid w:val="00404F21"/>
    <w:rsid w:val="00406096"/>
    <w:rsid w:val="00406505"/>
    <w:rsid w:val="00406CEE"/>
    <w:rsid w:val="00406F6C"/>
    <w:rsid w:val="00413922"/>
    <w:rsid w:val="00413EA4"/>
    <w:rsid w:val="004144FC"/>
    <w:rsid w:val="004145E8"/>
    <w:rsid w:val="004214F3"/>
    <w:rsid w:val="00421C80"/>
    <w:rsid w:val="0042210A"/>
    <w:rsid w:val="0042375C"/>
    <w:rsid w:val="00424C1F"/>
    <w:rsid w:val="004270A4"/>
    <w:rsid w:val="00427524"/>
    <w:rsid w:val="00430CAB"/>
    <w:rsid w:val="00431E2A"/>
    <w:rsid w:val="00434BBF"/>
    <w:rsid w:val="00437356"/>
    <w:rsid w:val="00440F15"/>
    <w:rsid w:val="00441E98"/>
    <w:rsid w:val="0044313F"/>
    <w:rsid w:val="00444EC9"/>
    <w:rsid w:val="0044608E"/>
    <w:rsid w:val="00451290"/>
    <w:rsid w:val="004535D0"/>
    <w:rsid w:val="0045579A"/>
    <w:rsid w:val="004604C4"/>
    <w:rsid w:val="00463A9B"/>
    <w:rsid w:val="00463D5F"/>
    <w:rsid w:val="004655F0"/>
    <w:rsid w:val="00471AB9"/>
    <w:rsid w:val="004727F9"/>
    <w:rsid w:val="0047485B"/>
    <w:rsid w:val="00480969"/>
    <w:rsid w:val="004868DB"/>
    <w:rsid w:val="0048793E"/>
    <w:rsid w:val="004912D2"/>
    <w:rsid w:val="00492717"/>
    <w:rsid w:val="004952CF"/>
    <w:rsid w:val="00496B9B"/>
    <w:rsid w:val="00497195"/>
    <w:rsid w:val="004971C9"/>
    <w:rsid w:val="004A0E0C"/>
    <w:rsid w:val="004A2155"/>
    <w:rsid w:val="004A4B6B"/>
    <w:rsid w:val="004A5409"/>
    <w:rsid w:val="004A6C33"/>
    <w:rsid w:val="004B03BD"/>
    <w:rsid w:val="004B048A"/>
    <w:rsid w:val="004B283F"/>
    <w:rsid w:val="004B756C"/>
    <w:rsid w:val="004C224D"/>
    <w:rsid w:val="004C539F"/>
    <w:rsid w:val="004C5742"/>
    <w:rsid w:val="004C6B14"/>
    <w:rsid w:val="004D07CD"/>
    <w:rsid w:val="004D1760"/>
    <w:rsid w:val="004D6E85"/>
    <w:rsid w:val="004D6F19"/>
    <w:rsid w:val="004E1CE3"/>
    <w:rsid w:val="004E24B9"/>
    <w:rsid w:val="004E2557"/>
    <w:rsid w:val="004E29F5"/>
    <w:rsid w:val="004E51E6"/>
    <w:rsid w:val="004E5B73"/>
    <w:rsid w:val="004E61C2"/>
    <w:rsid w:val="004F0D25"/>
    <w:rsid w:val="004F1C8E"/>
    <w:rsid w:val="004F55DE"/>
    <w:rsid w:val="004F5D3D"/>
    <w:rsid w:val="00503847"/>
    <w:rsid w:val="005046EA"/>
    <w:rsid w:val="005049DF"/>
    <w:rsid w:val="00505AD0"/>
    <w:rsid w:val="0050683B"/>
    <w:rsid w:val="00506C7A"/>
    <w:rsid w:val="005101CF"/>
    <w:rsid w:val="00512FDD"/>
    <w:rsid w:val="00513A6A"/>
    <w:rsid w:val="00513C73"/>
    <w:rsid w:val="00514E66"/>
    <w:rsid w:val="0051614F"/>
    <w:rsid w:val="00516A9B"/>
    <w:rsid w:val="005213C2"/>
    <w:rsid w:val="0052274B"/>
    <w:rsid w:val="00522F8F"/>
    <w:rsid w:val="00525C1B"/>
    <w:rsid w:val="0053389D"/>
    <w:rsid w:val="005419C9"/>
    <w:rsid w:val="00541A1B"/>
    <w:rsid w:val="005426D7"/>
    <w:rsid w:val="005439B5"/>
    <w:rsid w:val="00545A77"/>
    <w:rsid w:val="00545A89"/>
    <w:rsid w:val="005528FD"/>
    <w:rsid w:val="00554FE4"/>
    <w:rsid w:val="005558B8"/>
    <w:rsid w:val="005573F4"/>
    <w:rsid w:val="00563D31"/>
    <w:rsid w:val="00565C17"/>
    <w:rsid w:val="00567467"/>
    <w:rsid w:val="00567C31"/>
    <w:rsid w:val="00570754"/>
    <w:rsid w:val="00571F52"/>
    <w:rsid w:val="005749DD"/>
    <w:rsid w:val="0057552E"/>
    <w:rsid w:val="00575C94"/>
    <w:rsid w:val="00577222"/>
    <w:rsid w:val="00581C93"/>
    <w:rsid w:val="00581E33"/>
    <w:rsid w:val="00583F58"/>
    <w:rsid w:val="00585463"/>
    <w:rsid w:val="00586514"/>
    <w:rsid w:val="00586DA2"/>
    <w:rsid w:val="00596599"/>
    <w:rsid w:val="005A151B"/>
    <w:rsid w:val="005A1A37"/>
    <w:rsid w:val="005A4337"/>
    <w:rsid w:val="005A5053"/>
    <w:rsid w:val="005A529D"/>
    <w:rsid w:val="005A593E"/>
    <w:rsid w:val="005A72D4"/>
    <w:rsid w:val="005B1275"/>
    <w:rsid w:val="005B12F2"/>
    <w:rsid w:val="005B470C"/>
    <w:rsid w:val="005B5949"/>
    <w:rsid w:val="005C0F1A"/>
    <w:rsid w:val="005C5E78"/>
    <w:rsid w:val="005D0218"/>
    <w:rsid w:val="005D0437"/>
    <w:rsid w:val="005D0B26"/>
    <w:rsid w:val="005D11B8"/>
    <w:rsid w:val="005D688B"/>
    <w:rsid w:val="005D7041"/>
    <w:rsid w:val="005E1496"/>
    <w:rsid w:val="005E1E8B"/>
    <w:rsid w:val="005E207E"/>
    <w:rsid w:val="005E3F15"/>
    <w:rsid w:val="005E494D"/>
    <w:rsid w:val="005E4952"/>
    <w:rsid w:val="005E57DA"/>
    <w:rsid w:val="005E7542"/>
    <w:rsid w:val="005F2998"/>
    <w:rsid w:val="005F29E8"/>
    <w:rsid w:val="005F3E5A"/>
    <w:rsid w:val="005F4E6B"/>
    <w:rsid w:val="005F61D7"/>
    <w:rsid w:val="005F6EA3"/>
    <w:rsid w:val="005F7B81"/>
    <w:rsid w:val="006019FE"/>
    <w:rsid w:val="006023C5"/>
    <w:rsid w:val="0060406A"/>
    <w:rsid w:val="006055E7"/>
    <w:rsid w:val="006108FD"/>
    <w:rsid w:val="00613544"/>
    <w:rsid w:val="00614472"/>
    <w:rsid w:val="00615ABA"/>
    <w:rsid w:val="00617342"/>
    <w:rsid w:val="00617924"/>
    <w:rsid w:val="00620277"/>
    <w:rsid w:val="00621DA4"/>
    <w:rsid w:val="006225BC"/>
    <w:rsid w:val="006234C1"/>
    <w:rsid w:val="0062472E"/>
    <w:rsid w:val="00625715"/>
    <w:rsid w:val="00627467"/>
    <w:rsid w:val="006274D6"/>
    <w:rsid w:val="00631087"/>
    <w:rsid w:val="00632ADE"/>
    <w:rsid w:val="00633E82"/>
    <w:rsid w:val="00633F1B"/>
    <w:rsid w:val="006349AC"/>
    <w:rsid w:val="0063563F"/>
    <w:rsid w:val="00637F9D"/>
    <w:rsid w:val="0064326E"/>
    <w:rsid w:val="00646086"/>
    <w:rsid w:val="0064789F"/>
    <w:rsid w:val="00647B2D"/>
    <w:rsid w:val="00650F1A"/>
    <w:rsid w:val="00651C79"/>
    <w:rsid w:val="00653ABC"/>
    <w:rsid w:val="006559EE"/>
    <w:rsid w:val="00656989"/>
    <w:rsid w:val="00661BEB"/>
    <w:rsid w:val="0066423B"/>
    <w:rsid w:val="0066722A"/>
    <w:rsid w:val="00667EC8"/>
    <w:rsid w:val="0067000F"/>
    <w:rsid w:val="00674F18"/>
    <w:rsid w:val="0067512B"/>
    <w:rsid w:val="00675EB6"/>
    <w:rsid w:val="0067619E"/>
    <w:rsid w:val="00677326"/>
    <w:rsid w:val="00682579"/>
    <w:rsid w:val="00682C49"/>
    <w:rsid w:val="006833F5"/>
    <w:rsid w:val="006845C1"/>
    <w:rsid w:val="00684D2F"/>
    <w:rsid w:val="00685A8B"/>
    <w:rsid w:val="0068638B"/>
    <w:rsid w:val="00690226"/>
    <w:rsid w:val="00695F0E"/>
    <w:rsid w:val="00696202"/>
    <w:rsid w:val="006968FD"/>
    <w:rsid w:val="00696B6F"/>
    <w:rsid w:val="006A6607"/>
    <w:rsid w:val="006A778C"/>
    <w:rsid w:val="006B10C9"/>
    <w:rsid w:val="006B1463"/>
    <w:rsid w:val="006B1FD7"/>
    <w:rsid w:val="006B24B2"/>
    <w:rsid w:val="006B2E6D"/>
    <w:rsid w:val="006B3BBF"/>
    <w:rsid w:val="006B495F"/>
    <w:rsid w:val="006B79B0"/>
    <w:rsid w:val="006B7AFF"/>
    <w:rsid w:val="006B7D60"/>
    <w:rsid w:val="006C2D05"/>
    <w:rsid w:val="006C6EAE"/>
    <w:rsid w:val="006C7057"/>
    <w:rsid w:val="006C7F72"/>
    <w:rsid w:val="006D256D"/>
    <w:rsid w:val="006D38A7"/>
    <w:rsid w:val="006E182F"/>
    <w:rsid w:val="006E33E4"/>
    <w:rsid w:val="006E4511"/>
    <w:rsid w:val="006E454D"/>
    <w:rsid w:val="006E63EA"/>
    <w:rsid w:val="006E644C"/>
    <w:rsid w:val="006E66C6"/>
    <w:rsid w:val="006E70AD"/>
    <w:rsid w:val="006E73EB"/>
    <w:rsid w:val="006F0248"/>
    <w:rsid w:val="006F176C"/>
    <w:rsid w:val="006F1A8C"/>
    <w:rsid w:val="006F3A8E"/>
    <w:rsid w:val="006F3B11"/>
    <w:rsid w:val="006F46CA"/>
    <w:rsid w:val="006F5195"/>
    <w:rsid w:val="006F5837"/>
    <w:rsid w:val="006F5BB7"/>
    <w:rsid w:val="006F5E94"/>
    <w:rsid w:val="006F6D0B"/>
    <w:rsid w:val="0070078A"/>
    <w:rsid w:val="00703649"/>
    <w:rsid w:val="00703B7B"/>
    <w:rsid w:val="00704B1B"/>
    <w:rsid w:val="00706A7E"/>
    <w:rsid w:val="00706F3E"/>
    <w:rsid w:val="00712400"/>
    <w:rsid w:val="007132BD"/>
    <w:rsid w:val="007155B9"/>
    <w:rsid w:val="00717458"/>
    <w:rsid w:val="00717490"/>
    <w:rsid w:val="00723CDB"/>
    <w:rsid w:val="00725865"/>
    <w:rsid w:val="00726940"/>
    <w:rsid w:val="00726DAB"/>
    <w:rsid w:val="007273B9"/>
    <w:rsid w:val="007316BE"/>
    <w:rsid w:val="007357BD"/>
    <w:rsid w:val="00737ABD"/>
    <w:rsid w:val="00740F4C"/>
    <w:rsid w:val="00741600"/>
    <w:rsid w:val="0074362D"/>
    <w:rsid w:val="00743E9C"/>
    <w:rsid w:val="00747F98"/>
    <w:rsid w:val="00753CFB"/>
    <w:rsid w:val="00754331"/>
    <w:rsid w:val="007546D5"/>
    <w:rsid w:val="007548B3"/>
    <w:rsid w:val="00755D6C"/>
    <w:rsid w:val="007567BD"/>
    <w:rsid w:val="00757439"/>
    <w:rsid w:val="00761021"/>
    <w:rsid w:val="007613B7"/>
    <w:rsid w:val="0076314F"/>
    <w:rsid w:val="00766647"/>
    <w:rsid w:val="007706F7"/>
    <w:rsid w:val="007710B7"/>
    <w:rsid w:val="007728E6"/>
    <w:rsid w:val="00773FCE"/>
    <w:rsid w:val="007763B9"/>
    <w:rsid w:val="00776E31"/>
    <w:rsid w:val="0078004B"/>
    <w:rsid w:val="007817CD"/>
    <w:rsid w:val="0078180E"/>
    <w:rsid w:val="00782100"/>
    <w:rsid w:val="00782A6E"/>
    <w:rsid w:val="00782DF1"/>
    <w:rsid w:val="00787418"/>
    <w:rsid w:val="0079345D"/>
    <w:rsid w:val="00794E19"/>
    <w:rsid w:val="00796E99"/>
    <w:rsid w:val="007A0994"/>
    <w:rsid w:val="007A16E0"/>
    <w:rsid w:val="007A3A04"/>
    <w:rsid w:val="007A414E"/>
    <w:rsid w:val="007A568E"/>
    <w:rsid w:val="007A62D9"/>
    <w:rsid w:val="007A69A0"/>
    <w:rsid w:val="007B0DAC"/>
    <w:rsid w:val="007B1647"/>
    <w:rsid w:val="007B26D7"/>
    <w:rsid w:val="007B4FA7"/>
    <w:rsid w:val="007B55AD"/>
    <w:rsid w:val="007B60B4"/>
    <w:rsid w:val="007B6CF1"/>
    <w:rsid w:val="007C2B27"/>
    <w:rsid w:val="007C2BA9"/>
    <w:rsid w:val="007C79D1"/>
    <w:rsid w:val="007D133A"/>
    <w:rsid w:val="007D4119"/>
    <w:rsid w:val="007D50F0"/>
    <w:rsid w:val="007D73CC"/>
    <w:rsid w:val="007E212E"/>
    <w:rsid w:val="007E4B8D"/>
    <w:rsid w:val="007E741C"/>
    <w:rsid w:val="007F11CA"/>
    <w:rsid w:val="007F7FF9"/>
    <w:rsid w:val="00801939"/>
    <w:rsid w:val="00803348"/>
    <w:rsid w:val="008056C6"/>
    <w:rsid w:val="00807887"/>
    <w:rsid w:val="00812324"/>
    <w:rsid w:val="00812524"/>
    <w:rsid w:val="00812CCA"/>
    <w:rsid w:val="00813B60"/>
    <w:rsid w:val="00815144"/>
    <w:rsid w:val="00817846"/>
    <w:rsid w:val="008207A1"/>
    <w:rsid w:val="00820CD3"/>
    <w:rsid w:val="0082321B"/>
    <w:rsid w:val="008245A3"/>
    <w:rsid w:val="00824774"/>
    <w:rsid w:val="00824E70"/>
    <w:rsid w:val="00825541"/>
    <w:rsid w:val="00825628"/>
    <w:rsid w:val="0083119E"/>
    <w:rsid w:val="008330EE"/>
    <w:rsid w:val="00833426"/>
    <w:rsid w:val="0083362E"/>
    <w:rsid w:val="00833C95"/>
    <w:rsid w:val="00834734"/>
    <w:rsid w:val="00837772"/>
    <w:rsid w:val="00837DDC"/>
    <w:rsid w:val="008401C6"/>
    <w:rsid w:val="0084277F"/>
    <w:rsid w:val="0084730B"/>
    <w:rsid w:val="008473E8"/>
    <w:rsid w:val="00850426"/>
    <w:rsid w:val="00852820"/>
    <w:rsid w:val="00856371"/>
    <w:rsid w:val="00860066"/>
    <w:rsid w:val="00862AA3"/>
    <w:rsid w:val="008646EB"/>
    <w:rsid w:val="00864CB6"/>
    <w:rsid w:val="0086519E"/>
    <w:rsid w:val="0086754D"/>
    <w:rsid w:val="00870E59"/>
    <w:rsid w:val="008715A8"/>
    <w:rsid w:val="00875055"/>
    <w:rsid w:val="00882020"/>
    <w:rsid w:val="00885E3C"/>
    <w:rsid w:val="008875EB"/>
    <w:rsid w:val="008902FA"/>
    <w:rsid w:val="00891506"/>
    <w:rsid w:val="00892691"/>
    <w:rsid w:val="00895501"/>
    <w:rsid w:val="008963C8"/>
    <w:rsid w:val="00896E6F"/>
    <w:rsid w:val="008A33DC"/>
    <w:rsid w:val="008A590C"/>
    <w:rsid w:val="008A61D2"/>
    <w:rsid w:val="008B3C1D"/>
    <w:rsid w:val="008B3D87"/>
    <w:rsid w:val="008C2197"/>
    <w:rsid w:val="008C3258"/>
    <w:rsid w:val="008D2D50"/>
    <w:rsid w:val="008D6F7B"/>
    <w:rsid w:val="008E025B"/>
    <w:rsid w:val="008E2C73"/>
    <w:rsid w:val="008E637E"/>
    <w:rsid w:val="008F0920"/>
    <w:rsid w:val="008F0924"/>
    <w:rsid w:val="008F1479"/>
    <w:rsid w:val="008F1F8C"/>
    <w:rsid w:val="008F492D"/>
    <w:rsid w:val="008F6403"/>
    <w:rsid w:val="00902D9C"/>
    <w:rsid w:val="00906A38"/>
    <w:rsid w:val="00906F9A"/>
    <w:rsid w:val="00912325"/>
    <w:rsid w:val="00913276"/>
    <w:rsid w:val="0091764C"/>
    <w:rsid w:val="00917D2A"/>
    <w:rsid w:val="009201EF"/>
    <w:rsid w:val="00922383"/>
    <w:rsid w:val="0092258C"/>
    <w:rsid w:val="009278E2"/>
    <w:rsid w:val="00927DCF"/>
    <w:rsid w:val="0093033D"/>
    <w:rsid w:val="00931360"/>
    <w:rsid w:val="00931CDA"/>
    <w:rsid w:val="009324C9"/>
    <w:rsid w:val="00933282"/>
    <w:rsid w:val="00935AC9"/>
    <w:rsid w:val="00936A5B"/>
    <w:rsid w:val="009414DF"/>
    <w:rsid w:val="0094214A"/>
    <w:rsid w:val="0094486D"/>
    <w:rsid w:val="00946421"/>
    <w:rsid w:val="00950F97"/>
    <w:rsid w:val="00952A6B"/>
    <w:rsid w:val="00953B03"/>
    <w:rsid w:val="009549A1"/>
    <w:rsid w:val="00954A14"/>
    <w:rsid w:val="009552B0"/>
    <w:rsid w:val="00956317"/>
    <w:rsid w:val="00957BE5"/>
    <w:rsid w:val="00960404"/>
    <w:rsid w:val="0097193E"/>
    <w:rsid w:val="00971A7E"/>
    <w:rsid w:val="0097423C"/>
    <w:rsid w:val="00974C43"/>
    <w:rsid w:val="00976740"/>
    <w:rsid w:val="00980A3C"/>
    <w:rsid w:val="0098144D"/>
    <w:rsid w:val="009855F8"/>
    <w:rsid w:val="00987604"/>
    <w:rsid w:val="009918EC"/>
    <w:rsid w:val="00991C8F"/>
    <w:rsid w:val="00992624"/>
    <w:rsid w:val="00993A40"/>
    <w:rsid w:val="00993EA8"/>
    <w:rsid w:val="0099793D"/>
    <w:rsid w:val="009A06ED"/>
    <w:rsid w:val="009A073D"/>
    <w:rsid w:val="009A1085"/>
    <w:rsid w:val="009A2782"/>
    <w:rsid w:val="009A2960"/>
    <w:rsid w:val="009A4650"/>
    <w:rsid w:val="009A4804"/>
    <w:rsid w:val="009A6082"/>
    <w:rsid w:val="009A766E"/>
    <w:rsid w:val="009B1D03"/>
    <w:rsid w:val="009B1DBF"/>
    <w:rsid w:val="009B2708"/>
    <w:rsid w:val="009B2AB3"/>
    <w:rsid w:val="009B30D7"/>
    <w:rsid w:val="009B4018"/>
    <w:rsid w:val="009B6785"/>
    <w:rsid w:val="009B7EC9"/>
    <w:rsid w:val="009C1134"/>
    <w:rsid w:val="009C2E53"/>
    <w:rsid w:val="009C363D"/>
    <w:rsid w:val="009C399D"/>
    <w:rsid w:val="009C4F5F"/>
    <w:rsid w:val="009C5319"/>
    <w:rsid w:val="009C6261"/>
    <w:rsid w:val="009C6D38"/>
    <w:rsid w:val="009C763B"/>
    <w:rsid w:val="009D131D"/>
    <w:rsid w:val="009D20EC"/>
    <w:rsid w:val="009D2393"/>
    <w:rsid w:val="009D498A"/>
    <w:rsid w:val="009D4B54"/>
    <w:rsid w:val="009D54D8"/>
    <w:rsid w:val="009D5DD4"/>
    <w:rsid w:val="009E4C17"/>
    <w:rsid w:val="009E66FE"/>
    <w:rsid w:val="009F0CAF"/>
    <w:rsid w:val="009F514F"/>
    <w:rsid w:val="009F5AD8"/>
    <w:rsid w:val="009F6C34"/>
    <w:rsid w:val="00A02E30"/>
    <w:rsid w:val="00A03231"/>
    <w:rsid w:val="00A03A85"/>
    <w:rsid w:val="00A061BE"/>
    <w:rsid w:val="00A0777C"/>
    <w:rsid w:val="00A07E16"/>
    <w:rsid w:val="00A111BF"/>
    <w:rsid w:val="00A11728"/>
    <w:rsid w:val="00A134A2"/>
    <w:rsid w:val="00A134B0"/>
    <w:rsid w:val="00A165B6"/>
    <w:rsid w:val="00A2196F"/>
    <w:rsid w:val="00A244EB"/>
    <w:rsid w:val="00A27185"/>
    <w:rsid w:val="00A31604"/>
    <w:rsid w:val="00A319D3"/>
    <w:rsid w:val="00A31BA4"/>
    <w:rsid w:val="00A3520E"/>
    <w:rsid w:val="00A411A8"/>
    <w:rsid w:val="00A430E6"/>
    <w:rsid w:val="00A43537"/>
    <w:rsid w:val="00A457FE"/>
    <w:rsid w:val="00A45B02"/>
    <w:rsid w:val="00A473A1"/>
    <w:rsid w:val="00A50827"/>
    <w:rsid w:val="00A50E4D"/>
    <w:rsid w:val="00A51512"/>
    <w:rsid w:val="00A523ED"/>
    <w:rsid w:val="00A5396A"/>
    <w:rsid w:val="00A6023E"/>
    <w:rsid w:val="00A62462"/>
    <w:rsid w:val="00A67023"/>
    <w:rsid w:val="00A72791"/>
    <w:rsid w:val="00A7283F"/>
    <w:rsid w:val="00A74796"/>
    <w:rsid w:val="00A75503"/>
    <w:rsid w:val="00A76317"/>
    <w:rsid w:val="00A838B8"/>
    <w:rsid w:val="00A847A1"/>
    <w:rsid w:val="00A875D2"/>
    <w:rsid w:val="00A87B55"/>
    <w:rsid w:val="00A91B7D"/>
    <w:rsid w:val="00A9221C"/>
    <w:rsid w:val="00A93C64"/>
    <w:rsid w:val="00A96F4B"/>
    <w:rsid w:val="00A97C29"/>
    <w:rsid w:val="00AA14B9"/>
    <w:rsid w:val="00AA18A8"/>
    <w:rsid w:val="00AA1B5D"/>
    <w:rsid w:val="00AA367C"/>
    <w:rsid w:val="00AA3C23"/>
    <w:rsid w:val="00AA448C"/>
    <w:rsid w:val="00AA5558"/>
    <w:rsid w:val="00AB6A68"/>
    <w:rsid w:val="00AC19EA"/>
    <w:rsid w:val="00AC2600"/>
    <w:rsid w:val="00AC2679"/>
    <w:rsid w:val="00AC3F32"/>
    <w:rsid w:val="00AC4C05"/>
    <w:rsid w:val="00AC7766"/>
    <w:rsid w:val="00AD1225"/>
    <w:rsid w:val="00AD1776"/>
    <w:rsid w:val="00AD23B8"/>
    <w:rsid w:val="00AD2CAB"/>
    <w:rsid w:val="00AD5815"/>
    <w:rsid w:val="00AD64A2"/>
    <w:rsid w:val="00AE09D5"/>
    <w:rsid w:val="00AE2F16"/>
    <w:rsid w:val="00AE31CF"/>
    <w:rsid w:val="00AE425B"/>
    <w:rsid w:val="00AE6113"/>
    <w:rsid w:val="00AE67F4"/>
    <w:rsid w:val="00AE7FC5"/>
    <w:rsid w:val="00AF07F8"/>
    <w:rsid w:val="00AF0B82"/>
    <w:rsid w:val="00AF402B"/>
    <w:rsid w:val="00AF4740"/>
    <w:rsid w:val="00AF6DC6"/>
    <w:rsid w:val="00B0067B"/>
    <w:rsid w:val="00B017CB"/>
    <w:rsid w:val="00B01A97"/>
    <w:rsid w:val="00B028B6"/>
    <w:rsid w:val="00B11E52"/>
    <w:rsid w:val="00B12319"/>
    <w:rsid w:val="00B205FC"/>
    <w:rsid w:val="00B21969"/>
    <w:rsid w:val="00B26526"/>
    <w:rsid w:val="00B303C1"/>
    <w:rsid w:val="00B32AAA"/>
    <w:rsid w:val="00B33BD9"/>
    <w:rsid w:val="00B34A12"/>
    <w:rsid w:val="00B3648B"/>
    <w:rsid w:val="00B40DB3"/>
    <w:rsid w:val="00B41A9F"/>
    <w:rsid w:val="00B43922"/>
    <w:rsid w:val="00B458EA"/>
    <w:rsid w:val="00B46C04"/>
    <w:rsid w:val="00B47F93"/>
    <w:rsid w:val="00B536BF"/>
    <w:rsid w:val="00B55DCB"/>
    <w:rsid w:val="00B567B2"/>
    <w:rsid w:val="00B56F51"/>
    <w:rsid w:val="00B60394"/>
    <w:rsid w:val="00B64AD6"/>
    <w:rsid w:val="00B64B8E"/>
    <w:rsid w:val="00B6547B"/>
    <w:rsid w:val="00B724C2"/>
    <w:rsid w:val="00B75710"/>
    <w:rsid w:val="00B76522"/>
    <w:rsid w:val="00B76865"/>
    <w:rsid w:val="00B81304"/>
    <w:rsid w:val="00B821E2"/>
    <w:rsid w:val="00B8256A"/>
    <w:rsid w:val="00B833A0"/>
    <w:rsid w:val="00B85CA5"/>
    <w:rsid w:val="00B870D4"/>
    <w:rsid w:val="00B9071A"/>
    <w:rsid w:val="00B90E02"/>
    <w:rsid w:val="00B912F2"/>
    <w:rsid w:val="00B94E14"/>
    <w:rsid w:val="00B96464"/>
    <w:rsid w:val="00B96D23"/>
    <w:rsid w:val="00BA242C"/>
    <w:rsid w:val="00BA2A71"/>
    <w:rsid w:val="00BA4E79"/>
    <w:rsid w:val="00BA5692"/>
    <w:rsid w:val="00BA5D43"/>
    <w:rsid w:val="00BA67C7"/>
    <w:rsid w:val="00BA75A5"/>
    <w:rsid w:val="00BB3641"/>
    <w:rsid w:val="00BB4952"/>
    <w:rsid w:val="00BC03FC"/>
    <w:rsid w:val="00BC0450"/>
    <w:rsid w:val="00BC3CEF"/>
    <w:rsid w:val="00BC3F7C"/>
    <w:rsid w:val="00BC517C"/>
    <w:rsid w:val="00BC7075"/>
    <w:rsid w:val="00BC7203"/>
    <w:rsid w:val="00BD5A27"/>
    <w:rsid w:val="00BD5E51"/>
    <w:rsid w:val="00BD693D"/>
    <w:rsid w:val="00BD6B35"/>
    <w:rsid w:val="00BD77E2"/>
    <w:rsid w:val="00BD7A5F"/>
    <w:rsid w:val="00BD7E72"/>
    <w:rsid w:val="00BE0998"/>
    <w:rsid w:val="00BE2E2C"/>
    <w:rsid w:val="00BE6EEF"/>
    <w:rsid w:val="00BF1BA9"/>
    <w:rsid w:val="00BF3283"/>
    <w:rsid w:val="00BF6D34"/>
    <w:rsid w:val="00C00E37"/>
    <w:rsid w:val="00C0228A"/>
    <w:rsid w:val="00C04AFC"/>
    <w:rsid w:val="00C07789"/>
    <w:rsid w:val="00C1180F"/>
    <w:rsid w:val="00C13A56"/>
    <w:rsid w:val="00C14409"/>
    <w:rsid w:val="00C15E0A"/>
    <w:rsid w:val="00C160B1"/>
    <w:rsid w:val="00C161DB"/>
    <w:rsid w:val="00C16C29"/>
    <w:rsid w:val="00C16F7E"/>
    <w:rsid w:val="00C17488"/>
    <w:rsid w:val="00C17A27"/>
    <w:rsid w:val="00C22391"/>
    <w:rsid w:val="00C2244F"/>
    <w:rsid w:val="00C253D4"/>
    <w:rsid w:val="00C258B3"/>
    <w:rsid w:val="00C30771"/>
    <w:rsid w:val="00C31D22"/>
    <w:rsid w:val="00C33852"/>
    <w:rsid w:val="00C33C9E"/>
    <w:rsid w:val="00C3677B"/>
    <w:rsid w:val="00C3771C"/>
    <w:rsid w:val="00C41C8E"/>
    <w:rsid w:val="00C41D4D"/>
    <w:rsid w:val="00C4465D"/>
    <w:rsid w:val="00C45CCC"/>
    <w:rsid w:val="00C51F05"/>
    <w:rsid w:val="00C5262C"/>
    <w:rsid w:val="00C52B8A"/>
    <w:rsid w:val="00C52D6B"/>
    <w:rsid w:val="00C536B7"/>
    <w:rsid w:val="00C53A00"/>
    <w:rsid w:val="00C566EC"/>
    <w:rsid w:val="00C5710F"/>
    <w:rsid w:val="00C60377"/>
    <w:rsid w:val="00C61BE5"/>
    <w:rsid w:val="00C61DEE"/>
    <w:rsid w:val="00C63EC1"/>
    <w:rsid w:val="00C63EE3"/>
    <w:rsid w:val="00C64483"/>
    <w:rsid w:val="00C6547A"/>
    <w:rsid w:val="00C66008"/>
    <w:rsid w:val="00C66F46"/>
    <w:rsid w:val="00C71119"/>
    <w:rsid w:val="00C728DC"/>
    <w:rsid w:val="00C74348"/>
    <w:rsid w:val="00C74E8F"/>
    <w:rsid w:val="00C755AE"/>
    <w:rsid w:val="00C7763A"/>
    <w:rsid w:val="00C80C03"/>
    <w:rsid w:val="00C8123D"/>
    <w:rsid w:val="00C812C4"/>
    <w:rsid w:val="00C8252C"/>
    <w:rsid w:val="00C866A8"/>
    <w:rsid w:val="00C87A52"/>
    <w:rsid w:val="00C91931"/>
    <w:rsid w:val="00C92D95"/>
    <w:rsid w:val="00C93327"/>
    <w:rsid w:val="00C9459A"/>
    <w:rsid w:val="00C95B08"/>
    <w:rsid w:val="00C96406"/>
    <w:rsid w:val="00C969E2"/>
    <w:rsid w:val="00CA0AA4"/>
    <w:rsid w:val="00CA714F"/>
    <w:rsid w:val="00CB432F"/>
    <w:rsid w:val="00CB59D4"/>
    <w:rsid w:val="00CB66A2"/>
    <w:rsid w:val="00CB673B"/>
    <w:rsid w:val="00CB76B9"/>
    <w:rsid w:val="00CC3F16"/>
    <w:rsid w:val="00CC6FE1"/>
    <w:rsid w:val="00CD0410"/>
    <w:rsid w:val="00CD0EFD"/>
    <w:rsid w:val="00CD2059"/>
    <w:rsid w:val="00CD5C7D"/>
    <w:rsid w:val="00CD5F5E"/>
    <w:rsid w:val="00CE1143"/>
    <w:rsid w:val="00CE24FE"/>
    <w:rsid w:val="00CE2D36"/>
    <w:rsid w:val="00CE317C"/>
    <w:rsid w:val="00CE4FAE"/>
    <w:rsid w:val="00CE6697"/>
    <w:rsid w:val="00CE6B30"/>
    <w:rsid w:val="00CF0E70"/>
    <w:rsid w:val="00CF2F58"/>
    <w:rsid w:val="00CF30CA"/>
    <w:rsid w:val="00CF32AC"/>
    <w:rsid w:val="00CF3543"/>
    <w:rsid w:val="00CF5890"/>
    <w:rsid w:val="00CF5F8F"/>
    <w:rsid w:val="00D00122"/>
    <w:rsid w:val="00D014AB"/>
    <w:rsid w:val="00D0266C"/>
    <w:rsid w:val="00D04042"/>
    <w:rsid w:val="00D05662"/>
    <w:rsid w:val="00D07B87"/>
    <w:rsid w:val="00D10051"/>
    <w:rsid w:val="00D11205"/>
    <w:rsid w:val="00D17606"/>
    <w:rsid w:val="00D176E9"/>
    <w:rsid w:val="00D21358"/>
    <w:rsid w:val="00D21846"/>
    <w:rsid w:val="00D22026"/>
    <w:rsid w:val="00D23D5A"/>
    <w:rsid w:val="00D23E00"/>
    <w:rsid w:val="00D241B2"/>
    <w:rsid w:val="00D263A2"/>
    <w:rsid w:val="00D263C3"/>
    <w:rsid w:val="00D27245"/>
    <w:rsid w:val="00D27662"/>
    <w:rsid w:val="00D30B80"/>
    <w:rsid w:val="00D311FC"/>
    <w:rsid w:val="00D31978"/>
    <w:rsid w:val="00D33B1C"/>
    <w:rsid w:val="00D34898"/>
    <w:rsid w:val="00D37B41"/>
    <w:rsid w:val="00D406E4"/>
    <w:rsid w:val="00D41E2D"/>
    <w:rsid w:val="00D503F2"/>
    <w:rsid w:val="00D54BF5"/>
    <w:rsid w:val="00D5672C"/>
    <w:rsid w:val="00D613C3"/>
    <w:rsid w:val="00D61B50"/>
    <w:rsid w:val="00D630A1"/>
    <w:rsid w:val="00D64759"/>
    <w:rsid w:val="00D649D8"/>
    <w:rsid w:val="00D660F2"/>
    <w:rsid w:val="00D6675B"/>
    <w:rsid w:val="00D672B3"/>
    <w:rsid w:val="00D71070"/>
    <w:rsid w:val="00D71698"/>
    <w:rsid w:val="00D73887"/>
    <w:rsid w:val="00D73BBD"/>
    <w:rsid w:val="00D74386"/>
    <w:rsid w:val="00D74BE1"/>
    <w:rsid w:val="00D754E1"/>
    <w:rsid w:val="00D77A8E"/>
    <w:rsid w:val="00D85831"/>
    <w:rsid w:val="00D85BB0"/>
    <w:rsid w:val="00D87F86"/>
    <w:rsid w:val="00D90BCE"/>
    <w:rsid w:val="00D92193"/>
    <w:rsid w:val="00D92732"/>
    <w:rsid w:val="00D931D3"/>
    <w:rsid w:val="00D931E6"/>
    <w:rsid w:val="00D97797"/>
    <w:rsid w:val="00DA0B85"/>
    <w:rsid w:val="00DA1087"/>
    <w:rsid w:val="00DA1DD7"/>
    <w:rsid w:val="00DA29AB"/>
    <w:rsid w:val="00DA3A02"/>
    <w:rsid w:val="00DA3E4E"/>
    <w:rsid w:val="00DB0C70"/>
    <w:rsid w:val="00DB14C7"/>
    <w:rsid w:val="00DB1799"/>
    <w:rsid w:val="00DB1F34"/>
    <w:rsid w:val="00DB2523"/>
    <w:rsid w:val="00DB276C"/>
    <w:rsid w:val="00DC0DB0"/>
    <w:rsid w:val="00DC3446"/>
    <w:rsid w:val="00DC5265"/>
    <w:rsid w:val="00DC5575"/>
    <w:rsid w:val="00DC5CBF"/>
    <w:rsid w:val="00DC6058"/>
    <w:rsid w:val="00DC63B4"/>
    <w:rsid w:val="00DC6F04"/>
    <w:rsid w:val="00DC77A2"/>
    <w:rsid w:val="00DD046F"/>
    <w:rsid w:val="00DD14AE"/>
    <w:rsid w:val="00DD1983"/>
    <w:rsid w:val="00DD1A35"/>
    <w:rsid w:val="00DD2CC9"/>
    <w:rsid w:val="00DD32C6"/>
    <w:rsid w:val="00DD4A91"/>
    <w:rsid w:val="00DD5D4D"/>
    <w:rsid w:val="00DD7750"/>
    <w:rsid w:val="00DE5BD3"/>
    <w:rsid w:val="00DE61E9"/>
    <w:rsid w:val="00DE6314"/>
    <w:rsid w:val="00DE655F"/>
    <w:rsid w:val="00DF0029"/>
    <w:rsid w:val="00DF6322"/>
    <w:rsid w:val="00DF690E"/>
    <w:rsid w:val="00DF77DB"/>
    <w:rsid w:val="00DF7FCB"/>
    <w:rsid w:val="00E0127F"/>
    <w:rsid w:val="00E01899"/>
    <w:rsid w:val="00E01AF9"/>
    <w:rsid w:val="00E01B2E"/>
    <w:rsid w:val="00E04A31"/>
    <w:rsid w:val="00E04AE5"/>
    <w:rsid w:val="00E04D0B"/>
    <w:rsid w:val="00E07274"/>
    <w:rsid w:val="00E116F0"/>
    <w:rsid w:val="00E12729"/>
    <w:rsid w:val="00E167C1"/>
    <w:rsid w:val="00E236A6"/>
    <w:rsid w:val="00E24A0D"/>
    <w:rsid w:val="00E2563E"/>
    <w:rsid w:val="00E266EA"/>
    <w:rsid w:val="00E30665"/>
    <w:rsid w:val="00E30B36"/>
    <w:rsid w:val="00E30CA3"/>
    <w:rsid w:val="00E30FF7"/>
    <w:rsid w:val="00E31DA5"/>
    <w:rsid w:val="00E34D23"/>
    <w:rsid w:val="00E37094"/>
    <w:rsid w:val="00E40507"/>
    <w:rsid w:val="00E40D70"/>
    <w:rsid w:val="00E40E35"/>
    <w:rsid w:val="00E415CB"/>
    <w:rsid w:val="00E43CD6"/>
    <w:rsid w:val="00E44122"/>
    <w:rsid w:val="00E4536A"/>
    <w:rsid w:val="00E47B82"/>
    <w:rsid w:val="00E50F1C"/>
    <w:rsid w:val="00E54652"/>
    <w:rsid w:val="00E551A8"/>
    <w:rsid w:val="00E5760C"/>
    <w:rsid w:val="00E60CBA"/>
    <w:rsid w:val="00E60F8C"/>
    <w:rsid w:val="00E61F40"/>
    <w:rsid w:val="00E62DAB"/>
    <w:rsid w:val="00E64A6D"/>
    <w:rsid w:val="00E6703D"/>
    <w:rsid w:val="00E67D6A"/>
    <w:rsid w:val="00E718DF"/>
    <w:rsid w:val="00E71EDB"/>
    <w:rsid w:val="00E72F9E"/>
    <w:rsid w:val="00E730C3"/>
    <w:rsid w:val="00E7423E"/>
    <w:rsid w:val="00E7636B"/>
    <w:rsid w:val="00E76592"/>
    <w:rsid w:val="00E77F75"/>
    <w:rsid w:val="00E81D62"/>
    <w:rsid w:val="00E845EF"/>
    <w:rsid w:val="00E86010"/>
    <w:rsid w:val="00E90958"/>
    <w:rsid w:val="00E9259F"/>
    <w:rsid w:val="00E928D8"/>
    <w:rsid w:val="00E93267"/>
    <w:rsid w:val="00E95DC7"/>
    <w:rsid w:val="00E97BB5"/>
    <w:rsid w:val="00EA207B"/>
    <w:rsid w:val="00EA33AE"/>
    <w:rsid w:val="00EA37BC"/>
    <w:rsid w:val="00EA4D0B"/>
    <w:rsid w:val="00EA4D0F"/>
    <w:rsid w:val="00EA60A0"/>
    <w:rsid w:val="00EC085E"/>
    <w:rsid w:val="00EC0D31"/>
    <w:rsid w:val="00EC1B5E"/>
    <w:rsid w:val="00EC4973"/>
    <w:rsid w:val="00ED4EAF"/>
    <w:rsid w:val="00ED5802"/>
    <w:rsid w:val="00ED5FBC"/>
    <w:rsid w:val="00EE207F"/>
    <w:rsid w:val="00EE4C6F"/>
    <w:rsid w:val="00EE5518"/>
    <w:rsid w:val="00EE60AF"/>
    <w:rsid w:val="00EE68EF"/>
    <w:rsid w:val="00EE6BC5"/>
    <w:rsid w:val="00EE7814"/>
    <w:rsid w:val="00EF2375"/>
    <w:rsid w:val="00EF37DB"/>
    <w:rsid w:val="00EF4FC3"/>
    <w:rsid w:val="00EF7A07"/>
    <w:rsid w:val="00EF7ADC"/>
    <w:rsid w:val="00F01E13"/>
    <w:rsid w:val="00F01F49"/>
    <w:rsid w:val="00F02265"/>
    <w:rsid w:val="00F02CCB"/>
    <w:rsid w:val="00F03D50"/>
    <w:rsid w:val="00F03E7F"/>
    <w:rsid w:val="00F042E8"/>
    <w:rsid w:val="00F04892"/>
    <w:rsid w:val="00F05E34"/>
    <w:rsid w:val="00F06450"/>
    <w:rsid w:val="00F06D42"/>
    <w:rsid w:val="00F112E9"/>
    <w:rsid w:val="00F155DD"/>
    <w:rsid w:val="00F16C87"/>
    <w:rsid w:val="00F175C0"/>
    <w:rsid w:val="00F176BA"/>
    <w:rsid w:val="00F17787"/>
    <w:rsid w:val="00F21D86"/>
    <w:rsid w:val="00F227FB"/>
    <w:rsid w:val="00F2488F"/>
    <w:rsid w:val="00F24B82"/>
    <w:rsid w:val="00F24F5F"/>
    <w:rsid w:val="00F2503E"/>
    <w:rsid w:val="00F26D64"/>
    <w:rsid w:val="00F3023C"/>
    <w:rsid w:val="00F304E8"/>
    <w:rsid w:val="00F31C49"/>
    <w:rsid w:val="00F33B7E"/>
    <w:rsid w:val="00F343C3"/>
    <w:rsid w:val="00F36000"/>
    <w:rsid w:val="00F36C27"/>
    <w:rsid w:val="00F37387"/>
    <w:rsid w:val="00F37856"/>
    <w:rsid w:val="00F411F3"/>
    <w:rsid w:val="00F53117"/>
    <w:rsid w:val="00F563FA"/>
    <w:rsid w:val="00F56E2A"/>
    <w:rsid w:val="00F56FA4"/>
    <w:rsid w:val="00F6285F"/>
    <w:rsid w:val="00F64E7D"/>
    <w:rsid w:val="00F71A1A"/>
    <w:rsid w:val="00F7536F"/>
    <w:rsid w:val="00F803B0"/>
    <w:rsid w:val="00F81886"/>
    <w:rsid w:val="00F90B87"/>
    <w:rsid w:val="00FA10A6"/>
    <w:rsid w:val="00FA3622"/>
    <w:rsid w:val="00FA4518"/>
    <w:rsid w:val="00FA5690"/>
    <w:rsid w:val="00FB102D"/>
    <w:rsid w:val="00FB1A12"/>
    <w:rsid w:val="00FB277F"/>
    <w:rsid w:val="00FB3672"/>
    <w:rsid w:val="00FB6264"/>
    <w:rsid w:val="00FB6C9E"/>
    <w:rsid w:val="00FB7297"/>
    <w:rsid w:val="00FC259E"/>
    <w:rsid w:val="00FC38A3"/>
    <w:rsid w:val="00FC5274"/>
    <w:rsid w:val="00FC57EE"/>
    <w:rsid w:val="00FC7357"/>
    <w:rsid w:val="00FD00AB"/>
    <w:rsid w:val="00FD067E"/>
    <w:rsid w:val="00FD07C8"/>
    <w:rsid w:val="00FD2159"/>
    <w:rsid w:val="00FD69CE"/>
    <w:rsid w:val="00FE185E"/>
    <w:rsid w:val="00FE67C9"/>
    <w:rsid w:val="00FF02DE"/>
    <w:rsid w:val="00FF1369"/>
    <w:rsid w:val="00FF35BF"/>
    <w:rsid w:val="00FF5170"/>
    <w:rsid w:val="00FF6266"/>
    <w:rsid w:val="00FF7E2B"/>
    <w:rsid w:val="01615794"/>
    <w:rsid w:val="01864A27"/>
    <w:rsid w:val="01A404E2"/>
    <w:rsid w:val="01BE7ECB"/>
    <w:rsid w:val="01DF74D9"/>
    <w:rsid w:val="027B36D1"/>
    <w:rsid w:val="02AD678C"/>
    <w:rsid w:val="02AF3A41"/>
    <w:rsid w:val="02DD235B"/>
    <w:rsid w:val="030840F2"/>
    <w:rsid w:val="030B7A9D"/>
    <w:rsid w:val="03112C80"/>
    <w:rsid w:val="03115531"/>
    <w:rsid w:val="032017EF"/>
    <w:rsid w:val="033C1A3A"/>
    <w:rsid w:val="0351073E"/>
    <w:rsid w:val="03CB4C17"/>
    <w:rsid w:val="03EE357B"/>
    <w:rsid w:val="04294DF9"/>
    <w:rsid w:val="0432289A"/>
    <w:rsid w:val="044122FE"/>
    <w:rsid w:val="045E471C"/>
    <w:rsid w:val="04804FC4"/>
    <w:rsid w:val="04944047"/>
    <w:rsid w:val="049816FC"/>
    <w:rsid w:val="04BF0F8E"/>
    <w:rsid w:val="04F10038"/>
    <w:rsid w:val="05335295"/>
    <w:rsid w:val="05553C1D"/>
    <w:rsid w:val="05686980"/>
    <w:rsid w:val="05D41222"/>
    <w:rsid w:val="05F92253"/>
    <w:rsid w:val="06662D03"/>
    <w:rsid w:val="06BC68C4"/>
    <w:rsid w:val="07075C32"/>
    <w:rsid w:val="07340395"/>
    <w:rsid w:val="083F2B50"/>
    <w:rsid w:val="0861422C"/>
    <w:rsid w:val="08E376ED"/>
    <w:rsid w:val="09404177"/>
    <w:rsid w:val="095E5C9C"/>
    <w:rsid w:val="09731DA7"/>
    <w:rsid w:val="098E1F7C"/>
    <w:rsid w:val="09F81D0F"/>
    <w:rsid w:val="0A216936"/>
    <w:rsid w:val="0A795662"/>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F0E2C"/>
    <w:rsid w:val="0EDB34EE"/>
    <w:rsid w:val="0EDE791E"/>
    <w:rsid w:val="0EE24A43"/>
    <w:rsid w:val="0F7565D7"/>
    <w:rsid w:val="0F935731"/>
    <w:rsid w:val="0FCB37D0"/>
    <w:rsid w:val="0FD31749"/>
    <w:rsid w:val="0FE871E7"/>
    <w:rsid w:val="102028C9"/>
    <w:rsid w:val="113468A3"/>
    <w:rsid w:val="113A332A"/>
    <w:rsid w:val="113F112A"/>
    <w:rsid w:val="117E6314"/>
    <w:rsid w:val="118A2837"/>
    <w:rsid w:val="11A91930"/>
    <w:rsid w:val="11B17CC1"/>
    <w:rsid w:val="11F10F58"/>
    <w:rsid w:val="12355362"/>
    <w:rsid w:val="129802FE"/>
    <w:rsid w:val="12D96C86"/>
    <w:rsid w:val="130636D5"/>
    <w:rsid w:val="132867B8"/>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9296BEB"/>
    <w:rsid w:val="194C0D15"/>
    <w:rsid w:val="19634492"/>
    <w:rsid w:val="19E262E2"/>
    <w:rsid w:val="19F27366"/>
    <w:rsid w:val="1AF12437"/>
    <w:rsid w:val="1B4E4A68"/>
    <w:rsid w:val="1B73407A"/>
    <w:rsid w:val="1B9119E5"/>
    <w:rsid w:val="1BD658E4"/>
    <w:rsid w:val="1C0A0143"/>
    <w:rsid w:val="1C792CF4"/>
    <w:rsid w:val="1C9C1360"/>
    <w:rsid w:val="1CAA3A66"/>
    <w:rsid w:val="1CB913C5"/>
    <w:rsid w:val="1CC31F15"/>
    <w:rsid w:val="1CC5367B"/>
    <w:rsid w:val="1D1D5B88"/>
    <w:rsid w:val="1D6129BF"/>
    <w:rsid w:val="1D6C4F52"/>
    <w:rsid w:val="1D810117"/>
    <w:rsid w:val="1DD30A1B"/>
    <w:rsid w:val="1E021974"/>
    <w:rsid w:val="1E034101"/>
    <w:rsid w:val="1E1F4375"/>
    <w:rsid w:val="1E4759F8"/>
    <w:rsid w:val="1E62158A"/>
    <w:rsid w:val="1E644ECF"/>
    <w:rsid w:val="1EA61D1C"/>
    <w:rsid w:val="1EB9232D"/>
    <w:rsid w:val="1EBF71CF"/>
    <w:rsid w:val="1F2954D9"/>
    <w:rsid w:val="1F325CA8"/>
    <w:rsid w:val="1F783D5F"/>
    <w:rsid w:val="1F7A22DD"/>
    <w:rsid w:val="1F917F14"/>
    <w:rsid w:val="1FAB1324"/>
    <w:rsid w:val="1FF733D5"/>
    <w:rsid w:val="1FFC6823"/>
    <w:rsid w:val="20134278"/>
    <w:rsid w:val="2016445E"/>
    <w:rsid w:val="20207D63"/>
    <w:rsid w:val="209836D9"/>
    <w:rsid w:val="20A3664B"/>
    <w:rsid w:val="20A7040F"/>
    <w:rsid w:val="20D75508"/>
    <w:rsid w:val="20E33F9F"/>
    <w:rsid w:val="21015F9B"/>
    <w:rsid w:val="212D3CF0"/>
    <w:rsid w:val="21BF7657"/>
    <w:rsid w:val="21D3768F"/>
    <w:rsid w:val="21E35F4E"/>
    <w:rsid w:val="22184D58"/>
    <w:rsid w:val="22353CB7"/>
    <w:rsid w:val="223615E9"/>
    <w:rsid w:val="224E68B2"/>
    <w:rsid w:val="22524230"/>
    <w:rsid w:val="228448C9"/>
    <w:rsid w:val="22A44C4A"/>
    <w:rsid w:val="22F94375"/>
    <w:rsid w:val="22FC0890"/>
    <w:rsid w:val="233713D2"/>
    <w:rsid w:val="23547471"/>
    <w:rsid w:val="23620335"/>
    <w:rsid w:val="23B26FD1"/>
    <w:rsid w:val="23D70F3F"/>
    <w:rsid w:val="23DC1A99"/>
    <w:rsid w:val="241E68C2"/>
    <w:rsid w:val="24224FB8"/>
    <w:rsid w:val="246619E0"/>
    <w:rsid w:val="24A24A9D"/>
    <w:rsid w:val="24A25117"/>
    <w:rsid w:val="25583A87"/>
    <w:rsid w:val="25A26D6C"/>
    <w:rsid w:val="25A31F57"/>
    <w:rsid w:val="25AC7E41"/>
    <w:rsid w:val="25D94D82"/>
    <w:rsid w:val="25FD2213"/>
    <w:rsid w:val="26864E37"/>
    <w:rsid w:val="26B451D2"/>
    <w:rsid w:val="27057CB4"/>
    <w:rsid w:val="272E0308"/>
    <w:rsid w:val="27426CA6"/>
    <w:rsid w:val="275023A2"/>
    <w:rsid w:val="277F62B7"/>
    <w:rsid w:val="279045D1"/>
    <w:rsid w:val="2792416F"/>
    <w:rsid w:val="27A66DBF"/>
    <w:rsid w:val="27F9674B"/>
    <w:rsid w:val="2838427B"/>
    <w:rsid w:val="288A5F02"/>
    <w:rsid w:val="29014296"/>
    <w:rsid w:val="29262A18"/>
    <w:rsid w:val="293D3FCE"/>
    <w:rsid w:val="296352A9"/>
    <w:rsid w:val="296A7FDB"/>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E002120"/>
    <w:rsid w:val="2E036BCF"/>
    <w:rsid w:val="2E0761E3"/>
    <w:rsid w:val="2EC34F63"/>
    <w:rsid w:val="2F1948A9"/>
    <w:rsid w:val="2F401969"/>
    <w:rsid w:val="2F4E0230"/>
    <w:rsid w:val="2FD50C28"/>
    <w:rsid w:val="2FE0793F"/>
    <w:rsid w:val="2FFA5C59"/>
    <w:rsid w:val="30255F46"/>
    <w:rsid w:val="303F6E73"/>
    <w:rsid w:val="305A75EE"/>
    <w:rsid w:val="30F272BB"/>
    <w:rsid w:val="30FE2283"/>
    <w:rsid w:val="310B7BF7"/>
    <w:rsid w:val="313F251C"/>
    <w:rsid w:val="31BF2453"/>
    <w:rsid w:val="31CD539D"/>
    <w:rsid w:val="3205440F"/>
    <w:rsid w:val="323179FB"/>
    <w:rsid w:val="327168B8"/>
    <w:rsid w:val="329C1BD4"/>
    <w:rsid w:val="32B41675"/>
    <w:rsid w:val="32FC7395"/>
    <w:rsid w:val="33352735"/>
    <w:rsid w:val="334C1DB4"/>
    <w:rsid w:val="33A9609D"/>
    <w:rsid w:val="33EB6BAD"/>
    <w:rsid w:val="34172C0C"/>
    <w:rsid w:val="34556336"/>
    <w:rsid w:val="34725357"/>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E11404"/>
    <w:rsid w:val="3E062E06"/>
    <w:rsid w:val="3E7C049D"/>
    <w:rsid w:val="3EC44615"/>
    <w:rsid w:val="3F661CE4"/>
    <w:rsid w:val="3F761C89"/>
    <w:rsid w:val="3F7C2086"/>
    <w:rsid w:val="3FBA2E0B"/>
    <w:rsid w:val="40410390"/>
    <w:rsid w:val="4071080D"/>
    <w:rsid w:val="407F3E9A"/>
    <w:rsid w:val="408E31EA"/>
    <w:rsid w:val="40982232"/>
    <w:rsid w:val="40A107A5"/>
    <w:rsid w:val="40B548B8"/>
    <w:rsid w:val="40C8049E"/>
    <w:rsid w:val="40D40263"/>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760B5B"/>
    <w:rsid w:val="4883402E"/>
    <w:rsid w:val="48A02B65"/>
    <w:rsid w:val="48A21596"/>
    <w:rsid w:val="48AE3E72"/>
    <w:rsid w:val="48B4464C"/>
    <w:rsid w:val="48EB6052"/>
    <w:rsid w:val="48ED292C"/>
    <w:rsid w:val="48FA7E25"/>
    <w:rsid w:val="493E4EB6"/>
    <w:rsid w:val="49550F6D"/>
    <w:rsid w:val="497A7332"/>
    <w:rsid w:val="49A245B2"/>
    <w:rsid w:val="49AF79E0"/>
    <w:rsid w:val="49D910DE"/>
    <w:rsid w:val="4A1C3D58"/>
    <w:rsid w:val="4A3803BC"/>
    <w:rsid w:val="4AB13C8E"/>
    <w:rsid w:val="4AD16200"/>
    <w:rsid w:val="4B090459"/>
    <w:rsid w:val="4B2C31E2"/>
    <w:rsid w:val="4B362BEC"/>
    <w:rsid w:val="4B637B9B"/>
    <w:rsid w:val="4B9D7BAD"/>
    <w:rsid w:val="4BD1079D"/>
    <w:rsid w:val="4C621EBA"/>
    <w:rsid w:val="4C673738"/>
    <w:rsid w:val="4CEA3340"/>
    <w:rsid w:val="4CEB58CD"/>
    <w:rsid w:val="4CF24049"/>
    <w:rsid w:val="4D2E783D"/>
    <w:rsid w:val="4D5C50CF"/>
    <w:rsid w:val="4DA03072"/>
    <w:rsid w:val="4E301638"/>
    <w:rsid w:val="4E4432FA"/>
    <w:rsid w:val="4E481BAD"/>
    <w:rsid w:val="4E7105B0"/>
    <w:rsid w:val="4E7F73EA"/>
    <w:rsid w:val="4EAB2E47"/>
    <w:rsid w:val="4F1C64FB"/>
    <w:rsid w:val="4F70497F"/>
    <w:rsid w:val="4F907ED3"/>
    <w:rsid w:val="4FA944F3"/>
    <w:rsid w:val="4FCC4157"/>
    <w:rsid w:val="50001E29"/>
    <w:rsid w:val="5001504A"/>
    <w:rsid w:val="50836669"/>
    <w:rsid w:val="509B49B8"/>
    <w:rsid w:val="50A44C4C"/>
    <w:rsid w:val="50D0623A"/>
    <w:rsid w:val="50DF037D"/>
    <w:rsid w:val="50EA460E"/>
    <w:rsid w:val="5112017C"/>
    <w:rsid w:val="51140C62"/>
    <w:rsid w:val="511637E5"/>
    <w:rsid w:val="515052A0"/>
    <w:rsid w:val="515D62DC"/>
    <w:rsid w:val="51A026FC"/>
    <w:rsid w:val="51F83507"/>
    <w:rsid w:val="529062B8"/>
    <w:rsid w:val="52B635B1"/>
    <w:rsid w:val="52B82C74"/>
    <w:rsid w:val="52D44DDC"/>
    <w:rsid w:val="536C21E7"/>
    <w:rsid w:val="538C29FB"/>
    <w:rsid w:val="539701A5"/>
    <w:rsid w:val="53980887"/>
    <w:rsid w:val="53C14498"/>
    <w:rsid w:val="540B7C39"/>
    <w:rsid w:val="54101A67"/>
    <w:rsid w:val="54F949FD"/>
    <w:rsid w:val="54FC20BE"/>
    <w:rsid w:val="55047CFE"/>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C40E2B"/>
    <w:rsid w:val="592F1FF2"/>
    <w:rsid w:val="596861D7"/>
    <w:rsid w:val="598503B3"/>
    <w:rsid w:val="59D86398"/>
    <w:rsid w:val="59E55DA4"/>
    <w:rsid w:val="59F77CCA"/>
    <w:rsid w:val="5A297ACF"/>
    <w:rsid w:val="5A6538CC"/>
    <w:rsid w:val="5B9857EE"/>
    <w:rsid w:val="5BAB7E14"/>
    <w:rsid w:val="5BB54304"/>
    <w:rsid w:val="5C5C3599"/>
    <w:rsid w:val="5CAA401A"/>
    <w:rsid w:val="5CE84F40"/>
    <w:rsid w:val="5CEC5224"/>
    <w:rsid w:val="5CFA4962"/>
    <w:rsid w:val="5CFD2F61"/>
    <w:rsid w:val="5D1A706B"/>
    <w:rsid w:val="5D1C26BC"/>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6642D"/>
    <w:rsid w:val="67292C06"/>
    <w:rsid w:val="67306140"/>
    <w:rsid w:val="67682068"/>
    <w:rsid w:val="67956D92"/>
    <w:rsid w:val="67977B82"/>
    <w:rsid w:val="67D06B6E"/>
    <w:rsid w:val="67F37CF1"/>
    <w:rsid w:val="67FA45A2"/>
    <w:rsid w:val="683F2744"/>
    <w:rsid w:val="688F39E4"/>
    <w:rsid w:val="68F93649"/>
    <w:rsid w:val="69080022"/>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EC5CA1"/>
    <w:rsid w:val="6BFB350D"/>
    <w:rsid w:val="6C794255"/>
    <w:rsid w:val="6CDB1272"/>
    <w:rsid w:val="6D140846"/>
    <w:rsid w:val="6D392F75"/>
    <w:rsid w:val="6D894531"/>
    <w:rsid w:val="6DC878DB"/>
    <w:rsid w:val="6E2E4954"/>
    <w:rsid w:val="6E6667C3"/>
    <w:rsid w:val="6EA305CE"/>
    <w:rsid w:val="6EAA2402"/>
    <w:rsid w:val="6F0D2769"/>
    <w:rsid w:val="6F2F1B46"/>
    <w:rsid w:val="6F7F7499"/>
    <w:rsid w:val="6F916949"/>
    <w:rsid w:val="6F9D5671"/>
    <w:rsid w:val="6FB10A66"/>
    <w:rsid w:val="6FF15A2D"/>
    <w:rsid w:val="706F5B8B"/>
    <w:rsid w:val="70A26ABE"/>
    <w:rsid w:val="70BA0007"/>
    <w:rsid w:val="70D71B10"/>
    <w:rsid w:val="71323D41"/>
    <w:rsid w:val="71350A77"/>
    <w:rsid w:val="713F4F3E"/>
    <w:rsid w:val="715036E2"/>
    <w:rsid w:val="71517447"/>
    <w:rsid w:val="71CB4A49"/>
    <w:rsid w:val="725E785F"/>
    <w:rsid w:val="72690234"/>
    <w:rsid w:val="7281737E"/>
    <w:rsid w:val="728952D1"/>
    <w:rsid w:val="72AD584D"/>
    <w:rsid w:val="73B35D6D"/>
    <w:rsid w:val="73B92EEB"/>
    <w:rsid w:val="73CF361C"/>
    <w:rsid w:val="73ED70BF"/>
    <w:rsid w:val="740D5F3F"/>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8E69D4"/>
    <w:rsid w:val="7ABC69AC"/>
    <w:rsid w:val="7AC975A6"/>
    <w:rsid w:val="7ADC03C7"/>
    <w:rsid w:val="7AF05188"/>
    <w:rsid w:val="7AF476DC"/>
    <w:rsid w:val="7BB74576"/>
    <w:rsid w:val="7BCF779D"/>
    <w:rsid w:val="7C1206E9"/>
    <w:rsid w:val="7C165141"/>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字符"/>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2A56-279B-4385-8E7A-3999F96FD47F}">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16014</Words>
  <Characters>17317</Characters>
  <Lines>125</Lines>
  <Paragraphs>35</Paragraphs>
  <TotalTime>0</TotalTime>
  <ScaleCrop>false</ScaleCrop>
  <LinksUpToDate>false</LinksUpToDate>
  <CharactersWithSpaces>17518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2022-07-15T02:48:00Z</dcterms:created>
  <dc:creator>pan</dc:creator>
  <cp:lastModifiedBy>Administrator</cp:lastModifiedBy>
  <dcterms:modified xsi:type="dcterms:W3CDTF">2022-07-25T09:21:28Z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134EEDBDE2434E73A290FAFA5F53CFE6</vt:lpwstr>
  </property>
</Properties>
</file>