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6D5E8D" w14:textId="77777777" w:rsidR="00AD7267" w:rsidRDefault="000B0D9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19E2070A" w14:textId="77777777" w:rsidR="00AD7267" w:rsidRDefault="000B0D98" w:rsidP="009F7516">
      <w:pPr>
        <w:spacing w:beforeLines="100" w:before="312" w:afterLines="100" w:after="312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777EF20B" w14:textId="77777777" w:rsidR="00AD7267" w:rsidRDefault="000B0D98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>
        <w:rPr>
          <w:rFonts w:ascii="Times New Roman" w:eastAsia="黑体" w:hAnsi="Times New Roman" w:hint="eastAsia"/>
          <w:kern w:val="32"/>
          <w:sz w:val="32"/>
          <w:szCs w:val="32"/>
        </w:rPr>
        <w:t>一、菌落总数</w:t>
      </w:r>
    </w:p>
    <w:p w14:paraId="5C1898BD" w14:textId="67DFA205" w:rsidR="00AD7267" w:rsidRDefault="000B0D98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</w:t>
      </w:r>
      <w:r w:rsidR="008C5263" w:rsidRPr="008C5263">
        <w:rPr>
          <w:rFonts w:ascii="Times New Roman" w:eastAsia="仿宋_GB2312" w:hAnsi="Times New Roman" w:hint="eastAsia"/>
          <w:kern w:val="32"/>
          <w:sz w:val="32"/>
          <w:szCs w:val="32"/>
        </w:rPr>
        <w:t>食品安全国家标准</w:t>
      </w:r>
      <w:r w:rsidR="008C5263" w:rsidRPr="008C526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8C5263" w:rsidRPr="008C5263">
        <w:rPr>
          <w:rFonts w:ascii="Times New Roman" w:eastAsia="仿宋_GB2312" w:hAnsi="Times New Roman" w:hint="eastAsia"/>
          <w:kern w:val="32"/>
          <w:sz w:val="32"/>
          <w:szCs w:val="32"/>
        </w:rPr>
        <w:t>膨化食品</w:t>
      </w:r>
      <w:r>
        <w:rPr>
          <w:rFonts w:ascii="Times New Roman" w:eastAsia="仿宋_GB2312" w:hAnsi="Times New Roman"/>
          <w:kern w:val="32"/>
          <w:sz w:val="32"/>
          <w:szCs w:val="32"/>
        </w:rPr>
        <w:t>》（</w:t>
      </w:r>
      <w:r w:rsidR="008C5263" w:rsidRPr="008C5263">
        <w:rPr>
          <w:rFonts w:ascii="Times New Roman" w:eastAsia="仿宋_GB2312" w:hAnsi="Times New Roman"/>
          <w:kern w:val="32"/>
          <w:sz w:val="32"/>
          <w:szCs w:val="32"/>
        </w:rPr>
        <w:t>GB 17401</w:t>
      </w:r>
      <w:r w:rsidR="008C5263" w:rsidRPr="008C5263"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 w:rsidR="008C5263" w:rsidRPr="008C5263">
        <w:rPr>
          <w:rFonts w:ascii="Times New Roman" w:eastAsia="仿宋_GB2312" w:hAnsi="Times New Roman"/>
          <w:kern w:val="32"/>
          <w:sz w:val="32"/>
          <w:szCs w:val="32"/>
        </w:rPr>
        <w:t>2014</w:t>
      </w:r>
      <w:r>
        <w:rPr>
          <w:rFonts w:ascii="Times New Roman" w:eastAsia="仿宋_GB2312" w:hAnsi="Times New Roman"/>
          <w:kern w:val="32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>
        <w:rPr>
          <w:rFonts w:ascii="Times New Roman" w:eastAsia="仿宋_GB2312" w:hAnsi="Times New Roman"/>
          <w:kern w:val="32"/>
          <w:sz w:val="32"/>
          <w:szCs w:val="32"/>
        </w:rPr>
        <w:t>规定，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同一批次产品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F42AAC"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5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F42AAC"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4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；</w:t>
      </w:r>
      <w:r w:rsidR="00F42AAC" w:rsidRPr="00F42AAC">
        <w:rPr>
          <w:rFonts w:ascii="Times New Roman" w:eastAsia="仿宋_GB2312" w:hAnsi="Times New Roman" w:hint="eastAsia"/>
          <w:kern w:val="32"/>
          <w:sz w:val="32"/>
          <w:szCs w:val="32"/>
        </w:rPr>
        <w:t>《马铃薯片（条、块）》（</w:t>
      </w:r>
      <w:r w:rsidR="00F42AAC" w:rsidRPr="00F42AAC">
        <w:rPr>
          <w:rFonts w:ascii="Times New Roman" w:eastAsia="仿宋_GB2312" w:hAnsi="Times New Roman" w:hint="eastAsia"/>
          <w:kern w:val="32"/>
          <w:sz w:val="32"/>
          <w:szCs w:val="32"/>
        </w:rPr>
        <w:t>QB/T 2686</w:t>
      </w:r>
      <w:r w:rsidR="00F42AAC" w:rsidRPr="008C5263"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 w:rsidR="00F42AAC" w:rsidRPr="00F42AAC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="00F42AAC" w:rsidRPr="00F42AAC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 w:rsidR="00F42AAC">
        <w:rPr>
          <w:rFonts w:ascii="Times New Roman" w:eastAsia="仿宋_GB2312" w:hAnsi="Times New Roman" w:hint="eastAsia"/>
          <w:kern w:val="32"/>
          <w:sz w:val="32"/>
          <w:szCs w:val="32"/>
        </w:rPr>
        <w:t>中规定，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同一批次产品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E941E9"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5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E941E9"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4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="00E941E9">
        <w:rPr>
          <w:rFonts w:ascii="Times New Roman" w:eastAsia="仿宋_GB2312" w:hAnsi="Times New Roman" w:hint="eastAsia"/>
          <w:kern w:val="32"/>
          <w:sz w:val="32"/>
          <w:szCs w:val="32"/>
        </w:rPr>
        <w:t>。土豆丝、土豆片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>
        <w:rPr>
          <w:rFonts w:ascii="Times New Roman" w:eastAsia="仿宋_GB2312" w:hAnsi="Times New Roman"/>
          <w:kern w:val="32"/>
          <w:sz w:val="32"/>
          <w:szCs w:val="32"/>
        </w:rPr>
        <w:t>菌落总数超标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的原因</w:t>
      </w:r>
      <w:r>
        <w:rPr>
          <w:rFonts w:ascii="Times New Roman" w:eastAsia="仿宋_GB2312" w:hAnsi="Times New Roman"/>
          <w:kern w:val="32"/>
          <w:sz w:val="32"/>
          <w:szCs w:val="32"/>
        </w:rPr>
        <w:t>，可能是企业未按要求严格控制生产加工过程的卫生条件，也可能与产品包装密封不严或储运条件不当等有关。</w:t>
      </w:r>
    </w:p>
    <w:p w14:paraId="16A330AD" w14:textId="66A14C47" w:rsidR="00E941E9" w:rsidRDefault="00E941E9" w:rsidP="00E941E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二、大肠菌群</w:t>
      </w:r>
    </w:p>
    <w:p w14:paraId="0D8F2D66" w14:textId="48AD09AF" w:rsidR="00E941E9" w:rsidRDefault="00E941E9" w:rsidP="00E941E9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大肠菌群是国内外通用的食品污染常用指示菌之一。</w:t>
      </w:r>
      <w:r w:rsidR="0062011D" w:rsidRPr="003E4DE4">
        <w:rPr>
          <w:rFonts w:ascii="Times New Roman" w:eastAsia="仿宋_GB2312" w:hAnsi="Times New Roman" w:hint="eastAsia"/>
          <w:sz w:val="32"/>
          <w:szCs w:val="32"/>
        </w:rPr>
        <w:t>食用大肠菌群超标的食品对人体健康有潜在的危险性。</w:t>
      </w:r>
      <w:r>
        <w:rPr>
          <w:rFonts w:ascii="Times New Roman" w:eastAsia="仿宋_GB2312" w:hAnsi="Times New Roman" w:hint="eastAsia"/>
          <w:sz w:val="32"/>
          <w:szCs w:val="32"/>
        </w:rPr>
        <w:t>大肠菌群超标的食品餐饮具可能会导致食物被污染。《食品安全国家标准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消毒餐（饮）具》（</w:t>
      </w:r>
      <w:r>
        <w:rPr>
          <w:rFonts w:ascii="Times New Roman" w:eastAsia="仿宋_GB2312" w:hAnsi="Times New Roman"/>
          <w:sz w:val="32"/>
          <w:szCs w:val="32"/>
        </w:rPr>
        <w:t>GB 14934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）中规定，消毒餐（饮）具不得检出大肠菌群。消毒餐（饮）具中检出大肠菌群的原因，可能是餐饮具在存放过程受到环境的污染，或是灭菌不彻底。</w:t>
      </w:r>
    </w:p>
    <w:p w14:paraId="522C996E" w14:textId="5F6C52D8" w:rsidR="008759D4" w:rsidRPr="00504EF2" w:rsidRDefault="008759D4" w:rsidP="008759D4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lastRenderedPageBreak/>
        <w:t>三</w:t>
      </w:r>
      <w:r w:rsidRPr="00504EF2">
        <w:rPr>
          <w:rFonts w:ascii="黑体" w:eastAsia="黑体" w:hAnsi="黑体" w:hint="eastAsia"/>
          <w:kern w:val="32"/>
          <w:sz w:val="32"/>
          <w:szCs w:val="32"/>
        </w:rPr>
        <w:t>、吡虫啉</w:t>
      </w:r>
    </w:p>
    <w:p w14:paraId="5C7D8532" w14:textId="77DB0B00" w:rsidR="00606CFC" w:rsidRDefault="008759D4" w:rsidP="008759D4">
      <w:pPr>
        <w:spacing w:line="594" w:lineRule="exact"/>
        <w:ind w:firstLineChars="200" w:firstLine="640"/>
        <w:rPr>
          <w:rFonts w:ascii="仿宋_GB2312" w:eastAsia="仿宋_GB2312" w:hAnsi="仿宋_GB2312" w:cs="仿宋_GB2312"/>
          <w:kern w:val="32"/>
          <w:sz w:val="32"/>
          <w:szCs w:val="32"/>
        </w:rPr>
      </w:pP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吡虫啉是一种硝基亚甲基类内吸杀虫剂，具有广谱、高效、低毒、低残留等特点，并有触杀、胃毒和内吸等多重作用。少量的农药残留不会引起人体急性中毒，但长期食用农药残留超标的食品，对人体健康有一定影响。《食品安全国家标准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>
        <w:rPr>
          <w:rFonts w:ascii="Times New Roman" w:eastAsia="仿宋_GB2312" w:hAnsi="Times New Roman"/>
          <w:kern w:val="32"/>
          <w:sz w:val="32"/>
          <w:szCs w:val="32"/>
        </w:rPr>
        <w:t>21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）中规定，吡虫啉在香蕉中的最大残留限量值为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。香蕉中吡虫啉残留量超标的原因，可能是果农为快速控制虫害加大用药量，或未遵守采摘间隔期规定，致使上市销售时产品中的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该</w:t>
      </w:r>
      <w:r w:rsidRPr="00504EF2">
        <w:rPr>
          <w:rFonts w:ascii="Times New Roman" w:eastAsia="仿宋_GB2312" w:hAnsi="Times New Roman" w:hint="eastAsia"/>
          <w:kern w:val="32"/>
          <w:sz w:val="32"/>
          <w:szCs w:val="32"/>
        </w:rPr>
        <w:t>药物残留量未降解至标准限量以下。</w:t>
      </w:r>
    </w:p>
    <w:p w14:paraId="1791D768" w14:textId="55B8638E" w:rsidR="00E941E9" w:rsidRDefault="007A6C0C" w:rsidP="00E941E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四</w:t>
      </w:r>
      <w:r w:rsidR="00E941E9">
        <w:rPr>
          <w:rFonts w:ascii="Times New Roman" w:eastAsia="黑体" w:hAnsi="Times New Roman" w:hint="eastAsia"/>
          <w:kern w:val="32"/>
          <w:sz w:val="32"/>
          <w:szCs w:val="32"/>
        </w:rPr>
        <w:t>、氯氟氰菊酯和高效氯氟氰菊酯</w:t>
      </w:r>
    </w:p>
    <w:p w14:paraId="5101641B" w14:textId="77777777" w:rsidR="00E941E9" w:rsidRDefault="00E941E9" w:rsidP="00E941E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氯氟氰菊酯又叫三氟氯氰菊酯，高效氯氟氰菊酯是其同分异构体。氯氟氰菊酯是中等毒杀虫剂，具有杀虫广谱、高效、速度快、持效期长的特点。《食品安全国家标准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）中规定，氯氟氰菊酯和高效氯氟氰菊酯在豆类蔬菜中的最大残留限量值为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。豇豆</w:t>
      </w:r>
      <w:r>
        <w:rPr>
          <w:rFonts w:ascii="Times New Roman" w:eastAsia="仿宋_GB2312" w:hAnsi="Times New Roman"/>
          <w:kern w:val="32"/>
          <w:sz w:val="32"/>
          <w:szCs w:val="32"/>
        </w:rPr>
        <w:t>中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氯氟氰菊酯和高效氯氟氰菊酯</w:t>
      </w:r>
      <w:r>
        <w:rPr>
          <w:rFonts w:ascii="Times New Roman" w:eastAsia="仿宋_GB2312" w:hAnsi="Times New Roman"/>
          <w:kern w:val="32"/>
          <w:sz w:val="32"/>
          <w:szCs w:val="32"/>
        </w:rPr>
        <w:t>残留量超标的原因，可能是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种植户</w:t>
      </w:r>
      <w:r>
        <w:rPr>
          <w:rFonts w:ascii="Times New Roman" w:eastAsia="仿宋_GB2312" w:hAnsi="Times New Roman"/>
          <w:kern w:val="32"/>
          <w:sz w:val="32"/>
          <w:szCs w:val="32"/>
        </w:rPr>
        <w:t>为快速控制虫害而违规使用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31CD06E7" w14:textId="56455CBD" w:rsidR="00E941E9" w:rsidRDefault="007A6C0C" w:rsidP="00E941E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五</w:t>
      </w:r>
      <w:r w:rsidR="00E941E9">
        <w:rPr>
          <w:rFonts w:ascii="Times New Roman" w:eastAsia="黑体" w:hAnsi="Times New Roman" w:hint="eastAsia"/>
          <w:kern w:val="32"/>
          <w:sz w:val="32"/>
          <w:szCs w:val="32"/>
        </w:rPr>
        <w:t>、噻虫胺</w:t>
      </w:r>
    </w:p>
    <w:p w14:paraId="218E90A1" w14:textId="33EC636C" w:rsidR="00E941E9" w:rsidRDefault="00E941E9" w:rsidP="00E941E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噻虫胺是新烟碱类杀虫剂，是一类高效安全、高选择性的新型杀虫剂，其作用与烟碱乙酰胆碱受体类似，具有触杀、胃毒和内吸活性。《食品安全国家标准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）中规定，噻虫胺在</w:t>
      </w:r>
      <w:r w:rsidR="007A6C0C">
        <w:rPr>
          <w:rFonts w:ascii="Times New Roman" w:eastAsia="仿宋_GB2312" w:hAnsi="Times New Roman" w:hint="eastAsia"/>
          <w:kern w:val="32"/>
          <w:sz w:val="32"/>
          <w:szCs w:val="32"/>
        </w:rPr>
        <w:t>豆类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蔬菜中的最大残留限量值为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7A6C0C">
        <w:rPr>
          <w:rFonts w:ascii="Times New Roman" w:eastAsia="仿宋_GB2312" w:hAnsi="Times New Roman"/>
          <w:kern w:val="32"/>
          <w:sz w:val="32"/>
          <w:szCs w:val="32"/>
        </w:rPr>
        <w:t>01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="0062011D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62011D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在</w:t>
      </w:r>
      <w:r w:rsidR="0062011D" w:rsidRPr="007A6C0C">
        <w:rPr>
          <w:rFonts w:ascii="Times New Roman" w:eastAsia="仿宋_GB2312" w:hAnsi="Times New Roman" w:hint="eastAsia"/>
          <w:kern w:val="32"/>
          <w:sz w:val="32"/>
          <w:szCs w:val="32"/>
        </w:rPr>
        <w:t>茄果类蔬菜</w:t>
      </w:r>
      <w:r w:rsidR="0062011D"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 w:rsidR="0062011D" w:rsidRPr="007A6C0C">
        <w:rPr>
          <w:rFonts w:ascii="Times New Roman" w:eastAsia="仿宋_GB2312" w:hAnsi="Times New Roman" w:hint="eastAsia"/>
          <w:kern w:val="32"/>
          <w:sz w:val="32"/>
          <w:szCs w:val="32"/>
        </w:rPr>
        <w:t>番茄除外</w:t>
      </w:r>
      <w:r w:rsidR="0062011D">
        <w:rPr>
          <w:rFonts w:ascii="Times New Roman" w:eastAsia="仿宋_GB2312" w:hAnsi="Times New Roman" w:hint="eastAsia"/>
          <w:kern w:val="32"/>
          <w:sz w:val="32"/>
          <w:szCs w:val="32"/>
        </w:rPr>
        <w:t>）中的最大残留限量值为</w:t>
      </w:r>
      <w:r w:rsidR="007A6C0C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7A6C0C">
        <w:rPr>
          <w:rFonts w:ascii="Times New Roman" w:eastAsia="仿宋_GB2312" w:hAnsi="Times New Roman"/>
          <w:kern w:val="32"/>
          <w:sz w:val="32"/>
          <w:szCs w:val="32"/>
        </w:rPr>
        <w:t>05</w:t>
      </w:r>
      <w:r w:rsidR="007A6C0C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7A6C0C">
        <w:rPr>
          <w:rFonts w:ascii="Times New Roman" w:eastAsia="仿宋_GB2312" w:hAnsi="Times New Roman" w:hint="eastAsia"/>
          <w:kern w:val="32"/>
          <w:sz w:val="32"/>
          <w:szCs w:val="32"/>
        </w:rPr>
        <w:t>豇豆、辣椒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中噻虫胺残留量超标原因，可能是农户为控制虫害而违规加大用药量所致。少量的农药残留不会引起人体急性中毒，但长期食用噻虫胺残留量超标的食品，对人体健康可能有一定影响。</w:t>
      </w:r>
    </w:p>
    <w:p w14:paraId="6BEFE6BA" w14:textId="2A7690E3" w:rsidR="00E941E9" w:rsidRDefault="007A6C0C" w:rsidP="00E941E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六</w:t>
      </w:r>
      <w:r w:rsidR="00E941E9">
        <w:rPr>
          <w:rFonts w:ascii="Times New Roman" w:eastAsia="黑体" w:hAnsi="Times New Roman" w:hint="eastAsia"/>
          <w:kern w:val="32"/>
          <w:sz w:val="32"/>
          <w:szCs w:val="32"/>
        </w:rPr>
        <w:t>、三唑磷</w:t>
      </w:r>
    </w:p>
    <w:p w14:paraId="6D734F93" w14:textId="77777777" w:rsidR="00E941E9" w:rsidRDefault="00E941E9" w:rsidP="00E941E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三唑磷属于中等毒性非内吸有机磷广谱杀虫剂、杀螨剂、杀线虫剂，具有胃毒和触杀作用，主要用于棉花、粮食、果树等鳞翅目害虫、害螨、蝇类幼虫及地下害虫等。《食品安全国家标准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）中规定，三唑磷在豆类蔬菜中的最大残留限量值为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。豇豆中三唑磷残留量超标的原因，可能是由于农药施药量过大、使用频率过高导致。</w:t>
      </w:r>
    </w:p>
    <w:p w14:paraId="05A94E3F" w14:textId="1539D0EC" w:rsidR="00606CFC" w:rsidRDefault="00D75A89" w:rsidP="00606CFC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七</w:t>
      </w:r>
      <w:r w:rsidR="00606CFC">
        <w:rPr>
          <w:rFonts w:ascii="Times New Roman" w:eastAsia="黑体" w:hAnsi="Times New Roman" w:hint="eastAsia"/>
          <w:kern w:val="32"/>
          <w:sz w:val="32"/>
          <w:szCs w:val="32"/>
        </w:rPr>
        <w:t>、氧乐果</w:t>
      </w:r>
    </w:p>
    <w:p w14:paraId="4B2B7D5C" w14:textId="1684193D" w:rsidR="00606CFC" w:rsidRDefault="00606CFC" w:rsidP="00606CFC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kern w:val="32"/>
          <w:sz w:val="32"/>
          <w:szCs w:val="32"/>
        </w:rPr>
        <w:t>氧乐果属于有机磷类杀虫剂，具有较强的内吸、触杀和胃毒作用，主要用于防治吮吸式口器害虫和植物性螨。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>
        <w:rPr>
          <w:rFonts w:ascii="Times New Roman" w:eastAsia="仿宋_GB2312" w:hAnsi="Times New Roman"/>
          <w:kern w:val="32"/>
          <w:sz w:val="32"/>
          <w:szCs w:val="32"/>
        </w:rPr>
        <w:t>氧乐果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在豆类蔬菜</w:t>
      </w:r>
      <w:r w:rsidR="00D75A89">
        <w:rPr>
          <w:rFonts w:ascii="Times New Roman" w:eastAsia="仿宋_GB2312" w:hAnsi="Times New Roman" w:hint="eastAsia"/>
          <w:kern w:val="32"/>
          <w:sz w:val="32"/>
          <w:szCs w:val="32"/>
        </w:rPr>
        <w:t>、</w:t>
      </w:r>
      <w:r w:rsidR="00D75A89" w:rsidRPr="00D75A89">
        <w:rPr>
          <w:rFonts w:ascii="Times New Roman" w:eastAsia="仿宋_GB2312" w:hAnsi="Times New Roman" w:hint="eastAsia"/>
          <w:kern w:val="32"/>
          <w:sz w:val="32"/>
          <w:szCs w:val="32"/>
        </w:rPr>
        <w:t>叶菜类蔬菜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</w:t>
      </w:r>
      <w:r w:rsidR="00D75A89">
        <w:rPr>
          <w:rFonts w:ascii="Times New Roman" w:eastAsia="仿宋_GB2312" w:hAnsi="Times New Roman" w:hint="eastAsia"/>
          <w:kern w:val="32"/>
          <w:sz w:val="32"/>
          <w:szCs w:val="32"/>
        </w:rPr>
        <w:t>均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。豇豆</w:t>
      </w:r>
      <w:r w:rsidR="00D75A89">
        <w:rPr>
          <w:rFonts w:ascii="Times New Roman" w:eastAsia="仿宋_GB2312" w:hAnsi="Times New Roman" w:hint="eastAsia"/>
          <w:kern w:val="32"/>
          <w:sz w:val="32"/>
          <w:szCs w:val="32"/>
        </w:rPr>
        <w:t>、芹菜</w:t>
      </w:r>
      <w:r>
        <w:rPr>
          <w:rFonts w:ascii="Times New Roman" w:eastAsia="仿宋_GB2312" w:hAnsi="Times New Roman"/>
          <w:kern w:val="32"/>
          <w:sz w:val="32"/>
          <w:szCs w:val="32"/>
        </w:rPr>
        <w:t>中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氧乐果</w:t>
      </w:r>
      <w:r>
        <w:rPr>
          <w:rFonts w:ascii="Times New Roman" w:eastAsia="仿宋_GB2312" w:hAnsi="Times New Roman"/>
          <w:kern w:val="32"/>
          <w:sz w:val="32"/>
          <w:szCs w:val="32"/>
        </w:rPr>
        <w:t>残留量超标的原因，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可能是菜农对使用农药的安全间隔期不了解，从而违规使用农药。</w:t>
      </w:r>
    </w:p>
    <w:p w14:paraId="0538D7C5" w14:textId="4B686602" w:rsidR="00503882" w:rsidRPr="00FD0B19" w:rsidRDefault="00503882" w:rsidP="00503882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FD0B19">
        <w:rPr>
          <w:rFonts w:ascii="黑体" w:eastAsia="黑体" w:hAnsi="黑体" w:hint="eastAsia"/>
          <w:kern w:val="32"/>
          <w:sz w:val="32"/>
          <w:szCs w:val="32"/>
        </w:rPr>
        <w:t>八、二氧化硫残留量</w:t>
      </w:r>
    </w:p>
    <w:p w14:paraId="0379F585" w14:textId="70BA5949" w:rsidR="00606CFC" w:rsidRDefault="00503882" w:rsidP="00503882">
      <w:pPr>
        <w:spacing w:line="594" w:lineRule="exact"/>
        <w:ind w:firstLineChars="200" w:firstLine="640"/>
        <w:rPr>
          <w:rFonts w:ascii="仿宋_GB2312" w:eastAsia="仿宋_GB2312" w:hAnsi="仿宋_GB2312" w:cs="仿宋_GB2312"/>
          <w:kern w:val="32"/>
          <w:sz w:val="32"/>
          <w:szCs w:val="32"/>
        </w:rPr>
      </w:pPr>
      <w:r w:rsidRPr="00A62E53">
        <w:rPr>
          <w:rFonts w:ascii="Times New Roman" w:eastAsia="仿宋_GB2312" w:hAnsi="Times New Roman" w:hint="eastAsia"/>
          <w:kern w:val="32"/>
          <w:sz w:val="32"/>
          <w:szCs w:val="32"/>
        </w:rPr>
        <w:t>二氧化硫、焦亚硫酸钾、亚硫酸钠是食品加工中常用的漂白剂和防腐剂，使用后会产生二氧化硫残留。二氧化硫进入人体后最终转化为硫酸盐并随尿液排出体外，少量摄入不会对身体带来健康危</w:t>
      </w:r>
      <w:r w:rsidRPr="00A62E53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害，但若过量食用可能引起如恶心、呕吐等胃肠道反应。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>）中规定，米粉制品中不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得</w:t>
      </w:r>
      <w:r w:rsidRPr="00FD0B19">
        <w:rPr>
          <w:rFonts w:ascii="Times New Roman" w:eastAsia="仿宋_GB2312" w:hAnsi="Times New Roman" w:hint="eastAsia"/>
          <w:kern w:val="32"/>
          <w:sz w:val="32"/>
          <w:szCs w:val="32"/>
        </w:rPr>
        <w:t>使用二氧化硫。米粉制品中检出二氧化硫残留的原因，可能是企业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Pr="000D48CD">
        <w:rPr>
          <w:rFonts w:ascii="Times New Roman" w:eastAsia="仿宋_GB2312" w:hAnsi="Times New Roman" w:hint="eastAsia"/>
          <w:kern w:val="32"/>
          <w:sz w:val="32"/>
          <w:szCs w:val="32"/>
        </w:rPr>
        <w:t>生产过程中超范围使用亚硫酸盐等漂白剂，以达到漂白和防腐的作用。</w:t>
      </w:r>
    </w:p>
    <w:p w14:paraId="667EA727" w14:textId="4F3F6CE8" w:rsidR="00606CFC" w:rsidRDefault="00F0294B" w:rsidP="00606CFC">
      <w:pPr>
        <w:spacing w:line="594" w:lineRule="exact"/>
        <w:ind w:left="200" w:firstLineChars="137" w:firstLine="438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九</w:t>
      </w:r>
      <w:r w:rsidR="00606CFC">
        <w:rPr>
          <w:rFonts w:ascii="Times New Roman" w:eastAsia="黑体" w:hAnsi="Times New Roman" w:hint="eastAsia"/>
          <w:kern w:val="32"/>
          <w:sz w:val="32"/>
          <w:szCs w:val="32"/>
        </w:rPr>
        <w:t>、铝的残留量（干样品，以</w:t>
      </w:r>
      <w:r w:rsidR="00606CFC">
        <w:rPr>
          <w:rFonts w:ascii="Times New Roman" w:eastAsia="黑体" w:hAnsi="Times New Roman" w:hint="eastAsia"/>
          <w:kern w:val="32"/>
          <w:sz w:val="32"/>
          <w:szCs w:val="32"/>
        </w:rPr>
        <w:t>Al</w:t>
      </w:r>
      <w:r w:rsidR="00606CFC"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</w:p>
    <w:p w14:paraId="3B1C7B9E" w14:textId="77777777" w:rsidR="00F0294B" w:rsidRDefault="00F0294B" w:rsidP="00606CFC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残留超标的食品可能会导致运动和学习记忆能力下降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）中规定，豆类制品中铝的残留量（干样品，以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Al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计）不得超过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100mg/kg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。豆干中铝的残留量（干样品，以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Al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计）超标的原因，可能是个别商家为改善产品口感，在生产加工过程中超限量使用含铝食品添加剂。</w:t>
      </w:r>
    </w:p>
    <w:p w14:paraId="418C6619" w14:textId="056C38B6" w:rsidR="00606CFC" w:rsidRPr="00416D52" w:rsidRDefault="006E43E0" w:rsidP="006E43E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十</w:t>
      </w:r>
      <w:r w:rsidR="00606CFC" w:rsidRPr="00416D52">
        <w:rPr>
          <w:rFonts w:ascii="黑体" w:eastAsia="黑体" w:hAnsi="黑体" w:hint="eastAsia"/>
          <w:kern w:val="32"/>
          <w:sz w:val="32"/>
          <w:szCs w:val="32"/>
        </w:rPr>
        <w:t>、糖精钠（以糖精计）</w:t>
      </w:r>
    </w:p>
    <w:p w14:paraId="4235B1B6" w14:textId="584DB61D" w:rsidR="00606CFC" w:rsidRDefault="00606CFC" w:rsidP="00606CFC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糖精钠是食品工业中常用的合成甜味剂。糖精钠对人体无营养价值，食用较多的糖精钠会影响肠胃消化酶的正常分泌，降低小肠的吸收能力，使食欲减退。《食品安全国家标准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F0294B" w:rsidRPr="00F0294B">
        <w:rPr>
          <w:rFonts w:ascii="Times New Roman" w:eastAsia="仿宋_GB2312" w:hAnsi="Times New Roman" w:hint="eastAsia"/>
          <w:kern w:val="32"/>
          <w:sz w:val="32"/>
          <w:szCs w:val="32"/>
        </w:rPr>
        <w:t>带壳熟制坚果与籽类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中糖精钠（以糖精计）</w:t>
      </w:r>
      <w:r w:rsidR="000C4234">
        <w:rPr>
          <w:rFonts w:ascii="Times New Roman" w:eastAsia="仿宋_GB2312" w:hAnsi="Times New Roman" w:hint="eastAsia"/>
          <w:kern w:val="32"/>
          <w:sz w:val="32"/>
          <w:szCs w:val="32"/>
        </w:rPr>
        <w:t>的最大限量值为</w:t>
      </w:r>
      <w:r w:rsidR="000C4234">
        <w:rPr>
          <w:rFonts w:ascii="Times New Roman" w:eastAsia="仿宋_GB2312" w:hAnsi="Times New Roman" w:hint="eastAsia"/>
          <w:kern w:val="32"/>
          <w:sz w:val="32"/>
          <w:szCs w:val="32"/>
        </w:rPr>
        <w:t>1</w:t>
      </w:r>
      <w:r w:rsidR="000C4234">
        <w:rPr>
          <w:rFonts w:ascii="Times New Roman" w:eastAsia="仿宋_GB2312" w:hAnsi="Times New Roman"/>
          <w:kern w:val="32"/>
          <w:sz w:val="32"/>
          <w:szCs w:val="32"/>
        </w:rPr>
        <w:t>.2g/kg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0C4234">
        <w:rPr>
          <w:rFonts w:ascii="Times New Roman" w:eastAsia="仿宋_GB2312" w:hAnsi="Times New Roman" w:hint="eastAsia"/>
          <w:kern w:val="32"/>
          <w:sz w:val="32"/>
          <w:szCs w:val="32"/>
        </w:rPr>
        <w:t>炒瓜子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中糖精钠（以糖精计）</w:t>
      </w:r>
      <w:r w:rsidR="00336639">
        <w:rPr>
          <w:rFonts w:ascii="Times New Roman" w:eastAsia="仿宋_GB2312" w:hAnsi="Times New Roman" w:hint="eastAsia"/>
          <w:kern w:val="32"/>
          <w:sz w:val="32"/>
          <w:szCs w:val="32"/>
        </w:rPr>
        <w:t>不合格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的原因，可能是生产者为降低成本、改善产品口感而超</w:t>
      </w:r>
      <w:r w:rsidR="000C4234">
        <w:rPr>
          <w:rFonts w:ascii="Times New Roman" w:eastAsia="仿宋_GB2312" w:hAnsi="Times New Roman" w:hint="eastAsia"/>
          <w:kern w:val="32"/>
          <w:sz w:val="32"/>
          <w:szCs w:val="32"/>
        </w:rPr>
        <w:t>限量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使用。</w:t>
      </w:r>
    </w:p>
    <w:p w14:paraId="38504662" w14:textId="2B00F285" w:rsidR="00606CFC" w:rsidRDefault="00C3222A" w:rsidP="00606CFC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lastRenderedPageBreak/>
        <w:t>十一</w:t>
      </w:r>
      <w:r w:rsidR="00606CFC">
        <w:rPr>
          <w:rFonts w:ascii="Times New Roman" w:eastAsia="黑体" w:hAnsi="Times New Roman" w:hint="eastAsia"/>
          <w:kern w:val="32"/>
          <w:sz w:val="32"/>
          <w:szCs w:val="32"/>
        </w:rPr>
        <w:t>、阴离子合成洗涤剂（以十二烷基苯磺酸钠计）</w:t>
      </w:r>
    </w:p>
    <w:p w14:paraId="7AA8FD5C" w14:textId="77777777" w:rsidR="00606CFC" w:rsidRDefault="00606CFC" w:rsidP="00606CFC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33CBA">
        <w:rPr>
          <w:rFonts w:ascii="Times New Roman" w:eastAsia="仿宋_GB2312" w:hAnsi="Times New Roman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 w:rsidRPr="00233CBA">
        <w:rPr>
          <w:rFonts w:ascii="Times New Roman" w:eastAsia="仿宋_GB2312" w:hAnsi="Times New Roman"/>
          <w:sz w:val="32"/>
          <w:szCs w:val="32"/>
        </w:rPr>
        <w:t xml:space="preserve"> </w:t>
      </w:r>
      <w:r w:rsidRPr="00233CBA">
        <w:rPr>
          <w:rFonts w:ascii="Times New Roman" w:eastAsia="仿宋_GB2312" w:hAnsi="Times New Roman"/>
          <w:sz w:val="32"/>
          <w:szCs w:val="32"/>
        </w:rPr>
        <w:t>消毒餐（饮）具》（</w:t>
      </w:r>
      <w:r w:rsidRPr="00233CBA">
        <w:rPr>
          <w:rFonts w:ascii="Times New Roman" w:eastAsia="仿宋_GB2312" w:hAnsi="Times New Roman"/>
          <w:sz w:val="32"/>
          <w:szCs w:val="32"/>
        </w:rPr>
        <w:t>GB 14934</w:t>
      </w:r>
      <w:r w:rsidRPr="00233CBA">
        <w:rPr>
          <w:rFonts w:ascii="仿宋_GB2312" w:eastAsia="仿宋_GB2312" w:hAnsi="Times New Roman" w:hint="eastAsia"/>
          <w:sz w:val="32"/>
          <w:szCs w:val="32"/>
        </w:rPr>
        <w:t>—</w:t>
      </w:r>
      <w:r w:rsidRPr="00233CBA">
        <w:rPr>
          <w:rFonts w:ascii="Times New Roman" w:eastAsia="仿宋_GB2312" w:hAnsi="Times New Roman"/>
          <w:sz w:val="32"/>
          <w:szCs w:val="32"/>
        </w:rPr>
        <w:t>2016</w:t>
      </w:r>
      <w:r w:rsidRPr="00233CBA">
        <w:rPr>
          <w:rFonts w:ascii="Times New Roman" w:eastAsia="仿宋_GB2312" w:hAnsi="Times New Roman"/>
          <w:sz w:val="32"/>
          <w:szCs w:val="32"/>
        </w:rPr>
        <w:t>）中规定，消毒餐（饮）具中不得检出阴离子合成洗涤剂（以十二烷基苯磺酸钠计）。消毒餐（饮）具上检出阴离子合成洗涤剂（以十二烷基苯磺酸钠计）的原因，可能是用于清洗餐具的洗涤剂不符合标准，也可能是清洗消毒流程控制不当，洗涤剂或消毒剂未彻底冲洗干净。</w:t>
      </w:r>
    </w:p>
    <w:p w14:paraId="57CE540A" w14:textId="11F408A4" w:rsidR="00606CFC" w:rsidRPr="002A329A" w:rsidRDefault="00606CFC" w:rsidP="00606CFC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9F7516">
        <w:rPr>
          <w:rFonts w:ascii="黑体" w:eastAsia="黑体" w:hAnsi="黑体" w:hint="eastAsia"/>
          <w:sz w:val="32"/>
          <w:szCs w:val="32"/>
        </w:rPr>
        <w:t>二</w:t>
      </w:r>
      <w:r w:rsidRPr="002A329A">
        <w:rPr>
          <w:rFonts w:ascii="黑体" w:eastAsia="黑体" w:hAnsi="黑体" w:hint="eastAsia"/>
          <w:sz w:val="32"/>
          <w:szCs w:val="32"/>
        </w:rPr>
        <w:t>、过氧化值（以脂肪计）</w:t>
      </w:r>
    </w:p>
    <w:p w14:paraId="217AD5E8" w14:textId="40647794" w:rsidR="00606CFC" w:rsidRDefault="00606CFC" w:rsidP="00606CFC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24AB">
        <w:rPr>
          <w:rFonts w:ascii="Times New Roman" w:eastAsia="仿宋_GB2312" w:hAnsi="Times New Roman"/>
          <w:sz w:val="32"/>
          <w:szCs w:val="32"/>
        </w:rPr>
        <w:t>过氧化值主要反映油脂是否氧化变质。随着油脂氧化，过氧化值会逐步升高。</w:t>
      </w:r>
      <w:r w:rsidRPr="003E4DE4">
        <w:rPr>
          <w:rFonts w:ascii="Times New Roman" w:eastAsia="仿宋_GB2312" w:hAnsi="Times New Roman" w:hint="eastAsia"/>
          <w:sz w:val="32"/>
          <w:szCs w:val="32"/>
        </w:rPr>
        <w:t>食用过氧化值超标的食品</w:t>
      </w:r>
      <w:r w:rsidRPr="003E4DE4">
        <w:rPr>
          <w:rFonts w:ascii="Times New Roman" w:eastAsia="仿宋_GB2312" w:hAnsi="Times New Roman"/>
          <w:sz w:val="32"/>
          <w:szCs w:val="32"/>
        </w:rPr>
        <w:t>一般不会对人体</w:t>
      </w:r>
      <w:r w:rsidRPr="003E4DE4">
        <w:rPr>
          <w:rFonts w:ascii="Times New Roman" w:eastAsia="仿宋_GB2312" w:hAnsi="Times New Roman" w:hint="eastAsia"/>
          <w:sz w:val="32"/>
          <w:szCs w:val="32"/>
        </w:rPr>
        <w:t>健康造成</w:t>
      </w:r>
      <w:r w:rsidRPr="003E4DE4">
        <w:rPr>
          <w:rFonts w:ascii="Times New Roman" w:eastAsia="仿宋_GB2312" w:hAnsi="Times New Roman"/>
          <w:sz w:val="32"/>
          <w:szCs w:val="32"/>
        </w:rPr>
        <w:t>损害，但</w:t>
      </w:r>
      <w:r w:rsidRPr="003E4DE4">
        <w:rPr>
          <w:rFonts w:ascii="Times New Roman" w:eastAsia="仿宋_GB2312" w:hAnsi="Times New Roman" w:hint="eastAsia"/>
          <w:sz w:val="32"/>
          <w:szCs w:val="32"/>
        </w:rPr>
        <w:t>长期</w:t>
      </w:r>
      <w:r w:rsidRPr="003E4DE4">
        <w:rPr>
          <w:rFonts w:ascii="Times New Roman" w:eastAsia="仿宋_GB2312" w:hAnsi="Times New Roman"/>
          <w:sz w:val="32"/>
          <w:szCs w:val="32"/>
        </w:rPr>
        <w:t>食用过氧化值严重超标</w:t>
      </w:r>
      <w:r w:rsidRPr="003E4DE4">
        <w:rPr>
          <w:rFonts w:ascii="Times New Roman" w:eastAsia="仿宋_GB2312" w:hAnsi="Times New Roman" w:hint="eastAsia"/>
          <w:sz w:val="32"/>
          <w:szCs w:val="32"/>
        </w:rPr>
        <w:t>的</w:t>
      </w:r>
      <w:r w:rsidRPr="003E4DE4">
        <w:rPr>
          <w:rFonts w:ascii="Times New Roman" w:eastAsia="仿宋_GB2312" w:hAnsi="Times New Roman"/>
          <w:sz w:val="32"/>
          <w:szCs w:val="32"/>
        </w:rPr>
        <w:t>食品可能导致肠胃不适、腹泻等。</w:t>
      </w:r>
      <w:r w:rsidRPr="00276A1F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276A1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76A1F">
        <w:rPr>
          <w:rFonts w:ascii="Times New Roman" w:eastAsia="仿宋_GB2312" w:hAnsi="Times New Roman" w:hint="eastAsia"/>
          <w:sz w:val="32"/>
          <w:szCs w:val="32"/>
        </w:rPr>
        <w:t>糕点、面包》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</w:t>
      </w:r>
      <w:r>
        <w:rPr>
          <w:rFonts w:ascii="Times New Roman" w:eastAsia="仿宋_GB2312" w:hAnsi="Times New Roman"/>
          <w:sz w:val="32"/>
          <w:szCs w:val="32"/>
        </w:rPr>
        <w:t>B 7099</w:t>
      </w:r>
      <w:r w:rsidRPr="00276A1F"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）中规定，糕点中</w:t>
      </w:r>
      <w:r w:rsidRPr="00CA24AB">
        <w:rPr>
          <w:rFonts w:ascii="Times New Roman" w:eastAsia="仿宋_GB2312" w:hAnsi="Times New Roman"/>
          <w:sz w:val="32"/>
          <w:szCs w:val="32"/>
        </w:rPr>
        <w:t>过氧化值（以脂肪计）的最大限量</w:t>
      </w:r>
      <w:r>
        <w:rPr>
          <w:rFonts w:ascii="Times New Roman" w:eastAsia="仿宋_GB2312" w:hAnsi="Times New Roman" w:hint="eastAsia"/>
          <w:sz w:val="32"/>
          <w:szCs w:val="32"/>
        </w:rPr>
        <w:t>值</w:t>
      </w:r>
      <w:r w:rsidRPr="00CA24AB">
        <w:rPr>
          <w:rFonts w:ascii="Times New Roman" w:eastAsia="仿宋_GB2312" w:hAnsi="Times New Roman"/>
          <w:sz w:val="32"/>
          <w:szCs w:val="32"/>
        </w:rPr>
        <w:t>为</w:t>
      </w:r>
      <w:r w:rsidRPr="00CA24AB">
        <w:rPr>
          <w:rFonts w:ascii="Times New Roman" w:eastAsia="仿宋_GB2312" w:hAnsi="Times New Roman"/>
          <w:sz w:val="32"/>
          <w:szCs w:val="32"/>
        </w:rPr>
        <w:t>0.</w:t>
      </w:r>
      <w:r>
        <w:rPr>
          <w:rFonts w:ascii="Times New Roman" w:eastAsia="仿宋_GB2312" w:hAnsi="Times New Roman"/>
          <w:sz w:val="32"/>
          <w:szCs w:val="32"/>
        </w:rPr>
        <w:t>25</w:t>
      </w:r>
      <w:r w:rsidRPr="00CA24AB">
        <w:rPr>
          <w:rFonts w:ascii="Times New Roman" w:eastAsia="仿宋_GB2312" w:hAnsi="Times New Roman"/>
          <w:sz w:val="32"/>
          <w:szCs w:val="32"/>
        </w:rPr>
        <w:t>g/100g</w:t>
      </w:r>
      <w:r w:rsidRPr="00CA24AB"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糕点</w:t>
      </w:r>
      <w:r w:rsidRPr="00CA24AB">
        <w:rPr>
          <w:rFonts w:ascii="Times New Roman" w:eastAsia="仿宋_GB2312" w:hAnsi="Times New Roman"/>
          <w:sz w:val="32"/>
          <w:szCs w:val="32"/>
        </w:rPr>
        <w:t>中过氧化值（以脂肪计）</w:t>
      </w:r>
      <w:r>
        <w:rPr>
          <w:rFonts w:ascii="Times New Roman" w:eastAsia="仿宋_GB2312" w:hAnsi="Times New Roman" w:hint="eastAsia"/>
          <w:sz w:val="32"/>
          <w:szCs w:val="32"/>
        </w:rPr>
        <w:t>检测值</w:t>
      </w:r>
      <w:r w:rsidRPr="00CA24AB">
        <w:rPr>
          <w:rFonts w:ascii="Times New Roman" w:eastAsia="仿宋_GB2312" w:hAnsi="Times New Roman"/>
          <w:sz w:val="32"/>
          <w:szCs w:val="32"/>
        </w:rPr>
        <w:t>超标的原因，可能是生产企业对原料把关不严，或是企业的生产工艺不达标，使得终产品油脂氧化，也可能是产品储运条件</w:t>
      </w:r>
      <w:r>
        <w:rPr>
          <w:rFonts w:ascii="Times New Roman" w:eastAsia="仿宋_GB2312" w:hAnsi="Times New Roman" w:hint="eastAsia"/>
          <w:sz w:val="32"/>
          <w:szCs w:val="32"/>
        </w:rPr>
        <w:t>控制不当。</w:t>
      </w:r>
    </w:p>
    <w:bookmarkEnd w:id="0"/>
    <w:p w14:paraId="0BC9A2E2" w14:textId="77777777" w:rsidR="00AD7267" w:rsidRPr="007F53D8" w:rsidRDefault="00AD7267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</w:p>
    <w:sectPr w:rsidR="00AD7267" w:rsidRPr="007F53D8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A92" w14:textId="77777777" w:rsidR="002C217A" w:rsidRDefault="002C217A">
      <w:r>
        <w:separator/>
      </w:r>
    </w:p>
  </w:endnote>
  <w:endnote w:type="continuationSeparator" w:id="0">
    <w:p w14:paraId="3B61B4F2" w14:textId="77777777" w:rsidR="002C217A" w:rsidRDefault="002C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2478" w14:textId="77777777" w:rsidR="00AD7267" w:rsidRDefault="000B0D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2DB6CBC3" w14:textId="77777777" w:rsidR="00AD7267" w:rsidRDefault="00AD7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E9A0" w14:textId="77777777" w:rsidR="002C217A" w:rsidRDefault="002C217A">
      <w:r>
        <w:separator/>
      </w:r>
    </w:p>
  </w:footnote>
  <w:footnote w:type="continuationSeparator" w:id="0">
    <w:p w14:paraId="3712E0AD" w14:textId="77777777" w:rsidR="002C217A" w:rsidRDefault="002C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0D98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234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3B68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217A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6639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3882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3E1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6CFC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11D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43E0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3D8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9D4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263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516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267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222A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5A89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3A5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1E9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94B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2AAC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677F09"/>
    <w:rsid w:val="027712E9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F3938"/>
    <w:rsid w:val="045A3DE0"/>
    <w:rsid w:val="04675E70"/>
    <w:rsid w:val="049709CC"/>
    <w:rsid w:val="04BB027D"/>
    <w:rsid w:val="04DE2E2A"/>
    <w:rsid w:val="04E45800"/>
    <w:rsid w:val="04E6084E"/>
    <w:rsid w:val="05685093"/>
    <w:rsid w:val="057307C7"/>
    <w:rsid w:val="059B5CB3"/>
    <w:rsid w:val="05BA7A63"/>
    <w:rsid w:val="05BF3392"/>
    <w:rsid w:val="05D74DEF"/>
    <w:rsid w:val="06001572"/>
    <w:rsid w:val="06070B3C"/>
    <w:rsid w:val="06123156"/>
    <w:rsid w:val="063C59AC"/>
    <w:rsid w:val="06F86E12"/>
    <w:rsid w:val="076350D8"/>
    <w:rsid w:val="0853613A"/>
    <w:rsid w:val="085D4307"/>
    <w:rsid w:val="08772BA8"/>
    <w:rsid w:val="088C543E"/>
    <w:rsid w:val="089D06C2"/>
    <w:rsid w:val="08A716A8"/>
    <w:rsid w:val="08BB05AD"/>
    <w:rsid w:val="092D7F56"/>
    <w:rsid w:val="09370A1D"/>
    <w:rsid w:val="0972354A"/>
    <w:rsid w:val="09801BF2"/>
    <w:rsid w:val="09856E06"/>
    <w:rsid w:val="099D0E61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5A63F6"/>
    <w:rsid w:val="0B95050C"/>
    <w:rsid w:val="0BB4294A"/>
    <w:rsid w:val="0BCD0CFB"/>
    <w:rsid w:val="0BD41793"/>
    <w:rsid w:val="0BF72639"/>
    <w:rsid w:val="0C916757"/>
    <w:rsid w:val="0C9C72F4"/>
    <w:rsid w:val="0CEB3271"/>
    <w:rsid w:val="0D3C4202"/>
    <w:rsid w:val="0D584E8F"/>
    <w:rsid w:val="0D8C3B9F"/>
    <w:rsid w:val="0D8E3B51"/>
    <w:rsid w:val="0DAA2D68"/>
    <w:rsid w:val="0DD87DDA"/>
    <w:rsid w:val="0E561EC9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7401BA"/>
    <w:rsid w:val="10741047"/>
    <w:rsid w:val="10751F34"/>
    <w:rsid w:val="10DA56E3"/>
    <w:rsid w:val="10F21FDD"/>
    <w:rsid w:val="10FB564E"/>
    <w:rsid w:val="113337E0"/>
    <w:rsid w:val="11B22E5A"/>
    <w:rsid w:val="11B45BAD"/>
    <w:rsid w:val="11EE3AF2"/>
    <w:rsid w:val="11F11FEB"/>
    <w:rsid w:val="11FE532A"/>
    <w:rsid w:val="120A5483"/>
    <w:rsid w:val="122972B8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C3A1C"/>
    <w:rsid w:val="13AB21A5"/>
    <w:rsid w:val="13CE5618"/>
    <w:rsid w:val="1442642D"/>
    <w:rsid w:val="145923EB"/>
    <w:rsid w:val="14FF608C"/>
    <w:rsid w:val="150547AD"/>
    <w:rsid w:val="15194DE5"/>
    <w:rsid w:val="1568238F"/>
    <w:rsid w:val="159B1441"/>
    <w:rsid w:val="15B601F1"/>
    <w:rsid w:val="15D0290C"/>
    <w:rsid w:val="15F36D2F"/>
    <w:rsid w:val="166C5204"/>
    <w:rsid w:val="166C525C"/>
    <w:rsid w:val="16AA49A9"/>
    <w:rsid w:val="16B23687"/>
    <w:rsid w:val="16BE70F8"/>
    <w:rsid w:val="17020660"/>
    <w:rsid w:val="17575B7A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100F21"/>
    <w:rsid w:val="182846E6"/>
    <w:rsid w:val="184A1BED"/>
    <w:rsid w:val="186F6860"/>
    <w:rsid w:val="188E2962"/>
    <w:rsid w:val="18FD4EAE"/>
    <w:rsid w:val="193172FE"/>
    <w:rsid w:val="193B71D8"/>
    <w:rsid w:val="19460A4F"/>
    <w:rsid w:val="198E53C7"/>
    <w:rsid w:val="19C843C5"/>
    <w:rsid w:val="19FC23F9"/>
    <w:rsid w:val="1A3F18F0"/>
    <w:rsid w:val="1A66780B"/>
    <w:rsid w:val="1A8805F1"/>
    <w:rsid w:val="1A9F7D31"/>
    <w:rsid w:val="1AA34F29"/>
    <w:rsid w:val="1AA96C13"/>
    <w:rsid w:val="1ABD70E7"/>
    <w:rsid w:val="1AF7029F"/>
    <w:rsid w:val="1B7568B4"/>
    <w:rsid w:val="1BBA0A44"/>
    <w:rsid w:val="1BD532EF"/>
    <w:rsid w:val="1C0519C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A7757E"/>
    <w:rsid w:val="1FD0240A"/>
    <w:rsid w:val="1FF40DD1"/>
    <w:rsid w:val="207C11B1"/>
    <w:rsid w:val="20906486"/>
    <w:rsid w:val="20A34016"/>
    <w:rsid w:val="20B12031"/>
    <w:rsid w:val="20C74033"/>
    <w:rsid w:val="20CC0CF3"/>
    <w:rsid w:val="20F20D49"/>
    <w:rsid w:val="21206F11"/>
    <w:rsid w:val="21285F2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5A1AD9"/>
    <w:rsid w:val="225C5190"/>
    <w:rsid w:val="227B607F"/>
    <w:rsid w:val="22B2412C"/>
    <w:rsid w:val="22B44989"/>
    <w:rsid w:val="22B92862"/>
    <w:rsid w:val="22E456FA"/>
    <w:rsid w:val="22EA55E2"/>
    <w:rsid w:val="230D070E"/>
    <w:rsid w:val="23201852"/>
    <w:rsid w:val="23211D49"/>
    <w:rsid w:val="23BF753B"/>
    <w:rsid w:val="24197DF6"/>
    <w:rsid w:val="242877EB"/>
    <w:rsid w:val="24C832EE"/>
    <w:rsid w:val="24F75CD4"/>
    <w:rsid w:val="25096490"/>
    <w:rsid w:val="25610581"/>
    <w:rsid w:val="257343E5"/>
    <w:rsid w:val="25C6441A"/>
    <w:rsid w:val="25DF3AA3"/>
    <w:rsid w:val="261352C1"/>
    <w:rsid w:val="2621720A"/>
    <w:rsid w:val="26254C07"/>
    <w:rsid w:val="26F4625D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411C66"/>
    <w:rsid w:val="295E4FB0"/>
    <w:rsid w:val="29B86B3B"/>
    <w:rsid w:val="29B93EFB"/>
    <w:rsid w:val="29E44CE8"/>
    <w:rsid w:val="2A005899"/>
    <w:rsid w:val="2A0D0BA3"/>
    <w:rsid w:val="2A7F1AFE"/>
    <w:rsid w:val="2AA67B45"/>
    <w:rsid w:val="2ABF3334"/>
    <w:rsid w:val="2AC67343"/>
    <w:rsid w:val="2AC77901"/>
    <w:rsid w:val="2AD75E77"/>
    <w:rsid w:val="2AF01A2B"/>
    <w:rsid w:val="2B362EEB"/>
    <w:rsid w:val="2B3F13B9"/>
    <w:rsid w:val="2B686F2C"/>
    <w:rsid w:val="2B940685"/>
    <w:rsid w:val="2BB73B69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722ED"/>
    <w:rsid w:val="2CC26D50"/>
    <w:rsid w:val="2CDC62BD"/>
    <w:rsid w:val="2D2552B7"/>
    <w:rsid w:val="2D4C45E3"/>
    <w:rsid w:val="2DBB5788"/>
    <w:rsid w:val="2E5B5251"/>
    <w:rsid w:val="2E6140F0"/>
    <w:rsid w:val="2E6A1883"/>
    <w:rsid w:val="2E6F3B74"/>
    <w:rsid w:val="2EAA4C99"/>
    <w:rsid w:val="2EAF20CF"/>
    <w:rsid w:val="2EC01BDE"/>
    <w:rsid w:val="2ED22585"/>
    <w:rsid w:val="2F072678"/>
    <w:rsid w:val="2F5A0CD2"/>
    <w:rsid w:val="2F6D2C3B"/>
    <w:rsid w:val="2FE47BD6"/>
    <w:rsid w:val="2FE958AB"/>
    <w:rsid w:val="302B4EC5"/>
    <w:rsid w:val="30316D46"/>
    <w:rsid w:val="305114F2"/>
    <w:rsid w:val="307B7FF6"/>
    <w:rsid w:val="30823A48"/>
    <w:rsid w:val="30AF151B"/>
    <w:rsid w:val="30D42165"/>
    <w:rsid w:val="310E1AB5"/>
    <w:rsid w:val="31170E1B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4323825"/>
    <w:rsid w:val="3458146B"/>
    <w:rsid w:val="345848D2"/>
    <w:rsid w:val="347455E8"/>
    <w:rsid w:val="347B5AFD"/>
    <w:rsid w:val="34823FC6"/>
    <w:rsid w:val="34C972C7"/>
    <w:rsid w:val="34D62BAB"/>
    <w:rsid w:val="34E450B9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36645"/>
    <w:rsid w:val="3714121F"/>
    <w:rsid w:val="372713F7"/>
    <w:rsid w:val="372C1DF3"/>
    <w:rsid w:val="372C30AE"/>
    <w:rsid w:val="377D6746"/>
    <w:rsid w:val="37F27270"/>
    <w:rsid w:val="38015064"/>
    <w:rsid w:val="381F77E2"/>
    <w:rsid w:val="38364A80"/>
    <w:rsid w:val="3874667D"/>
    <w:rsid w:val="38AD23AA"/>
    <w:rsid w:val="38AE6E00"/>
    <w:rsid w:val="38BB25C4"/>
    <w:rsid w:val="38C64EB1"/>
    <w:rsid w:val="38D002EE"/>
    <w:rsid w:val="38ED0E82"/>
    <w:rsid w:val="393E5608"/>
    <w:rsid w:val="39743291"/>
    <w:rsid w:val="398524FE"/>
    <w:rsid w:val="399D3058"/>
    <w:rsid w:val="39A3523D"/>
    <w:rsid w:val="39B94230"/>
    <w:rsid w:val="39BE6B2C"/>
    <w:rsid w:val="3A0D464D"/>
    <w:rsid w:val="3A1002F5"/>
    <w:rsid w:val="3A1C0720"/>
    <w:rsid w:val="3A3A6DCD"/>
    <w:rsid w:val="3A790F40"/>
    <w:rsid w:val="3A8544A5"/>
    <w:rsid w:val="3A9251FE"/>
    <w:rsid w:val="3ABA65C5"/>
    <w:rsid w:val="3B532CD4"/>
    <w:rsid w:val="3B5C5DFB"/>
    <w:rsid w:val="3B6E1BB4"/>
    <w:rsid w:val="3B8E1D0F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F71B1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8472B0"/>
    <w:rsid w:val="429164AC"/>
    <w:rsid w:val="42E47285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1C0F54"/>
    <w:rsid w:val="447447B7"/>
    <w:rsid w:val="44DF5A87"/>
    <w:rsid w:val="44EA44D8"/>
    <w:rsid w:val="44F74EBF"/>
    <w:rsid w:val="456A43EE"/>
    <w:rsid w:val="45B700A5"/>
    <w:rsid w:val="45FE0CF5"/>
    <w:rsid w:val="465A0DFB"/>
    <w:rsid w:val="467D21F0"/>
    <w:rsid w:val="46DB7EF9"/>
    <w:rsid w:val="46E64611"/>
    <w:rsid w:val="470D60EB"/>
    <w:rsid w:val="471709F3"/>
    <w:rsid w:val="471B24E4"/>
    <w:rsid w:val="476022E0"/>
    <w:rsid w:val="476E32D5"/>
    <w:rsid w:val="479C77F7"/>
    <w:rsid w:val="47C42DB6"/>
    <w:rsid w:val="47EF568F"/>
    <w:rsid w:val="47F50C40"/>
    <w:rsid w:val="48314807"/>
    <w:rsid w:val="483E787B"/>
    <w:rsid w:val="48447573"/>
    <w:rsid w:val="485843F3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3044B4"/>
    <w:rsid w:val="49405D4B"/>
    <w:rsid w:val="4969480F"/>
    <w:rsid w:val="49701D83"/>
    <w:rsid w:val="49FA26B6"/>
    <w:rsid w:val="4A1C767F"/>
    <w:rsid w:val="4A232682"/>
    <w:rsid w:val="4AC44560"/>
    <w:rsid w:val="4AEE16DD"/>
    <w:rsid w:val="4B205C22"/>
    <w:rsid w:val="4B366B34"/>
    <w:rsid w:val="4B6B14EB"/>
    <w:rsid w:val="4BAA3452"/>
    <w:rsid w:val="4BC4333E"/>
    <w:rsid w:val="4BC5477B"/>
    <w:rsid w:val="4BE66C3B"/>
    <w:rsid w:val="4C0A72EB"/>
    <w:rsid w:val="4C3A3925"/>
    <w:rsid w:val="4C501DA4"/>
    <w:rsid w:val="4C60405C"/>
    <w:rsid w:val="4C6D6775"/>
    <w:rsid w:val="4CBD5A11"/>
    <w:rsid w:val="4CFB5A7E"/>
    <w:rsid w:val="4D11357A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8045B"/>
    <w:rsid w:val="4F245AF0"/>
    <w:rsid w:val="4F27701A"/>
    <w:rsid w:val="4F325EC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A5D50"/>
    <w:rsid w:val="51424AC7"/>
    <w:rsid w:val="51436F80"/>
    <w:rsid w:val="51B907B6"/>
    <w:rsid w:val="51CB7D37"/>
    <w:rsid w:val="51F97F25"/>
    <w:rsid w:val="521C715F"/>
    <w:rsid w:val="522761D5"/>
    <w:rsid w:val="5259617D"/>
    <w:rsid w:val="52616DC3"/>
    <w:rsid w:val="529243CA"/>
    <w:rsid w:val="52A17AA1"/>
    <w:rsid w:val="52B9654E"/>
    <w:rsid w:val="52CC2044"/>
    <w:rsid w:val="52D80EED"/>
    <w:rsid w:val="52EF41C5"/>
    <w:rsid w:val="531504A5"/>
    <w:rsid w:val="5330517C"/>
    <w:rsid w:val="53404341"/>
    <w:rsid w:val="536710E8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C11095"/>
    <w:rsid w:val="5A7D2048"/>
    <w:rsid w:val="5A8470CC"/>
    <w:rsid w:val="5A9151EC"/>
    <w:rsid w:val="5A964E75"/>
    <w:rsid w:val="5B17582E"/>
    <w:rsid w:val="5B1B074B"/>
    <w:rsid w:val="5B9915F6"/>
    <w:rsid w:val="5BBB046C"/>
    <w:rsid w:val="5BD02DEB"/>
    <w:rsid w:val="5BE8647A"/>
    <w:rsid w:val="5C1A74EB"/>
    <w:rsid w:val="5C591B16"/>
    <w:rsid w:val="5C6E3866"/>
    <w:rsid w:val="5C8730E0"/>
    <w:rsid w:val="5CA30F05"/>
    <w:rsid w:val="5CCA1430"/>
    <w:rsid w:val="5CCC2549"/>
    <w:rsid w:val="5D222601"/>
    <w:rsid w:val="5D3D2898"/>
    <w:rsid w:val="5DA52845"/>
    <w:rsid w:val="5DE91B71"/>
    <w:rsid w:val="5E0D5A23"/>
    <w:rsid w:val="5E2A0E33"/>
    <w:rsid w:val="5E497AC5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214708C"/>
    <w:rsid w:val="62491E16"/>
    <w:rsid w:val="626D1CAC"/>
    <w:rsid w:val="628122CD"/>
    <w:rsid w:val="62AA5D18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752592"/>
    <w:rsid w:val="64DB313A"/>
    <w:rsid w:val="65067BB9"/>
    <w:rsid w:val="655F1CB6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8B32C8"/>
    <w:rsid w:val="679942FF"/>
    <w:rsid w:val="67CC3D28"/>
    <w:rsid w:val="67F41932"/>
    <w:rsid w:val="682974CA"/>
    <w:rsid w:val="68362568"/>
    <w:rsid w:val="684D3320"/>
    <w:rsid w:val="68632E2A"/>
    <w:rsid w:val="68957249"/>
    <w:rsid w:val="68AE760A"/>
    <w:rsid w:val="68EE67FC"/>
    <w:rsid w:val="691C2949"/>
    <w:rsid w:val="697C2AAD"/>
    <w:rsid w:val="698B519A"/>
    <w:rsid w:val="69DE22B0"/>
    <w:rsid w:val="69E15581"/>
    <w:rsid w:val="6A467929"/>
    <w:rsid w:val="6A583C11"/>
    <w:rsid w:val="6A820B70"/>
    <w:rsid w:val="6AAD78D3"/>
    <w:rsid w:val="6AAF2C38"/>
    <w:rsid w:val="6B323389"/>
    <w:rsid w:val="6B3348C1"/>
    <w:rsid w:val="6B5D72DA"/>
    <w:rsid w:val="6B7C346D"/>
    <w:rsid w:val="6B884178"/>
    <w:rsid w:val="6BBE123B"/>
    <w:rsid w:val="6BEA7161"/>
    <w:rsid w:val="6C1F16F3"/>
    <w:rsid w:val="6CA73FBB"/>
    <w:rsid w:val="6D1E6AFD"/>
    <w:rsid w:val="6D447C6A"/>
    <w:rsid w:val="6D652DF5"/>
    <w:rsid w:val="6D8917F8"/>
    <w:rsid w:val="6DCE79AD"/>
    <w:rsid w:val="6DD20F27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A061D5"/>
    <w:rsid w:val="6FED13A0"/>
    <w:rsid w:val="70392619"/>
    <w:rsid w:val="70784621"/>
    <w:rsid w:val="708E0993"/>
    <w:rsid w:val="70F72370"/>
    <w:rsid w:val="7101346B"/>
    <w:rsid w:val="71447311"/>
    <w:rsid w:val="71706AB1"/>
    <w:rsid w:val="71972501"/>
    <w:rsid w:val="71BE6F98"/>
    <w:rsid w:val="71E47092"/>
    <w:rsid w:val="71F15974"/>
    <w:rsid w:val="720A62AA"/>
    <w:rsid w:val="72311568"/>
    <w:rsid w:val="725F62D6"/>
    <w:rsid w:val="7284752B"/>
    <w:rsid w:val="72AA3735"/>
    <w:rsid w:val="72C95694"/>
    <w:rsid w:val="7334245F"/>
    <w:rsid w:val="73460F57"/>
    <w:rsid w:val="73810361"/>
    <w:rsid w:val="73904291"/>
    <w:rsid w:val="739A73DF"/>
    <w:rsid w:val="73E500A5"/>
    <w:rsid w:val="74123CE2"/>
    <w:rsid w:val="74915BA6"/>
    <w:rsid w:val="74E81938"/>
    <w:rsid w:val="757B15C1"/>
    <w:rsid w:val="759A12D4"/>
    <w:rsid w:val="75BD5696"/>
    <w:rsid w:val="75BE1583"/>
    <w:rsid w:val="75DB3DEE"/>
    <w:rsid w:val="75E4733C"/>
    <w:rsid w:val="75F61C3A"/>
    <w:rsid w:val="761C2160"/>
    <w:rsid w:val="763C3036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BA3D2E"/>
    <w:rsid w:val="77D017D2"/>
    <w:rsid w:val="77D47054"/>
    <w:rsid w:val="77DB173C"/>
    <w:rsid w:val="78265518"/>
    <w:rsid w:val="78535672"/>
    <w:rsid w:val="78A1117D"/>
    <w:rsid w:val="78D80AD7"/>
    <w:rsid w:val="78F34AC2"/>
    <w:rsid w:val="79421F7A"/>
    <w:rsid w:val="79537B9B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723875"/>
    <w:rsid w:val="7B984FC8"/>
    <w:rsid w:val="7BFD3CD4"/>
    <w:rsid w:val="7C193A59"/>
    <w:rsid w:val="7C2329AC"/>
    <w:rsid w:val="7C2C086D"/>
    <w:rsid w:val="7C69231B"/>
    <w:rsid w:val="7CFC35E7"/>
    <w:rsid w:val="7D1772E6"/>
    <w:rsid w:val="7D301112"/>
    <w:rsid w:val="7D453161"/>
    <w:rsid w:val="7D5D3E1B"/>
    <w:rsid w:val="7D715F67"/>
    <w:rsid w:val="7D880371"/>
    <w:rsid w:val="7D990694"/>
    <w:rsid w:val="7DDF5B2C"/>
    <w:rsid w:val="7E4D79C6"/>
    <w:rsid w:val="7E5F3D15"/>
    <w:rsid w:val="7E697E23"/>
    <w:rsid w:val="7E91611B"/>
    <w:rsid w:val="7E940152"/>
    <w:rsid w:val="7E997182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76533"/>
  <w15:docId w15:val="{31820A27-15DB-42FB-AA38-3D76311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414</Words>
  <Characters>2360</Characters>
  <Application>Microsoft Office Word</Application>
  <DocSecurity>0</DocSecurity>
  <Lines>19</Lines>
  <Paragraphs>5</Paragraphs>
  <ScaleCrop>false</ScaleCrop>
  <Company>http://sdwm.org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10</cp:revision>
  <cp:lastPrinted>2017-01-05T00:33:00Z</cp:lastPrinted>
  <dcterms:created xsi:type="dcterms:W3CDTF">2022-07-17T03:16:00Z</dcterms:created>
  <dcterms:modified xsi:type="dcterms:W3CDTF">2022-07-18T06:42:00Z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C20F6F33E7B5400E9281E7BFFC2F8BF1</vt:lpwstr>
  </property>
</Properties>
</file>