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40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01C87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054078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5.玉米粉（片、渣）：苯并[a]芘、黄曲霉毒素B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、赭曲霉毒素A、玉米赤霉烯酮、</w:t>
      </w:r>
      <w:r>
        <w:rPr>
          <w:rFonts w:hint="eastAsia" w:ascii="Times New Roman" w:hAnsi="Times New Roman" w:eastAsia="仿宋_GB2312" w:cs="Times New Roman"/>
          <w:color w:val="auto"/>
          <w:sz w:val="32"/>
          <w:szCs w:val="32"/>
          <w:highlight w:val="none"/>
        </w:rPr>
        <w:t>脱氧雪腐镰刀菌烯醇</w:t>
      </w:r>
      <w:r>
        <w:rPr>
          <w:rFonts w:ascii="Times New Roman" w:hAnsi="Times New Roman" w:eastAsia="仿宋_GB2312" w:cs="Times New Roman"/>
          <w:color w:val="auto"/>
          <w:sz w:val="32"/>
          <w:szCs w:val="32"/>
          <w:highlight w:val="none"/>
        </w:rPr>
        <w:t>。</w:t>
      </w:r>
    </w:p>
    <w:p w14:paraId="5EC131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6.米粉：铅（以Pb计）、</w:t>
      </w:r>
      <w:r>
        <w:rPr>
          <w:rFonts w:hint="eastAsia" w:ascii="Times New Roman" w:hAnsi="Times New Roman" w:eastAsia="仿宋_GB2312" w:cs="Times New Roman"/>
          <w:color w:val="auto"/>
          <w:sz w:val="32"/>
          <w:szCs w:val="32"/>
          <w:highlight w:val="none"/>
        </w:rPr>
        <w:t>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总汞（以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[a]芘[</w:t>
      </w:r>
      <w:r>
        <w:rPr>
          <w:rFonts w:hint="eastAsia" w:ascii="Times New Roman" w:hAnsi="Times New Roman" w:eastAsia="仿宋_GB2312" w:cs="Times New Roman"/>
          <w:color w:val="auto"/>
          <w:sz w:val="32"/>
          <w:szCs w:val="32"/>
          <w:highlight w:val="none"/>
        </w:rPr>
        <w:t>限</w:t>
      </w:r>
      <w:r>
        <w:rPr>
          <w:rFonts w:ascii="Times New Roman" w:hAnsi="Times New Roman" w:eastAsia="仿宋_GB2312" w:cs="Times New Roman"/>
          <w:color w:val="auto"/>
          <w:sz w:val="32"/>
          <w:szCs w:val="32"/>
          <w:highlight w:val="none"/>
        </w:rPr>
        <w:t>2023年6月30日（含）之后生产的、配料仅为大米或大米粉的产品检测]。</w:t>
      </w:r>
    </w:p>
    <w:p w14:paraId="29BB1D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7.其他谷物碾磨加工品：铅（以Pb计）、铬（以Cr计）、赭曲霉毒素A（限燕麦片、豆粉类检测）。</w:t>
      </w:r>
    </w:p>
    <w:p w14:paraId="15D6A8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1D0422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1D320C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112F0E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51CA2A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61613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213510E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蚝油、虾油、鱼露：氨基酸态氮（</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菌落总数、大肠菌群。</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22AFF26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69EA4D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E123F05">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A3C1CD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365819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249D0D8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071C009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7D1558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43F0E2E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7</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0C6C76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E80FF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5DB045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bookmarkEnd w:id="6"/>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ascii="黑体" w:hAnsi="黑体" w:eastAsia="黑体" w:cs="Times New Roman"/>
          <w:color w:val="auto"/>
          <w:sz w:val="32"/>
          <w:szCs w:val="32"/>
          <w:highlight w:val="none"/>
        </w:rPr>
        <w:t>十、速冻食品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速冻面米与调制食品》（GB 19295—2021）等标准及产品明示标准和质量要求。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3D252E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758B6A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2F8F34D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.速冻谷物食品：铅（以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（限玉米制品检测）</w:t>
      </w:r>
      <w:r>
        <w:rPr>
          <w:rFonts w:ascii="Times New Roman" w:hAnsi="Times New Roman" w:eastAsia="仿宋_GB2312" w:cs="Times New Roman"/>
          <w:color w:val="auto"/>
          <w:sz w:val="32"/>
          <w:szCs w:val="32"/>
          <w:highlight w:val="none"/>
        </w:rPr>
        <w:t>。</w:t>
      </w:r>
    </w:p>
    <w:p w14:paraId="073990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31607—2021）、《马铃薯片（</w:t>
      </w:r>
      <w:r>
        <w:rPr>
          <w:rFonts w:hint="eastAsia" w:ascii="Times New Roman" w:hAnsi="Times New Roman" w:eastAsia="仿宋_GB2312" w:cs="Times New Roman"/>
          <w:color w:val="auto"/>
          <w:sz w:val="32"/>
          <w:szCs w:val="32"/>
          <w:highlight w:val="none"/>
        </w:rPr>
        <w:t>条、块</w:t>
      </w:r>
      <w:r>
        <w:rPr>
          <w:rFonts w:ascii="Times New Roman" w:hAnsi="Times New Roman" w:eastAsia="仿宋_GB2312" w:cs="Times New Roman"/>
          <w:color w:val="auto"/>
          <w:sz w:val="32"/>
          <w:szCs w:val="32"/>
          <w:highlight w:val="none"/>
        </w:rPr>
        <w:t>）》（QB/T 2686—2</w:t>
      </w:r>
      <w:r>
        <w:rPr>
          <w:rFonts w:hint="eastAsia" w:ascii="Times New Roman" w:hAnsi="Times New Roman" w:eastAsia="仿宋_GB2312" w:cs="Times New Roman"/>
          <w:color w:val="auto"/>
          <w:sz w:val="32"/>
          <w:szCs w:val="32"/>
          <w:highlight w:val="none"/>
        </w:rPr>
        <w:t>021</w:t>
      </w:r>
      <w:r>
        <w:rPr>
          <w:rFonts w:ascii="Times New Roman" w:hAnsi="Times New Roman" w:eastAsia="仿宋_GB2312" w:cs="Times New Roman"/>
          <w:color w:val="auto"/>
          <w:sz w:val="32"/>
          <w:szCs w:val="32"/>
          <w:highlight w:val="none"/>
        </w:rPr>
        <w:t>）等标准及产品明示标准和质量要求。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98464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5C287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巧克力及巧克力制品、代可可脂巧克力及代可可脂巧克力制品</w:t>
      </w:r>
      <w:r>
        <w:rPr>
          <w:rFonts w:ascii="Times New Roman" w:hAnsi="Times New Roman" w:eastAsia="仿宋_GB2312" w:cs="Times New Roman"/>
          <w:color w:val="auto"/>
          <w:sz w:val="32"/>
          <w:szCs w:val="32"/>
          <w:highlight w:val="none"/>
        </w:rPr>
        <w:t>：铅（以Pb计）、沙门氏菌。</w:t>
      </w:r>
    </w:p>
    <w:p w14:paraId="393095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7A035E2">
      <w:pPr>
        <w:keepNext w:val="0"/>
        <w:keepLines w:val="0"/>
        <w:pageBreakBefore w:val="0"/>
        <w:widowControl w:val="0"/>
        <w:tabs>
          <w:tab w:val="left" w:pos="553"/>
        </w:tabs>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616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5E124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6AD4BC1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2D124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7DCCFB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.腌渍食用菌：苯甲酸及其钠盐（以苯甲酸计）、山梨酸及其钾盐（以山梨酸计）、脱氢乙酸及其钠盐（以脱氢乙酸计）、防腐剂混合使用时各自用量占其最大使用量比例之和。</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2BAAFA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33A27F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、食糖</w:t>
      </w:r>
      <w:bookmarkEnd w:id="18"/>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《白砂糖》（GB/T 317—2018）、《食品安全国家标准 食糖》（GB 13104—2014）等标准及产品明示标准和质量要求。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16025"/>
      <w:bookmarkStart w:id="20" w:name="_Toc8345"/>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、水产制品</w:t>
      </w:r>
      <w:bookmarkEnd w:id="19"/>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652AF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4733B72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、淀粉及淀粉制品</w:t>
      </w:r>
      <w:bookmarkEnd w:id="20"/>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1"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、糕点</w:t>
      </w:r>
      <w:bookmarkEnd w:id="21"/>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2"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、豆制品</w:t>
      </w:r>
      <w:bookmarkEnd w:id="22"/>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、蜂产品</w:t>
      </w:r>
      <w:bookmarkEnd w:id="24"/>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二十五</w:t>
      </w:r>
      <w:r>
        <w:rPr>
          <w:rFonts w:ascii="黑体" w:hAnsi="黑体" w:eastAsia="黑体" w:cs="Times New Roman"/>
          <w:color w:val="auto"/>
          <w:sz w:val="32"/>
          <w:szCs w:val="32"/>
          <w:highlight w:val="none"/>
        </w:rPr>
        <w:t>、餐饮食品</w:t>
      </w:r>
      <w:bookmarkEnd w:id="23"/>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5"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6D8F3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0ABF3F1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40E09A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2219DE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F4AE4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.粉丝粉条（自制）：铝的残留量（干样品，以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1BAA8C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FA528D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1AF979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32695C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16.即食鲜切水果（自制）：</w:t>
      </w:r>
      <w:r>
        <w:rPr>
          <w:rFonts w:hint="eastAsia" w:ascii="Times New Roman" w:hAnsi="Times New Roman" w:eastAsia="仿宋_GB2312" w:cs="Times New Roman"/>
          <w:sz w:val="32"/>
          <w:szCs w:val="32"/>
        </w:rPr>
        <w:t>糖精钠（以糖精计）、苯甲酸及其钠盐（以苯甲酸计）、山梨酸及其钾盐（以山梨酸计）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甜蜜素（以环己基氨基磺酸计）、脱氢乙酸及其钠盐（以脱氢乙酸计）、柠檬黄。</w:t>
      </w:r>
    </w:p>
    <w:p w14:paraId="31A807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17.其他米类制品（自制）：</w:t>
      </w:r>
      <w:r>
        <w:rPr>
          <w:rFonts w:hint="eastAsia" w:ascii="Times New Roman" w:hAnsi="Times New Roman" w:eastAsia="仿宋_GB2312" w:cs="Times New Roman"/>
          <w:sz w:val="32"/>
          <w:szCs w:val="32"/>
        </w:rPr>
        <w:t>苯甲酸及其钠盐（以苯甲酸计）、山梨酸及其钾盐（以山梨酸计）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脱氢乙酸及其钠盐（以脱氢乙酸计）、</w:t>
      </w:r>
      <w:r>
        <w:rPr>
          <w:rFonts w:hint="eastAsia" w:ascii="Times New Roman" w:hAnsi="Times New Roman" w:eastAsia="仿宋_GB2312" w:cs="Times New Roman"/>
          <w:sz w:val="32"/>
          <w:szCs w:val="32"/>
        </w:rPr>
        <w:t>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lang w:eastAsia="zh-CN"/>
        </w:rPr>
        <w:t>。</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二十六</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5"/>
    <w:p w14:paraId="491887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42B25C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1975D4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2F8538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1F2AB5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2DE4A043">
      <w:pPr>
        <w:keepNext w:val="0"/>
        <w:keepLines w:val="0"/>
        <w:pageBreakBefore w:val="0"/>
        <w:widowControl w:val="0"/>
        <w:tabs>
          <w:tab w:val="left" w:pos="491"/>
          <w:tab w:val="left" w:pos="629"/>
        </w:tabs>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6.牛肝：克伦特罗、莱克多巴胺、沙丁胺醇。</w:t>
      </w:r>
    </w:p>
    <w:p w14:paraId="085FBBE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7.番茄：铅（以Pb计）、镉（以Cd计）、总砷（以As计）、总汞（以Hg计）、铬（以Cr计）、苯醚甲环唑、氯氟氰菊酯和高效氯氟 氰菊酯、毒死蜱、克百威、氧乐果、敌敌畏。</w:t>
      </w:r>
    </w:p>
    <w:p w14:paraId="1F1FA4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8.鲜食用菌：镉（以Cd计）、无机砷（以As计）、百菌清[蘑菇类（鲜）检测]、除虫脲[蘑菇类（鲜）检测]、氯氟氰菊酯和高效氯氟氰菊酯[蘑菇类（鲜）检测]、氯氰菊酯和高效氯氰菊酯[蘑菇类（鲜）检测]。</w:t>
      </w:r>
    </w:p>
    <w:p w14:paraId="091C723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139C64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10.葱：铅（以Pb计）、镉（以Cd计）、丙环唑、毒死蜱、甲拌磷、甲基异柳磷、克百威、氯氟氰菊酯和高效氯氟氰菊酯、噻虫嗪、三唑磷、水胺硫磷、戊唑醇、氧乐果、乙酰甲胺磷。</w:t>
      </w:r>
    </w:p>
    <w:p w14:paraId="3F9526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11.菜薹：镉（以Cd计）、吡虫啉、啶虫脒、毒死蜱、氟虫腈、联苯菊酯、噻虫胺。</w:t>
      </w:r>
    </w:p>
    <w:p w14:paraId="38AD4F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12.菠菜：铅（以Pb计）、镉（以Cd计）、铬（以Cr计）、阿维菌素、毒死蜱、氟虫腈、腐霉利、甲氨基阿维菌素苯甲酸盐、甲拌磷、乐果、氯氟氰菊酯和高效氯氟氰菊酯、水胺硫磷、氧乐果、乙酰甲胺磷。</w:t>
      </w:r>
    </w:p>
    <w:p w14:paraId="69CBE96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13.大白菜：镉（以Cd计）、阿维菌素、吡虫啉、毒死蜱、氟虫腈、甲拌磷、乐果、氧乐果、乙酰甲胺磷。</w:t>
      </w:r>
    </w:p>
    <w:p w14:paraId="7686DB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685AC9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5CFE0B1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16.油麦菜：阿维菌素、吡虫啉、啶虫脒、毒死蜱、氟虫腈、甲氨基阿维菌素苯甲酸盐、甲拌磷、腈菌唑、克百威、氯氟氰菊酯和高效氯氟氰菊酯、灭多威、噻虫嗪、三氯杀螨醇、氧乐果、乙酰甲胺磷。</w:t>
      </w:r>
    </w:p>
    <w:p w14:paraId="52FA082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17.茄子：铅（以Pb计）、镉（以Cd计）、吡唑醚菌酯、毒死蜱、氟虫腈、甲氨基阿维菌素苯甲酸盐、甲胺磷、甲拌磷、克百威、噻虫胺、噻虫嗪、霜霉威和霜霉威盐酸盐、水胺硫磷、氧乐果、乙酰甲胺磷。</w:t>
      </w:r>
    </w:p>
    <w:p w14:paraId="675B236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3CE349B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19.甜椒：镉（以Cd计）、阿维菌素、倍硫磷、吡虫啉、吡唑醚菌酯、毒死蜱、克百威、噻虫胺、噻虫嗪、氧乐果。</w:t>
      </w:r>
    </w:p>
    <w:p w14:paraId="76BAAC8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20.黄瓜：阿维菌素、哒螨灵、敌敌畏、毒死蜱、腐霉利、甲氨基阿维菌素苯甲酸盐、甲拌磷、克百威、乐果、噻虫嗪、氧乐果、乙螨唑、乙酰甲胺磷、异丙威。</w:t>
      </w:r>
    </w:p>
    <w:p w14:paraId="11AF444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6F19C6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22.菜豆：倍硫磷、吡虫啉、毒死蜱、多菌灵、甲氨基阿维菌素苯甲酸盐、甲胺磷、克百威、氯氟氰菊酯和高效氯氟氰菊酯、灭蝇胺、噻虫胺、水胺硫磷、氧乐果、乙酰甲胺磷。</w:t>
      </w:r>
    </w:p>
    <w:p w14:paraId="4A42ADC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23.马铃薯：铅（以Pb计）、镉（以Cd计）、毒死蜱、甲拌磷、氯氟氰菊酯和高效氯氟氰菊酯、氯氰菊酯和高效氯氰菊酯、噻虫嗪、杀扑磷、乙酰甲胺磷。</w:t>
      </w:r>
    </w:p>
    <w:p w14:paraId="7CF0057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24.甘薯：铅（以Pb计）、毒死蜱、氟虫腈、甲拌磷、氯氟氰菊酯和高效氯氟氰菊酯、氯氰菊酯和高效氯氰菊酯、噻虫嗪、杀扑磷。</w:t>
      </w:r>
    </w:p>
    <w:p w14:paraId="672505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25.胡萝卜：铅（以Pb计）、毒死蜱、氟虫腈、甲拌磷、氯氟氰菊酯和高效氯氟氰菊酯、噻虫胺。</w:t>
      </w:r>
    </w:p>
    <w:p w14:paraId="1067A5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姜：铅（以Pb计）、镉（以Cd计）、吡虫啉、吡唑醚菌酯、敌敌畏、毒死蜱、甲胺磷、甲拌磷、克百威、六六六、氯氟氰菊酯和高效氯氟氰菊酯、氯氰菊酯和高效氯氰菊酯、氯唑磷、咪鲜胺和咪鲜胺锰盐、噻虫胺、噻虫嗪、二氧化硫残留量。</w:t>
      </w:r>
    </w:p>
    <w:p w14:paraId="5A321F5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0E1DD94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28.淡水虾：镉（以Cd计）、孔雀石绿、氯霉素、呋喃唑酮代谢物、呋喃妥因代谢物、五氯酚酸钠（以五氯酚计）、恩诺沙星、磺胺类（总量）、土霉素/金霉素/四环素（组合含量）、氧氟沙星、诺氟沙星。</w:t>
      </w:r>
    </w:p>
    <w:p w14:paraId="3ACB40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5E7FC7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23D8F2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31.贝类：镉（以Cd计）、无机砷（以As计）、孔雀石绿、氯霉素、呋喃唑酮代谢物、呋喃西林代谢物、呋喃妥因代谢物、五氯酚酸钠（以五氯酚计）、恩诺沙星、氟苯尼考、磺胺类（总量）。</w:t>
      </w:r>
    </w:p>
    <w:p w14:paraId="0CB567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2F821A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33.苹果：敌敌畏、啶虫脒、毒死蜱、甲拌磷、克百威、氧乐果、三氯杀螨醇。</w:t>
      </w:r>
    </w:p>
    <w:p w14:paraId="6947D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34.梨：吡虫啉、敌敌畏、毒死蜱、多菌灵、克百威、氯氟氰菊酯和高效氯氟氰菊酯、氧乐果、水胺硫磷、苯醚甲环唑、咪鲜胺和咪鲜胺锰盐、噻虫嗪、乙螨唑、乙酰甲胺磷。</w:t>
      </w:r>
    </w:p>
    <w:p w14:paraId="6ABC68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35.桃：苯醚甲环唑、敌敌畏、多菌灵、氟硅唑、甲胺磷、克百威、氧乐果、溴氰菊酯、吡虫啉、噻虫胺、氯氟氰菊酯和高效氯氟氰菊酯。</w:t>
      </w:r>
    </w:p>
    <w:p w14:paraId="2DEC82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36.柑、橘：苯醚甲环唑、丙溴磷、克百威、联苯菊酯、氯唑磷、三唑磷、水胺硫磷、氧乐果、氯氟氰菊酯和高效氯氟氰菊酯、甲拌磷、2,4-滴和2,4-滴钠盐、狄氏剂、毒死蜱、杀扑磷、敌敌畏、联苯肼酯。</w:t>
      </w:r>
    </w:p>
    <w:p w14:paraId="073283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37.柠檬：多菌灵、克百威、联苯菊酯、水胺硫磷、乙螨唑、氯唑磷、毒死蜱。</w:t>
      </w:r>
    </w:p>
    <w:p w14:paraId="12E6A6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38.橙：丙溴磷、克百威、联苯菊酯、三唑磷、杀扑磷、水胺硫磷、氧乐果、2,4-滴和2,4-滴钠盐、苯醚甲环唑、氯唑磷、敌敌畏、氯氟氰菊酯和高效氯氟氰菊酯、乙酰甲胺磷。</w:t>
      </w:r>
    </w:p>
    <w:p w14:paraId="48484FF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39.葡萄：苯醚甲环唑、己唑醇、克百威、氯氰菊酯和高效氯氰菊酯、霜霉威和霜霉威盐酸盐、氧乐果、氯氟氰菊酯和高效氯氟氰菊酯、氟虫腈、氯吡脲、联苯菊酯、氟唑菌酰胺、戊唑醇、腈苯唑。</w:t>
      </w:r>
    </w:p>
    <w:p w14:paraId="0C9A32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40.香蕉：苯醚甲环唑、吡唑醚菌酯、多菌灵、氟虫腈、甲拌磷、腈苯唑、吡虫啉、噻虫胺、噻虫嗪、联苯菊酯、烯唑醇、百菌清、噻唑膦、氟唑菌酰胺。</w:t>
      </w:r>
    </w:p>
    <w:p w14:paraId="28FD725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41.芒果：苯醚甲环唑、戊唑醇、氧乐果、吡唑醚菌酯、噻虫胺、乙酰甲胺磷、吡虫啉、噻虫嗪、噻嗪酮。</w:t>
      </w:r>
    </w:p>
    <w:p w14:paraId="4A48AC1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42.火龙果：氟虫腈、甲胺磷、克百威、氧乐果、乙酰甲胺磷、噻虫嗪。</w:t>
      </w:r>
    </w:p>
    <w:p w14:paraId="0D287E7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43.荔枝：多菌灵、氧乐果、毒死蜱、苯醚甲环唑、氯氰菊酯和高效氯氰菊酯、氯氟氰菊酯和高效氯氟氰菊酯、吡唑醚菌酯、除虫脲、氰霜唑、氟吗啉、咪鲜胺和咪鲜胺锰盐、乐果。</w:t>
      </w:r>
    </w:p>
    <w:p w14:paraId="4C3F7C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44.西瓜：克百威、噻虫嗪、氧乐果、乙酰甲胺磷、苯醚甲环唑。</w:t>
      </w:r>
    </w:p>
    <w:p w14:paraId="041FF8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45.甜瓜类：克百威、烯酰吗啉、氧乐果、乙酰甲胺磷。</w:t>
      </w:r>
    </w:p>
    <w:p w14:paraId="2F1F0B6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46.鸡蛋：甲硝唑、地美硝唑、呋喃唑酮代谢物、氟虫腈、氯霉素、氟苯尼考、甲砜霉素、恩诺沙星、氧氟沙星、沙拉沙星、甲氧苄啶、磺胺类（总量）、多西环素、地克珠利、托曲珠利。</w:t>
      </w:r>
    </w:p>
    <w:p w14:paraId="335872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47.其他禽蛋：呋喃唑酮代谢物、磺胺类（总量）、多西环素（限鸭蛋、鹅蛋检测）。</w:t>
      </w:r>
    </w:p>
    <w:p w14:paraId="3F287A5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48.豆类：铅（以Pb计）、铬（以Cr计）、赭曲霉毒素A、吡虫啉、环丙唑醇。</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49.生干籽类：酸价（以脂肪计）（除芝麻外产品检测）、过氧化值（以脂肪计）、铅（以Pb计）（限莲子、花生、瓜子、芝麻、芡实检测）、镉（以Cd计）（限花生检测）、黄曲霉毒素B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bookmarkStart w:id="26" w:name="_GoBack"/>
      <w:bookmarkEnd w:id="26"/>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7B36D1"/>
    <w:rsid w:val="027F6AB2"/>
    <w:rsid w:val="028E120A"/>
    <w:rsid w:val="029A7D90"/>
    <w:rsid w:val="02AD678C"/>
    <w:rsid w:val="02AE04BA"/>
    <w:rsid w:val="02AF3A41"/>
    <w:rsid w:val="02B20860"/>
    <w:rsid w:val="02C44E0D"/>
    <w:rsid w:val="02DD235B"/>
    <w:rsid w:val="02F23728"/>
    <w:rsid w:val="030840F2"/>
    <w:rsid w:val="030B2A3C"/>
    <w:rsid w:val="030B7A9D"/>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30C20"/>
    <w:rsid w:val="03CB4C17"/>
    <w:rsid w:val="03D41080"/>
    <w:rsid w:val="03EE357B"/>
    <w:rsid w:val="03F226D3"/>
    <w:rsid w:val="03F51722"/>
    <w:rsid w:val="040E27E3"/>
    <w:rsid w:val="040E5DDE"/>
    <w:rsid w:val="041476CE"/>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60E0879"/>
    <w:rsid w:val="06112C9B"/>
    <w:rsid w:val="061207FF"/>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603356"/>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B2033"/>
    <w:rsid w:val="0E1F0606"/>
    <w:rsid w:val="0E213113"/>
    <w:rsid w:val="0E237112"/>
    <w:rsid w:val="0E2441A3"/>
    <w:rsid w:val="0E2844A2"/>
    <w:rsid w:val="0E2C21E4"/>
    <w:rsid w:val="0E2D1AB8"/>
    <w:rsid w:val="0E415563"/>
    <w:rsid w:val="0E4F476D"/>
    <w:rsid w:val="0E527771"/>
    <w:rsid w:val="0E5406AA"/>
    <w:rsid w:val="0E5E2435"/>
    <w:rsid w:val="0E5F0E2C"/>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A480B"/>
    <w:rsid w:val="0F2D19A9"/>
    <w:rsid w:val="0F2E7295"/>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83F95"/>
    <w:rsid w:val="16FA2753"/>
    <w:rsid w:val="170E31B9"/>
    <w:rsid w:val="172A0FAC"/>
    <w:rsid w:val="173918A5"/>
    <w:rsid w:val="175E0F34"/>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9067AD5"/>
    <w:rsid w:val="19296BEB"/>
    <w:rsid w:val="192D0BBE"/>
    <w:rsid w:val="192F0DDA"/>
    <w:rsid w:val="19382A8D"/>
    <w:rsid w:val="193C7053"/>
    <w:rsid w:val="194C0D15"/>
    <w:rsid w:val="194E3880"/>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60952"/>
    <w:rsid w:val="1ACD26DA"/>
    <w:rsid w:val="1AD05845"/>
    <w:rsid w:val="1ADC19CF"/>
    <w:rsid w:val="1AF12437"/>
    <w:rsid w:val="1AF5570C"/>
    <w:rsid w:val="1B0D0CA7"/>
    <w:rsid w:val="1B1464DA"/>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743F7"/>
    <w:rsid w:val="1E3E3C2B"/>
    <w:rsid w:val="1E42510C"/>
    <w:rsid w:val="1E4759F8"/>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E694F"/>
    <w:rsid w:val="22963C78"/>
    <w:rsid w:val="22A44C4A"/>
    <w:rsid w:val="22A67D87"/>
    <w:rsid w:val="22A9437E"/>
    <w:rsid w:val="22A9658B"/>
    <w:rsid w:val="22AD1173"/>
    <w:rsid w:val="22CD5368"/>
    <w:rsid w:val="22D8603F"/>
    <w:rsid w:val="22E7312D"/>
    <w:rsid w:val="22E9024C"/>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C2AE3"/>
    <w:rsid w:val="26705CF5"/>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C2228"/>
    <w:rsid w:val="29B813EF"/>
    <w:rsid w:val="29BD7D3C"/>
    <w:rsid w:val="29BF3AB4"/>
    <w:rsid w:val="29CC61D1"/>
    <w:rsid w:val="29D07A70"/>
    <w:rsid w:val="29E8151E"/>
    <w:rsid w:val="29F92838"/>
    <w:rsid w:val="29F97533"/>
    <w:rsid w:val="2A077678"/>
    <w:rsid w:val="2A100EEF"/>
    <w:rsid w:val="2A121C1D"/>
    <w:rsid w:val="2A167FFE"/>
    <w:rsid w:val="2A17569E"/>
    <w:rsid w:val="2A1A0CEB"/>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145EC5"/>
    <w:rsid w:val="2D1A7254"/>
    <w:rsid w:val="2D207FD1"/>
    <w:rsid w:val="2D236108"/>
    <w:rsid w:val="2D3746AF"/>
    <w:rsid w:val="2D3B4E80"/>
    <w:rsid w:val="2D401DC6"/>
    <w:rsid w:val="2D406CBA"/>
    <w:rsid w:val="2D491BDE"/>
    <w:rsid w:val="2D4D13D7"/>
    <w:rsid w:val="2D6C5D01"/>
    <w:rsid w:val="2D7422F5"/>
    <w:rsid w:val="2D76092E"/>
    <w:rsid w:val="2D7921CC"/>
    <w:rsid w:val="2D7E1439"/>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20948"/>
    <w:rsid w:val="32B41675"/>
    <w:rsid w:val="32B51EF8"/>
    <w:rsid w:val="32C55ED2"/>
    <w:rsid w:val="32D3237F"/>
    <w:rsid w:val="32E4633A"/>
    <w:rsid w:val="32F0766E"/>
    <w:rsid w:val="32FC7395"/>
    <w:rsid w:val="33092244"/>
    <w:rsid w:val="33125705"/>
    <w:rsid w:val="331962BF"/>
    <w:rsid w:val="33240766"/>
    <w:rsid w:val="33277341"/>
    <w:rsid w:val="33352735"/>
    <w:rsid w:val="33353039"/>
    <w:rsid w:val="333C6176"/>
    <w:rsid w:val="334C1DB4"/>
    <w:rsid w:val="33662286"/>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37904"/>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06A0A"/>
    <w:rsid w:val="3A241712"/>
    <w:rsid w:val="3A410516"/>
    <w:rsid w:val="3A4F49E1"/>
    <w:rsid w:val="3A60385F"/>
    <w:rsid w:val="3A6F720B"/>
    <w:rsid w:val="3A920D71"/>
    <w:rsid w:val="3A96260F"/>
    <w:rsid w:val="3AA30888"/>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9A2E27"/>
    <w:rsid w:val="3D9E6C34"/>
    <w:rsid w:val="3DA638A8"/>
    <w:rsid w:val="3DA731A6"/>
    <w:rsid w:val="3DB41EF1"/>
    <w:rsid w:val="3DB877D5"/>
    <w:rsid w:val="3DD551FD"/>
    <w:rsid w:val="3DDD0555"/>
    <w:rsid w:val="3DE11404"/>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265D6F"/>
    <w:rsid w:val="412B15D8"/>
    <w:rsid w:val="412C5A7C"/>
    <w:rsid w:val="41384420"/>
    <w:rsid w:val="413C2DF3"/>
    <w:rsid w:val="413E1974"/>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B3F26"/>
    <w:rsid w:val="4DD0778F"/>
    <w:rsid w:val="4DE07BD1"/>
    <w:rsid w:val="4DF30C68"/>
    <w:rsid w:val="4E015B9A"/>
    <w:rsid w:val="4E0631B0"/>
    <w:rsid w:val="4E0A43F8"/>
    <w:rsid w:val="4E1A4EAE"/>
    <w:rsid w:val="4E1E674C"/>
    <w:rsid w:val="4E2077F1"/>
    <w:rsid w:val="4E301638"/>
    <w:rsid w:val="4E4432FA"/>
    <w:rsid w:val="4E481BAD"/>
    <w:rsid w:val="4E4C1D55"/>
    <w:rsid w:val="4E630CF6"/>
    <w:rsid w:val="4E7105B0"/>
    <w:rsid w:val="4E7B3B9E"/>
    <w:rsid w:val="4E7E10D4"/>
    <w:rsid w:val="4E7F73EA"/>
    <w:rsid w:val="4E962786"/>
    <w:rsid w:val="4E9B7300"/>
    <w:rsid w:val="4EA14F31"/>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C21AE4"/>
    <w:rsid w:val="51D57A6A"/>
    <w:rsid w:val="51D66ADD"/>
    <w:rsid w:val="51D75E09"/>
    <w:rsid w:val="51E04197"/>
    <w:rsid w:val="51E073BF"/>
    <w:rsid w:val="51E371DA"/>
    <w:rsid w:val="51F3415F"/>
    <w:rsid w:val="51F83507"/>
    <w:rsid w:val="520B348B"/>
    <w:rsid w:val="521A722A"/>
    <w:rsid w:val="523522B6"/>
    <w:rsid w:val="5253098E"/>
    <w:rsid w:val="52572AAC"/>
    <w:rsid w:val="52592449"/>
    <w:rsid w:val="525B57D5"/>
    <w:rsid w:val="52600D19"/>
    <w:rsid w:val="526B217C"/>
    <w:rsid w:val="529062B8"/>
    <w:rsid w:val="529514B5"/>
    <w:rsid w:val="52953939"/>
    <w:rsid w:val="529C2335"/>
    <w:rsid w:val="52B635B1"/>
    <w:rsid w:val="52B82C74"/>
    <w:rsid w:val="52BE22AC"/>
    <w:rsid w:val="52C04276"/>
    <w:rsid w:val="52D44DDC"/>
    <w:rsid w:val="52DD1244"/>
    <w:rsid w:val="52F60F6D"/>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525E2"/>
    <w:rsid w:val="56D54068"/>
    <w:rsid w:val="56E37C18"/>
    <w:rsid w:val="56E60023"/>
    <w:rsid w:val="56FC2A7A"/>
    <w:rsid w:val="5701052C"/>
    <w:rsid w:val="570556BE"/>
    <w:rsid w:val="570C73FA"/>
    <w:rsid w:val="571B367C"/>
    <w:rsid w:val="571D642F"/>
    <w:rsid w:val="57276214"/>
    <w:rsid w:val="572D7A00"/>
    <w:rsid w:val="57643855"/>
    <w:rsid w:val="576D604E"/>
    <w:rsid w:val="57713D91"/>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401596"/>
    <w:rsid w:val="59417793"/>
    <w:rsid w:val="594828CF"/>
    <w:rsid w:val="594B5323"/>
    <w:rsid w:val="595F4D49"/>
    <w:rsid w:val="59622B34"/>
    <w:rsid w:val="596861D7"/>
    <w:rsid w:val="596B480F"/>
    <w:rsid w:val="598503B3"/>
    <w:rsid w:val="598A481E"/>
    <w:rsid w:val="5992246A"/>
    <w:rsid w:val="59965D30"/>
    <w:rsid w:val="599E4BE5"/>
    <w:rsid w:val="59B12B6A"/>
    <w:rsid w:val="59B2243E"/>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A706B"/>
    <w:rsid w:val="5D1C26BC"/>
    <w:rsid w:val="5D2E44D2"/>
    <w:rsid w:val="5D2E468D"/>
    <w:rsid w:val="5D3660F3"/>
    <w:rsid w:val="5D446039"/>
    <w:rsid w:val="5D4B6E32"/>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B0034C"/>
    <w:rsid w:val="5EB574EB"/>
    <w:rsid w:val="5EBC6E5E"/>
    <w:rsid w:val="5ECF7A50"/>
    <w:rsid w:val="5ED66BCF"/>
    <w:rsid w:val="5EDB13D3"/>
    <w:rsid w:val="5EE65C0B"/>
    <w:rsid w:val="5EEE3F19"/>
    <w:rsid w:val="5F070134"/>
    <w:rsid w:val="5F0C53C6"/>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7336"/>
    <w:rsid w:val="610D2911"/>
    <w:rsid w:val="611C1037"/>
    <w:rsid w:val="611D0AE5"/>
    <w:rsid w:val="6122434D"/>
    <w:rsid w:val="61254A0A"/>
    <w:rsid w:val="61334387"/>
    <w:rsid w:val="613D4CE3"/>
    <w:rsid w:val="61493688"/>
    <w:rsid w:val="614D20BD"/>
    <w:rsid w:val="61654998"/>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516C98"/>
    <w:rsid w:val="62553CA7"/>
    <w:rsid w:val="6260512D"/>
    <w:rsid w:val="62670917"/>
    <w:rsid w:val="62675C8F"/>
    <w:rsid w:val="626D33A6"/>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E47AC"/>
    <w:rsid w:val="62FB4E56"/>
    <w:rsid w:val="62FB6C04"/>
    <w:rsid w:val="62FD20C2"/>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A33"/>
    <w:rsid w:val="63CC113C"/>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A0240"/>
    <w:rsid w:val="648D1ADE"/>
    <w:rsid w:val="64925346"/>
    <w:rsid w:val="64A4310D"/>
    <w:rsid w:val="64AC28AC"/>
    <w:rsid w:val="64AD3F2E"/>
    <w:rsid w:val="64B27796"/>
    <w:rsid w:val="64B654D9"/>
    <w:rsid w:val="64C858B0"/>
    <w:rsid w:val="64CE2842"/>
    <w:rsid w:val="64E5191A"/>
    <w:rsid w:val="64F15C1C"/>
    <w:rsid w:val="64FD3107"/>
    <w:rsid w:val="65181CEF"/>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BE3B14"/>
    <w:rsid w:val="65CE23AE"/>
    <w:rsid w:val="65E9543A"/>
    <w:rsid w:val="65EC523C"/>
    <w:rsid w:val="65EF2B25"/>
    <w:rsid w:val="65F30861"/>
    <w:rsid w:val="65F53DDF"/>
    <w:rsid w:val="65F862EA"/>
    <w:rsid w:val="6609788A"/>
    <w:rsid w:val="660C4CBA"/>
    <w:rsid w:val="66101A94"/>
    <w:rsid w:val="6610639D"/>
    <w:rsid w:val="66154481"/>
    <w:rsid w:val="661C0652"/>
    <w:rsid w:val="66236B9E"/>
    <w:rsid w:val="66307CD5"/>
    <w:rsid w:val="66380BB3"/>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141AA"/>
    <w:rsid w:val="66B43C9A"/>
    <w:rsid w:val="66BA2932"/>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315BC"/>
    <w:rsid w:val="6A576E16"/>
    <w:rsid w:val="6A5F744C"/>
    <w:rsid w:val="6A6A103C"/>
    <w:rsid w:val="6A6E4E01"/>
    <w:rsid w:val="6A726259"/>
    <w:rsid w:val="6A773014"/>
    <w:rsid w:val="6A7F636D"/>
    <w:rsid w:val="6A8A71EB"/>
    <w:rsid w:val="6A907960"/>
    <w:rsid w:val="6AB23DC4"/>
    <w:rsid w:val="6AB4102B"/>
    <w:rsid w:val="6AC83870"/>
    <w:rsid w:val="6ACD0E86"/>
    <w:rsid w:val="6AD246EE"/>
    <w:rsid w:val="6AD541DF"/>
    <w:rsid w:val="6AD77BCF"/>
    <w:rsid w:val="6ADA21C9"/>
    <w:rsid w:val="6AE70738"/>
    <w:rsid w:val="6AE94156"/>
    <w:rsid w:val="6AF723A7"/>
    <w:rsid w:val="6B0822CC"/>
    <w:rsid w:val="6B0D3978"/>
    <w:rsid w:val="6B0F149F"/>
    <w:rsid w:val="6B1524E9"/>
    <w:rsid w:val="6B1A1E67"/>
    <w:rsid w:val="6B1E23E9"/>
    <w:rsid w:val="6B39757A"/>
    <w:rsid w:val="6B4C44A1"/>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C7562"/>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90D6C"/>
    <w:rsid w:val="70485B31"/>
    <w:rsid w:val="704F4E9C"/>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D7044"/>
    <w:rsid w:val="75A13617"/>
    <w:rsid w:val="75B50B90"/>
    <w:rsid w:val="75BC2223"/>
    <w:rsid w:val="75C556E6"/>
    <w:rsid w:val="75CB6D7E"/>
    <w:rsid w:val="75D25B10"/>
    <w:rsid w:val="75D51832"/>
    <w:rsid w:val="75D55359"/>
    <w:rsid w:val="75DF64DA"/>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70B16B4"/>
    <w:rsid w:val="770E2413"/>
    <w:rsid w:val="771B11CB"/>
    <w:rsid w:val="772D7D59"/>
    <w:rsid w:val="77534E0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A57DF"/>
    <w:rsid w:val="7B1242D4"/>
    <w:rsid w:val="7B1D7C08"/>
    <w:rsid w:val="7B221D76"/>
    <w:rsid w:val="7B257985"/>
    <w:rsid w:val="7B346CFF"/>
    <w:rsid w:val="7B406801"/>
    <w:rsid w:val="7B4C332B"/>
    <w:rsid w:val="7B590514"/>
    <w:rsid w:val="7B6018A2"/>
    <w:rsid w:val="7B8312A6"/>
    <w:rsid w:val="7B8437E3"/>
    <w:rsid w:val="7B892BA7"/>
    <w:rsid w:val="7B8A4AB6"/>
    <w:rsid w:val="7B8C6B3B"/>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75137E"/>
    <w:rsid w:val="7C75312C"/>
    <w:rsid w:val="7C8072E7"/>
    <w:rsid w:val="7C965F62"/>
    <w:rsid w:val="7CA87356"/>
    <w:rsid w:val="7CAC47BB"/>
    <w:rsid w:val="7CAD4FBB"/>
    <w:rsid w:val="7CBB5C63"/>
    <w:rsid w:val="7CC16371"/>
    <w:rsid w:val="7CC6016D"/>
    <w:rsid w:val="7CD32450"/>
    <w:rsid w:val="7CD67562"/>
    <w:rsid w:val="7CD93074"/>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42</Pages>
  <Words>21209</Words>
  <Characters>22726</Characters>
  <Lines>346</Lines>
  <Paragraphs>97</Paragraphs>
  <TotalTime>6</TotalTime>
  <ScaleCrop>false</ScaleCrop>
  <LinksUpToDate>false</LinksUpToDate>
  <CharactersWithSpaces>22927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2025-10-20T03:14:35Z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