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bookmarkStart w:id="27" w:name="_GoBack"/>
      <w:bookmarkEnd w:id="27"/>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A404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FA500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79D6E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13E5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 w:name="_Toc2951"/>
      <w:r>
        <w:rPr>
          <w:rFonts w:ascii="Times New Roman" w:hAnsi="Times New Roman" w:eastAsia="仿宋_GB2312" w:cs="Times New Roman"/>
          <w:color w:val="auto"/>
          <w:sz w:val="32"/>
          <w:szCs w:val="32"/>
          <w:highlight w:val="none"/>
        </w:rPr>
        <w:t>1.食用植物油：酸值/酸价、过氧化值、铅（以Pb计）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0DD0A3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2.食用动物油脂：酸价（鱼油仅产品明示标准有要求的检测）、过氧化值（鱼油仅产品明示标准有要求的检测）、丙二醛（鱼油仅产品明示标准有要求的检测）、苯并[a]芘。</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52612D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6E341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02DBC07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47BC83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06F0B6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13C51A2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7CCDBF4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24C9702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769B3DC3">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14F223A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1547964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002F6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.味精：谷氨酸钠。</w:t>
      </w:r>
    </w:p>
    <w:p w14:paraId="4D4EAF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503FF4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8D13A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ascii="Times New Roman" w:hAnsi="Times New Roman" w:eastAsia="仿宋_GB2312" w:cs="Times New Roman"/>
          <w:color w:val="auto"/>
          <w:kern w:val="2"/>
          <w:sz w:val="32"/>
          <w:szCs w:val="32"/>
          <w:highlight w:val="none"/>
        </w:rPr>
        <w:t>1.调理肉制品（非速冻）</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以脱氢乙酸计</w:t>
      </w:r>
      <w:r>
        <w:rPr>
          <w:rFonts w:ascii="Times New Roman" w:hAnsi="Times New Roman" w:eastAsia="仿宋_GB2312" w:cs="Times New Roman"/>
          <w:color w:val="auto"/>
          <w:kern w:val="2"/>
          <w:sz w:val="32"/>
          <w:szCs w:val="32"/>
          <w:highlight w:val="none"/>
        </w:rPr>
        <w:t>）。</w:t>
      </w:r>
    </w:p>
    <w:p w14:paraId="1FEA61B3">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388A5FC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1CFA663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F4EF2C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825E48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49F41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153AAF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2.液体乳（巴氏杀菌乳）：蛋白质、酸度、三聚氰胺、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、沙门氏菌、金黄色葡萄球菌</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菌落总数、大肠菌群。</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3A741F2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4.液体乳（发酵乳）：脂肪（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0BBAC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734172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100772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525EC7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54B63C8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58B39F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4F36CA9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5014CE5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1C7430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6"/>
    <w:p w14:paraId="2F55E74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9" w:name="_Toc24601"/>
      <w:bookmarkStart w:id="10" w:name="_Toc8927"/>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765524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2.水产动物类罐头：组胺（</w:t>
      </w:r>
      <w:r>
        <w:rPr>
          <w:rFonts w:hint="eastAsia" w:ascii="Times New Roman" w:hAnsi="Times New Roman" w:eastAsia="仿宋_GB2312" w:cs="Times New Roman"/>
          <w:color w:val="auto"/>
          <w:sz w:val="32"/>
          <w:szCs w:val="32"/>
          <w:highlight w:val="none"/>
        </w:rPr>
        <w:t>仅适用于鲐鱼、鲹鱼、沙丁鱼罐头</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无机砷（以As计）、脱氢乙酸及其钠盐（以脱氢乙酸计）、苯甲酸及其钠盐（以苯甲酸计）、山梨酸及其钾盐（以山梨酸计）、糖精钠（以糖精计）、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商业无菌。</w:t>
      </w:r>
    </w:p>
    <w:p w14:paraId="227CB3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28E1C7B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ECA780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11D0F8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538362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速冻水果制品：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沙门氏菌（限即食速冻水果制品检测）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金黄色葡萄球菌（限即食速冻水果制品检测）</w:t>
      </w:r>
      <w:r>
        <w:rPr>
          <w:rFonts w:ascii="Times New Roman" w:hAnsi="Times New Roman" w:eastAsia="仿宋_GB2312" w:cs="Times New Roman"/>
          <w:color w:val="auto"/>
          <w:sz w:val="32"/>
          <w:szCs w:val="32"/>
          <w:highlight w:val="none"/>
        </w:rPr>
        <w:t>。</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34E04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71DA0AB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.其他薯类食品：铅（以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糖果》（GB 17399—2016）、《食品安全国家标准 果冻》（GB 19299—2015）等标准及产品明示标准和质量要求。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12" w:name="_Toc11914"/>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55C287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393095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B0CB2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2.含茶制品（</w:t>
      </w:r>
      <w:r>
        <w:rPr>
          <w:rFonts w:hint="eastAsia" w:ascii="Times New Roman" w:hAnsi="Times New Roman" w:eastAsia="仿宋_GB2312" w:cs="Times New Roman"/>
          <w:color w:val="auto"/>
          <w:sz w:val="32"/>
          <w:szCs w:val="32"/>
          <w:highlight w:val="none"/>
        </w:rPr>
        <w:t>所有项目仅产品明示标准和质量要求有规定时检测</w:t>
      </w:r>
      <w:r>
        <w:rPr>
          <w:rFonts w:ascii="Times New Roman" w:hAnsi="Times New Roman" w:eastAsia="仿宋_GB2312" w:cs="Times New Roman"/>
          <w:color w:val="auto"/>
          <w:sz w:val="32"/>
          <w:szCs w:val="32"/>
          <w:highlight w:val="none"/>
        </w:rPr>
        <w:t>）：铅（以Pb计）、菌落总数、</w:t>
      </w:r>
      <w:r>
        <w:rPr>
          <w:rFonts w:hint="eastAsia" w:ascii="Times New Roman" w:hAnsi="Times New Roman" w:eastAsia="仿宋_GB2312" w:cs="Times New Roman"/>
          <w:color w:val="auto"/>
          <w:sz w:val="32"/>
          <w:szCs w:val="32"/>
          <w:highlight w:val="none"/>
        </w:rPr>
        <w:t>霉菌、霉菌及酵母</w:t>
      </w:r>
      <w:r>
        <w:rPr>
          <w:rFonts w:ascii="Times New Roman" w:hAnsi="Times New Roman" w:eastAsia="仿宋_GB2312" w:cs="Times New Roman"/>
          <w:color w:val="auto"/>
          <w:sz w:val="32"/>
          <w:szCs w:val="32"/>
          <w:highlight w:val="none"/>
        </w:rPr>
        <w:t>。</w:t>
      </w:r>
    </w:p>
    <w:p w14:paraId="5E9AF9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DD343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3AE9F0B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2.黄酒：酒精度、氨基酸态氮、苯甲酸及其钠盐（以苯甲酸计）、山梨酸及其钾盐（以山梨酸计）、糖精钠（以糖精计）、甜蜜素（以环己基氨基磺酸计）。</w:t>
      </w:r>
    </w:p>
    <w:p w14:paraId="52F346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3.啤酒：酒精度、甲醛。</w:t>
      </w:r>
    </w:p>
    <w:p w14:paraId="3411C0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4547A0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0AF5D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32F931B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7</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19396E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8</w:t>
      </w:r>
      <w:r>
        <w:rPr>
          <w:rFonts w:ascii="Times New Roman" w:hAnsi="Times New Roman" w:eastAsia="仿宋_GB2312" w:cs="Times New Roman"/>
          <w:color w:val="auto"/>
          <w:sz w:val="32"/>
          <w:szCs w:val="32"/>
          <w:highlight w:val="none"/>
        </w:rPr>
        <w:t>.其他蒸馏酒：酒精度、铅（以Pb计）、甲醇、氰化物（以HCN计）、</w:t>
      </w:r>
      <w:r>
        <w:rPr>
          <w:rFonts w:hint="eastAsia"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p>
    <w:p w14:paraId="6FBD88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1E2B4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6C1593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3FFBFAE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3.其他蔬菜制品：铅（以Pb计）、苯甲酸及其钠盐（以苯甲酸计）、山梨酸及其钾盐（以山梨酸计）、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（以食用菌、大蒜为主要原料的产品不检测）。</w:t>
      </w:r>
    </w:p>
    <w:p w14:paraId="38004D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4.干制食用菌：铅（以Pb计）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53A2C6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3.果酱：铅（以Pb计）、脱氢乙酸及其钠盐（以脱氢乙酸计）、菌落总数[</w:t>
      </w:r>
      <w:r>
        <w:rPr>
          <w:rFonts w:hint="eastAsia" w:ascii="Times New Roman" w:hAnsi="Times New Roman" w:eastAsia="仿宋_GB2312" w:cs="Times New Roman"/>
          <w:color w:val="auto"/>
          <w:sz w:val="32"/>
          <w:szCs w:val="32"/>
          <w:highlight w:val="none"/>
        </w:rPr>
        <w:t>不适用于添加乳酸菌（活菌）的果酱</w:t>
      </w:r>
      <w:r>
        <w:rPr>
          <w:rFonts w:ascii="Times New Roman" w:hAnsi="Times New Roman" w:eastAsia="仿宋_GB2312" w:cs="Times New Roman"/>
          <w:color w:val="auto"/>
          <w:sz w:val="32"/>
          <w:szCs w:val="32"/>
          <w:highlight w:val="none"/>
        </w:rPr>
        <w:t>]、大肠菌群、霉菌、商业无菌（</w:t>
      </w:r>
      <w:r>
        <w:rPr>
          <w:rFonts w:hint="eastAsia" w:ascii="Times New Roman" w:hAnsi="Times New Roman" w:eastAsia="仿宋_GB2312" w:cs="Times New Roman"/>
          <w:color w:val="auto"/>
          <w:sz w:val="32"/>
          <w:szCs w:val="32"/>
          <w:highlight w:val="none"/>
        </w:rPr>
        <w:t>限罐头工艺加工的产品检测</w:t>
      </w:r>
      <w:r>
        <w:rPr>
          <w:rFonts w:ascii="Times New Roman" w:hAnsi="Times New Roman" w:eastAsia="仿宋_GB2312" w:cs="Times New Roman"/>
          <w:color w:val="auto"/>
          <w:sz w:val="32"/>
          <w:szCs w:val="32"/>
          <w:highlight w:val="none"/>
        </w:rPr>
        <w:t>）。</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蛋与蛋制品》（GB 2749—2015）等标准及产品明示标准和质量要求。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317—2018）、《红糖》（GB/T 35885—2018）、《冰糖》（GB/T 35883—2018）等标准及产品明示标准和质量要求。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7E5483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5B6D66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9" w:name="_Toc16025"/>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、水产制品</w:t>
      </w:r>
      <w:bookmarkEnd w:id="19"/>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A13DA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1447431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20" w:name="_Toc8345"/>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、淀粉及淀粉制品</w:t>
      </w:r>
      <w:bookmarkEnd w:id="20"/>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1"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0F638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3.其他淀粉制品：苯甲酸及其钠盐（以苯甲酸计）、山梨酸及其钾盐（以山梨酸计）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限虾味片检测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、相同色泽着色剂混合使用时各自用量占其最大使用量的比例之和。</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、糕点</w:t>
      </w:r>
      <w:bookmarkEnd w:id="21"/>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CACFA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2"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0BBEE1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、豆制品</w:t>
      </w:r>
      <w:bookmarkEnd w:id="22"/>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3"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1A721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、蜂产品</w:t>
      </w:r>
      <w:bookmarkEnd w:id="24"/>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蜂蜜》（GB 14963—2011）等标准及产品明示标准和质量要求。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7AD840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.蜂产品制品：山梨酸及其钾盐（以山梨酸计）、</w:t>
      </w:r>
      <w:r>
        <w:rPr>
          <w:rFonts w:hint="eastAsia" w:ascii="Times New Roman" w:hAnsi="Times New Roman" w:eastAsia="仿宋_GB2312" w:cs="Times New Roman"/>
          <w:color w:val="auto"/>
          <w:sz w:val="32"/>
          <w:szCs w:val="32"/>
          <w:highlight w:val="none"/>
        </w:rPr>
        <w:t>合成着色剂（柠檬黄、日落黄）</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79FD966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5" w:name="_Toc29593"/>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、特殊膳食食品</w:t>
      </w:r>
      <w:bookmarkEnd w:id="25"/>
    </w:p>
    <w:p w14:paraId="2957D2C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10EE7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婴幼儿谷类辅助食品》（GB 10769—2010）、《食品安全国家标准 婴幼儿罐装辅助食品》（GB 10770—2010）等标准及产品明示标准和质量要求。</w:t>
      </w:r>
    </w:p>
    <w:p w14:paraId="00AB561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70E19C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婴幼儿谷类辅助食品</w:t>
      </w:r>
      <w:r>
        <w:rPr>
          <w:rFonts w:ascii="Times New Roman" w:hAnsi="Times New Roman" w:eastAsia="仿宋_GB2312" w:cs="Times New Roman"/>
          <w:color w:val="auto"/>
          <w:sz w:val="32"/>
          <w:szCs w:val="32"/>
          <w:highlight w:val="none"/>
        </w:rPr>
        <w:t>：能量、蛋白质、脂肪、亚油酸</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、月桂酸占总脂肪的比值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、肉豆蔻酸占总脂肪的比值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A</w:t>
      </w:r>
      <w:r>
        <w:rPr>
          <w:rFonts w:ascii="Times New Roman" w:hAnsi="Times New Roman" w:eastAsia="仿宋_GB2312" w:cs="Times New Roman"/>
          <w:color w:val="auto"/>
          <w:sz w:val="32"/>
          <w:szCs w:val="32"/>
          <w:highlight w:val="none"/>
          <w:vertAlign w:val="superscript"/>
        </w:rPr>
        <w:t>bk</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D</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vertAlign w:val="superscript"/>
        </w:rPr>
        <w:t>j</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铁</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锌</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E</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6</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烟酸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叶酸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泛酸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C</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生物素</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磷</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碘</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钾</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水分</w:t>
      </w:r>
      <w:r>
        <w:rPr>
          <w:rFonts w:ascii="Times New Roman" w:hAnsi="Times New Roman" w:eastAsia="仿宋_GB2312" w:cs="Times New Roman"/>
          <w:color w:val="auto"/>
          <w:sz w:val="32"/>
          <w:szCs w:val="32"/>
          <w:highlight w:val="none"/>
          <w:vertAlign w:val="superscript"/>
        </w:rPr>
        <w:t>d</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不溶性膳食纤维、脲酶活性定性测定</w:t>
      </w:r>
      <w:r>
        <w:rPr>
          <w:rFonts w:ascii="Times New Roman" w:hAnsi="Times New Roman" w:eastAsia="仿宋_GB2312" w:cs="Times New Roman"/>
          <w:color w:val="auto"/>
          <w:sz w:val="32"/>
          <w:szCs w:val="32"/>
          <w:highlight w:val="none"/>
          <w:vertAlign w:val="superscript"/>
        </w:rPr>
        <w:t>e</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、锡（以</w:t>
      </w:r>
      <w:r>
        <w:rPr>
          <w:rFonts w:ascii="Times New Roman" w:hAnsi="Times New Roman" w:eastAsia="仿宋_GB2312" w:cs="Times New Roman"/>
          <w:color w:val="auto"/>
          <w:sz w:val="32"/>
          <w:szCs w:val="32"/>
          <w:highlight w:val="none"/>
        </w:rPr>
        <w:t>Sn计）</w:t>
      </w:r>
      <w:r>
        <w:rPr>
          <w:rFonts w:ascii="Times New Roman" w:hAnsi="Times New Roman" w:eastAsia="仿宋_GB2312" w:cs="Times New Roman"/>
          <w:color w:val="auto"/>
          <w:sz w:val="32"/>
          <w:szCs w:val="32"/>
          <w:highlight w:val="none"/>
          <w:vertAlign w:val="superscript"/>
        </w:rPr>
        <w:t>f</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3</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g</w:t>
      </w:r>
      <w:r>
        <w:rPr>
          <w:rFonts w:hint="eastAsia" w:ascii="Times New Roman" w:hAnsi="Times New Roman" w:eastAsia="仿宋_GB2312" w:cs="Times New Roman"/>
          <w:color w:val="auto"/>
          <w:sz w:val="32"/>
          <w:szCs w:val="32"/>
          <w:highlight w:val="none"/>
        </w:rPr>
        <w:t>、亚硝酸盐（以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h</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vertAlign w:val="superscript"/>
        </w:rPr>
        <w:t>i</w:t>
      </w:r>
      <w:r>
        <w:rPr>
          <w:rFonts w:hint="eastAsia" w:ascii="Times New Roman" w:hAnsi="Times New Roman" w:eastAsia="仿宋_GB2312" w:cs="Times New Roman"/>
          <w:color w:val="auto"/>
          <w:sz w:val="32"/>
          <w:szCs w:val="32"/>
          <w:highlight w:val="none"/>
        </w:rPr>
        <w:t>、大肠菌群、沙门氏菌、二十二碳六烯酸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、花生四烯酸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、金黄色葡萄球菌。</w:t>
      </w:r>
    </w:p>
    <w:p w14:paraId="34C0E482">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注：</w:t>
      </w:r>
      <w:r>
        <w:rPr>
          <w:rFonts w:ascii="Times New Roman" w:hAnsi="Times New Roman" w:eastAsia="仿宋_GB2312" w:cs="Times New Roman"/>
          <w:color w:val="auto"/>
          <w:sz w:val="24"/>
          <w:szCs w:val="24"/>
          <w:highlight w:val="none"/>
        </w:rPr>
        <w:t>a.仅适用于脂肪含量≥0.8g/100kJ的婴幼儿高蛋白谷物辅助食品。</w:t>
      </w:r>
    </w:p>
    <w:p w14:paraId="1122B847">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b.</w:t>
      </w:r>
      <w:r>
        <w:rPr>
          <w:rFonts w:hint="eastAsia" w:ascii="Times New Roman" w:hAnsi="Times New Roman" w:eastAsia="仿宋_GB2312" w:cs="Times New Roman"/>
          <w:color w:val="auto"/>
          <w:sz w:val="24"/>
          <w:szCs w:val="24"/>
          <w:highlight w:val="none"/>
        </w:rPr>
        <w:t>婴幼儿谷物辅助食品、婴幼儿高蛋白谷物辅助食品、婴幼儿生制类谷物辅助食品必检项目；婴幼儿饼干或其他婴幼儿谷物辅助食品如果选择添加，应检测该项目。</w:t>
      </w:r>
    </w:p>
    <w:p w14:paraId="6E8BA3DE">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c.</w:t>
      </w:r>
      <w:r>
        <w:rPr>
          <w:rFonts w:hint="eastAsia" w:ascii="Times New Roman" w:hAnsi="Times New Roman" w:eastAsia="仿宋_GB2312" w:cs="Times New Roman"/>
          <w:color w:val="auto"/>
          <w:sz w:val="24"/>
          <w:szCs w:val="24"/>
          <w:highlight w:val="none"/>
        </w:rPr>
        <w:t>在产品中选择添加或标签中标示含有一种或多种成分含量时，应检测该项目</w:t>
      </w:r>
      <w:r>
        <w:rPr>
          <w:rFonts w:ascii="Times New Roman" w:hAnsi="Times New Roman" w:eastAsia="仿宋_GB2312" w:cs="Times New Roman"/>
          <w:color w:val="auto"/>
          <w:sz w:val="24"/>
          <w:szCs w:val="24"/>
          <w:highlight w:val="none"/>
        </w:rPr>
        <w:t>。</w:t>
      </w:r>
    </w:p>
    <w:p w14:paraId="2C37AF2B">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d.水分指标不包括其他婴幼儿谷物辅助食品。</w:t>
      </w:r>
    </w:p>
    <w:p w14:paraId="2BFC9854">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e.仅适用于含有大豆成分且配料表中不含碳酸氢铵的产品。</w:t>
      </w:r>
    </w:p>
    <w:p w14:paraId="190829BD">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f.仅限于采用镀锡薄钢板容器包装的食品。</w:t>
      </w:r>
    </w:p>
    <w:p w14:paraId="339116E7">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g.不适用于添加蔬菜和水果的产品。</w:t>
      </w:r>
    </w:p>
    <w:p w14:paraId="41F4BAEA">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h.不适用于添加豆类的产品。</w:t>
      </w:r>
    </w:p>
    <w:p w14:paraId="53C75C99">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i.</w:t>
      </w:r>
      <w:r>
        <w:rPr>
          <w:rFonts w:hint="eastAsia" w:ascii="Times New Roman" w:hAnsi="Times New Roman" w:eastAsia="仿宋_GB2312" w:cs="Times New Roman"/>
          <w:color w:val="auto"/>
          <w:sz w:val="24"/>
          <w:szCs w:val="24"/>
          <w:highlight w:val="none"/>
        </w:rPr>
        <w:t>不适用于婴幼儿生制类谷物辅助食品和添加活性菌种（好氧和兼性厌氧益生菌）的产品。</w:t>
      </w:r>
    </w:p>
    <w:p w14:paraId="0B4079B6">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j.限生产日期在2023年9月6日（含</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之后的产品检测。</w:t>
      </w:r>
    </w:p>
    <w:p w14:paraId="62116452">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k.不适用于添加β-胡萝卜素的产品。</w:t>
      </w:r>
    </w:p>
    <w:p w14:paraId="0A87025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婴幼儿罐装辅助食品</w:t>
      </w:r>
      <w:r>
        <w:rPr>
          <w:rFonts w:ascii="Times New Roman" w:hAnsi="Times New Roman" w:eastAsia="仿宋_GB2312" w:cs="Times New Roman"/>
          <w:color w:val="auto"/>
          <w:sz w:val="32"/>
          <w:szCs w:val="32"/>
          <w:highlight w:val="none"/>
        </w:rPr>
        <w:t>：蛋白质</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、脂肪</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、总钠、铅（以Pb计）、无机砷（以As计）、总汞（以Hg计）、锡（以Sn计）</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、硝酸盐（以NaNO</w:t>
      </w:r>
      <w:r>
        <w:rPr>
          <w:rFonts w:ascii="Times New Roman" w:hAnsi="Times New Roman" w:eastAsia="仿宋_GB2312" w:cs="Times New Roman"/>
          <w:color w:val="auto"/>
          <w:sz w:val="32"/>
          <w:szCs w:val="32"/>
          <w:highlight w:val="none"/>
          <w:vertAlign w:val="subscript"/>
        </w:rPr>
        <w:t>3</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d</w:t>
      </w:r>
      <w:r>
        <w:rPr>
          <w:rFonts w:ascii="Times New Roman" w:hAnsi="Times New Roman" w:eastAsia="仿宋_GB2312" w:cs="Times New Roman"/>
          <w:color w:val="auto"/>
          <w:sz w:val="32"/>
          <w:szCs w:val="32"/>
          <w:highlight w:val="none"/>
        </w:rPr>
        <w:t>、商业无菌、霉菌</w:t>
      </w:r>
      <w:r>
        <w:rPr>
          <w:rFonts w:ascii="Times New Roman" w:hAnsi="Times New Roman" w:eastAsia="仿宋_GB2312" w:cs="Times New Roman"/>
          <w:color w:val="auto"/>
          <w:sz w:val="32"/>
          <w:szCs w:val="32"/>
          <w:highlight w:val="none"/>
          <w:vertAlign w:val="superscript"/>
        </w:rPr>
        <w:t>e</w:t>
      </w:r>
      <w:r>
        <w:rPr>
          <w:rFonts w:ascii="Times New Roman" w:hAnsi="Times New Roman" w:eastAsia="仿宋_GB2312" w:cs="Times New Roman"/>
          <w:color w:val="auto"/>
          <w:sz w:val="32"/>
          <w:szCs w:val="32"/>
          <w:highlight w:val="none"/>
        </w:rPr>
        <w:t>。</w:t>
      </w:r>
    </w:p>
    <w:p w14:paraId="1E471B1C">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注：</w:t>
      </w:r>
      <w:r>
        <w:rPr>
          <w:rFonts w:ascii="Times New Roman" w:hAnsi="Times New Roman" w:eastAsia="仿宋_GB2312" w:cs="Times New Roman"/>
          <w:bCs/>
          <w:color w:val="auto"/>
          <w:sz w:val="24"/>
          <w:szCs w:val="24"/>
          <w:highlight w:val="none"/>
        </w:rPr>
        <w:t>a.</w:t>
      </w:r>
      <w:r>
        <w:rPr>
          <w:rFonts w:hint="eastAsia" w:ascii="Times New Roman" w:hAnsi="Times New Roman" w:eastAsia="仿宋_GB2312" w:cs="Times New Roman"/>
          <w:color w:val="auto"/>
          <w:sz w:val="24"/>
          <w:szCs w:val="24"/>
          <w:highlight w:val="none"/>
        </w:rPr>
        <w:t>仅适用于畜肉、禽肉、鱼肉或动物内脏是产品中除水以外的唯一配料或唯一蛋白质来源的产品，不包括汁类产品；畜肉、禽肉、鱼肉或动物内脏等分别（或组合）与水果或蔬菜混合制作的产品，不包括汁类产品</w:t>
      </w:r>
      <w:r>
        <w:rPr>
          <w:rFonts w:ascii="Times New Roman" w:hAnsi="Times New Roman" w:eastAsia="仿宋_GB2312" w:cs="Times New Roman"/>
          <w:color w:val="auto"/>
          <w:sz w:val="24"/>
          <w:szCs w:val="24"/>
          <w:highlight w:val="none"/>
        </w:rPr>
        <w:t>。</w:t>
      </w:r>
    </w:p>
    <w:p w14:paraId="748E5F82">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b.</w:t>
      </w:r>
      <w:r>
        <w:rPr>
          <w:rFonts w:ascii="Times New Roman" w:hAnsi="Times New Roman" w:eastAsia="仿宋_GB2312" w:cs="Times New Roman"/>
          <w:color w:val="auto"/>
          <w:sz w:val="24"/>
          <w:szCs w:val="24"/>
          <w:highlight w:val="none"/>
        </w:rPr>
        <w:t>仅</w:t>
      </w:r>
      <w:r>
        <w:rPr>
          <w:rFonts w:hint="eastAsia" w:ascii="Times New Roman" w:hAnsi="Times New Roman" w:eastAsia="仿宋_GB2312" w:cs="Times New Roman"/>
          <w:color w:val="auto"/>
          <w:sz w:val="24"/>
          <w:szCs w:val="24"/>
          <w:highlight w:val="none"/>
        </w:rPr>
        <w:t>限于采用镀锡薄钢板容器包装的食品</w:t>
      </w:r>
      <w:r>
        <w:rPr>
          <w:rFonts w:ascii="Times New Roman" w:hAnsi="Times New Roman" w:eastAsia="仿宋_GB2312" w:cs="Times New Roman"/>
          <w:color w:val="auto"/>
          <w:sz w:val="24"/>
          <w:szCs w:val="24"/>
          <w:highlight w:val="none"/>
        </w:rPr>
        <w:t>。</w:t>
      </w:r>
    </w:p>
    <w:p w14:paraId="3C7E38F5">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c.</w:t>
      </w:r>
      <w:r>
        <w:rPr>
          <w:rFonts w:ascii="Times New Roman" w:hAnsi="Times New Roman" w:eastAsia="仿宋_GB2312" w:cs="Times New Roman"/>
          <w:color w:val="auto"/>
          <w:sz w:val="24"/>
          <w:szCs w:val="24"/>
          <w:highlight w:val="none"/>
        </w:rPr>
        <w:t>不</w:t>
      </w:r>
      <w:r>
        <w:rPr>
          <w:rFonts w:hint="eastAsia" w:ascii="Times New Roman" w:hAnsi="Times New Roman" w:eastAsia="仿宋_GB2312" w:cs="Times New Roman"/>
          <w:color w:val="auto"/>
          <w:sz w:val="24"/>
          <w:szCs w:val="24"/>
          <w:highlight w:val="none"/>
        </w:rPr>
        <w:t>适用于添加蔬菜和水果的产品</w:t>
      </w:r>
      <w:r>
        <w:rPr>
          <w:rFonts w:ascii="Times New Roman" w:hAnsi="Times New Roman" w:eastAsia="仿宋_GB2312" w:cs="Times New Roman"/>
          <w:color w:val="auto"/>
          <w:sz w:val="24"/>
          <w:szCs w:val="24"/>
          <w:highlight w:val="none"/>
        </w:rPr>
        <w:t>。</w:t>
      </w:r>
    </w:p>
    <w:p w14:paraId="7B0E3252">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d.</w:t>
      </w:r>
      <w:r>
        <w:rPr>
          <w:rFonts w:ascii="Times New Roman" w:hAnsi="Times New Roman" w:eastAsia="仿宋_GB2312" w:cs="Times New Roman"/>
          <w:color w:val="auto"/>
          <w:sz w:val="24"/>
          <w:szCs w:val="24"/>
          <w:highlight w:val="none"/>
        </w:rPr>
        <w:t>不</w:t>
      </w:r>
      <w:r>
        <w:rPr>
          <w:rFonts w:hint="eastAsia" w:ascii="Times New Roman" w:hAnsi="Times New Roman" w:eastAsia="仿宋_GB2312" w:cs="Times New Roman"/>
          <w:color w:val="auto"/>
          <w:sz w:val="24"/>
          <w:szCs w:val="24"/>
          <w:highlight w:val="none"/>
        </w:rPr>
        <w:t>适用于添加豆类的产品</w:t>
      </w:r>
      <w:r>
        <w:rPr>
          <w:rFonts w:ascii="Times New Roman" w:hAnsi="Times New Roman" w:eastAsia="仿宋_GB2312" w:cs="Times New Roman"/>
          <w:color w:val="auto"/>
          <w:sz w:val="24"/>
          <w:szCs w:val="24"/>
          <w:highlight w:val="none"/>
        </w:rPr>
        <w:t>。</w:t>
      </w:r>
    </w:p>
    <w:p w14:paraId="09B30B14">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bCs/>
          <w:color w:val="auto"/>
          <w:sz w:val="24"/>
          <w:szCs w:val="24"/>
          <w:highlight w:val="none"/>
        </w:rPr>
        <w:t>e.</w:t>
      </w:r>
      <w:r>
        <w:rPr>
          <w:rFonts w:ascii="Times New Roman" w:hAnsi="Times New Roman" w:eastAsia="仿宋_GB2312" w:cs="Times New Roman"/>
          <w:color w:val="auto"/>
          <w:sz w:val="24"/>
          <w:szCs w:val="24"/>
          <w:highlight w:val="none"/>
        </w:rPr>
        <w:t>仅</w:t>
      </w:r>
      <w:r>
        <w:rPr>
          <w:rFonts w:hint="eastAsia" w:ascii="Times New Roman" w:hAnsi="Times New Roman" w:eastAsia="仿宋_GB2312" w:cs="Times New Roman"/>
          <w:color w:val="auto"/>
          <w:sz w:val="24"/>
          <w:szCs w:val="24"/>
          <w:highlight w:val="none"/>
        </w:rPr>
        <w:t>限于番茄酱与番茄汁产品</w:t>
      </w:r>
      <w:r>
        <w:rPr>
          <w:rFonts w:ascii="Times New Roman" w:hAnsi="Times New Roman" w:eastAsia="仿宋_GB2312" w:cs="Times New Roman"/>
          <w:color w:val="auto"/>
          <w:sz w:val="24"/>
          <w:szCs w:val="24"/>
          <w:highlight w:val="none"/>
        </w:rPr>
        <w:t>。</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二十七</w:t>
      </w:r>
      <w:r>
        <w:rPr>
          <w:rFonts w:ascii="黑体" w:hAnsi="黑体" w:eastAsia="黑体" w:cs="Times New Roman"/>
          <w:color w:val="auto"/>
          <w:sz w:val="32"/>
          <w:szCs w:val="32"/>
          <w:highlight w:val="none"/>
        </w:rPr>
        <w:t>、餐饮食品</w:t>
      </w:r>
      <w:bookmarkEnd w:id="23"/>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BFFA5C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6"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60D56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E0001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46D8F3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.肉冻皮冻（自制）：铬（以Cr计）。</w:t>
      </w:r>
    </w:p>
    <w:p w14:paraId="0ABF3F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02DF1C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7389F1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11E74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0584E92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2F0C82B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rPr>
        <w:t>.粉丝粉条（自制）：铝的残留量（干样品，以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lang w:eastAsia="zh-CN"/>
        </w:rPr>
        <w:t>、脱氢乙酸及其钠盐（以脱氢乙酸计）（限未调味产品检测）</w:t>
      </w:r>
      <w:r>
        <w:rPr>
          <w:rFonts w:ascii="Times New Roman" w:hAnsi="Times New Roman" w:eastAsia="仿宋_GB2312" w:cs="Times New Roman"/>
          <w:color w:val="auto"/>
          <w:sz w:val="32"/>
          <w:szCs w:val="32"/>
          <w:highlight w:val="none"/>
        </w:rPr>
        <w:t>。</w:t>
      </w:r>
    </w:p>
    <w:p w14:paraId="4E5C152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11.奶茶（自制）：[限2025年2月8日（含）之后检测]：脱氢乙酸及其钠盐（以脱氢乙酸计）。</w:t>
      </w:r>
    </w:p>
    <w:p w14:paraId="5C3123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703DB6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A528D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27759F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4BEDB54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17.凉面（自制）：</w:t>
      </w:r>
      <w:r>
        <w:rPr>
          <w:rFonts w:hint="eastAsia" w:ascii="Times New Roman" w:hAnsi="Times New Roman" w:eastAsia="仿宋_GB2312" w:cs="Times New Roman"/>
          <w:sz w:val="32"/>
          <w:szCs w:val="32"/>
        </w:rPr>
        <w:t>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脱氢乙酸及其钠盐（以脱氢乙酸计）、合成着色剂（柠檬黄、日落黄）。</w:t>
      </w:r>
    </w:p>
    <w:p w14:paraId="5C0027F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二十八</w:t>
      </w:r>
      <w:r>
        <w:rPr>
          <w:rFonts w:ascii="黑体" w:hAnsi="黑体" w:eastAsia="黑体" w:cs="Times New Roman"/>
          <w:sz w:val="32"/>
          <w:szCs w:val="32"/>
          <w:highlight w:val="none"/>
        </w:rPr>
        <w:t>、食品添加剂</w:t>
      </w:r>
    </w:p>
    <w:p w14:paraId="2A97E1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5FD551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w:t>
      </w:r>
      <w:r>
        <w:rPr>
          <w:rFonts w:hint="eastAsia" w:ascii="Times New Roman" w:hAnsi="Times New Roman" w:eastAsia="仿宋_GB2312" w:cs="Times New Roman"/>
          <w:sz w:val="32"/>
          <w:szCs w:val="32"/>
          <w:highlight w:val="none"/>
        </w:rPr>
        <w:t>食品安全国家标准</w:t>
      </w:r>
      <w:r>
        <w:rPr>
          <w:rFonts w:ascii="Times New Roman" w:hAnsi="Times New Roman" w:eastAsia="仿宋_GB2312" w:cs="Times New Roman"/>
          <w:sz w:val="32"/>
          <w:szCs w:val="32"/>
          <w:highlight w:val="none"/>
        </w:rPr>
        <w:t xml:space="preserve"> 复配食品添加剂通则》（GB 26687—2011）等标准及产品明示标准和质量要求。</w:t>
      </w:r>
    </w:p>
    <w:p w14:paraId="0DC2DBC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4E1ECA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highlight w:val="none"/>
        </w:rPr>
        <w:t>复</w:t>
      </w:r>
      <w:r>
        <w:rPr>
          <w:rFonts w:hint="eastAsia" w:ascii="Times New Roman" w:hAnsi="Times New Roman" w:eastAsia="仿宋_GB2312" w:cs="Times New Roman"/>
          <w:sz w:val="32"/>
          <w:szCs w:val="32"/>
          <w:highlight w:val="none"/>
        </w:rPr>
        <w:t>配食品添加剂</w:t>
      </w:r>
      <w:r>
        <w:rPr>
          <w:rFonts w:ascii="Times New Roman" w:hAnsi="Times New Roman" w:eastAsia="仿宋_GB2312" w:cs="Times New Roman"/>
          <w:sz w:val="32"/>
          <w:szCs w:val="32"/>
          <w:highlight w:val="none"/>
        </w:rPr>
        <w:t>：铅（Pb）、砷（以As计）、致病性微生物（</w:t>
      </w:r>
      <w:r>
        <w:rPr>
          <w:rFonts w:hint="eastAsia" w:ascii="Times New Roman" w:hAnsi="Times New Roman" w:eastAsia="仿宋_GB2312" w:cs="Times New Roman"/>
          <w:sz w:val="32"/>
          <w:szCs w:val="32"/>
          <w:highlight w:val="none"/>
        </w:rPr>
        <w:t>根据所有复配的食品添加剂单一品种和辅料的食品安全国家标准或相关标准确定相应的致病性微生物检验项目</w:t>
      </w:r>
      <w:r>
        <w:rPr>
          <w:rFonts w:ascii="Times New Roman" w:hAnsi="Times New Roman" w:eastAsia="仿宋_GB2312" w:cs="Times New Roman"/>
          <w:sz w:val="32"/>
          <w:szCs w:val="32"/>
          <w:highlight w:val="none"/>
        </w:rPr>
        <w:t>）。</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二十九</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6"/>
    <w:p w14:paraId="3C0800A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7DAA99A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3C26C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3.羊肉：呋喃唑酮代谢物、呋喃西林代谢物、氯霉素、克伦特罗、莱克多巴胺、沙丁胺醇、恩诺沙星、磺胺类（总量）、氟苯尼考、林可霉素、环丙氨嗪、土霉素/金霉素/四环素（组合含量）。</w:t>
      </w:r>
    </w:p>
    <w:p w14:paraId="372754C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2604B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5.鸭肉：呋喃唑酮代谢物、呋喃妥因代谢物、氯霉素、氧氟沙星[限生产日期在2023年2月1日（含）之后的产品检测]、恩诺沙星、磺胺类（总量）、氟苯尼考、多西环素、甲硝唑、环丙氨嗪。</w:t>
      </w:r>
    </w:p>
    <w:p w14:paraId="72A781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6.猪肝：镉（以Cd计）、呋喃唑酮代谢物、呋喃西林代谢物、氯霉素、克伦特罗、莱克多巴胺、沙丁胺醇、恩诺沙星、磺胺类（总量）、甲氧苄啶、氯丙嗪。</w:t>
      </w:r>
    </w:p>
    <w:p w14:paraId="34AD11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7.其他禽副产品：呋喃唑酮代谢物、呋喃西林代谢物、氯霉素、诺氟沙星[限生产日期在2023年2月1日（含）之后的肝、肾、脂肪检测]、环丙氨嗪（限肝、脂肪检测）。</w:t>
      </w:r>
    </w:p>
    <w:p w14:paraId="305778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8.豆芽：铅（以Pb计）、总汞（以Hg计）、4-氯苯氧乙酸钠（以4-氯苯氧乙酸计）、6-苄基腺嘌呤（6-BA）、亚硫酸盐（以SO2计）。</w:t>
      </w:r>
    </w:p>
    <w:p w14:paraId="65F70F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9.鲜食用菌：镉（以Cd计）、无机砷（以As计）、百菌清[蘑菇类（鲜）检测]、除虫脲[蘑菇类（鲜）检测]、氯氟氰菊酯和高效氯氟氰菊酯[蘑菇类（鲜）检测]、氯氰菊酯和高效氯氰菊酯[蘑菇类（鲜）检测]。</w:t>
      </w:r>
    </w:p>
    <w:p w14:paraId="7D75C0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10.葱：铅（以Pb计）、镉（以Cd计）、丙环唑、毒死蜱、甲拌磷、甲基异柳磷、克百威、氯氟氰菊酯和高效氯氟氰菊酯、噻虫嗪、三唑磷、水胺硫磷、戊唑醇、氧乐果、乙酰甲胺磷。</w:t>
      </w:r>
    </w:p>
    <w:p w14:paraId="0CB2FB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11.菜薹：镉（以Cd计）、吡虫啉、啶虫脒、毒死蜱、氟虫腈、联苯菊酯、噻虫胺。</w:t>
      </w:r>
    </w:p>
    <w:p w14:paraId="42581D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12.菠菜：铅（以Pb计）、镉（以Cd计）、铬（以Cr计）、阿维菌素、毒死蜱、氟虫腈、腐霉利、甲氨基阿维菌素苯甲酸盐、甲拌磷、乐果、氯氟氰菊酯和高效氯氟氰菊酯、水胺硫磷、氧乐果、乙酰甲胺磷。</w:t>
      </w:r>
    </w:p>
    <w:p w14:paraId="65A1C8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13.大白菜：镉（以Cd计）、阿维菌素、吡虫啉、毒死蜱、氟虫腈、甲拌磷、乐果、氧乐果、乙酰甲胺磷。</w:t>
      </w:r>
    </w:p>
    <w:p w14:paraId="49035D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34574D6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514865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16.油麦菜：阿维菌素、吡虫啉、啶虫脒、毒死蜱、氟虫腈、甲氨基阿维菌素苯甲酸盐、甲拌磷、腈菌唑、克百威、氯氟氰菊酯和高效氯氟氰菊酯、灭多威、噻虫嗪、三氯杀螨醇、氧乐果、乙酰甲胺磷。</w:t>
      </w:r>
    </w:p>
    <w:p w14:paraId="42E0B0A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17.茄子：铅（以Pb计）、镉（以Cd计）、吡唑醚菌酯、毒死蜱、氟虫腈、甲氨基阿维菌素苯甲酸盐、甲胺磷、甲拌磷、克百威、噻虫胺、噻虫嗪、霜霉威和霜霉威盐酸盐、水胺硫磷、氧乐果、乙酰甲胺磷。</w:t>
      </w:r>
    </w:p>
    <w:p w14:paraId="65D42A8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12162F8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19.甜椒：镉（以Cd计）、阿维菌素、倍硫磷、吡虫啉、吡唑醚菌酯、毒死蜱、克百威、噻虫胺、噻虫嗪、氧乐果。</w:t>
      </w:r>
    </w:p>
    <w:p w14:paraId="141659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20.黄瓜：阿维菌素、哒螨灵、敌敌畏、毒死蜱、腐霉利、甲氨基阿维菌素苯甲酸盐、甲拌磷、克百威、乐果、噻虫嗪、氧乐果、乙螨唑、乙酰甲胺磷、异丙威。</w:t>
      </w:r>
    </w:p>
    <w:p w14:paraId="03806B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3A4F1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22.菜豆：倍硫磷、吡虫啉、毒死蜱、多菌灵、甲氨基阿维菌素苯甲酸盐、甲胺磷、克百威、氯氟氰菊酯和高效氯氟氰菊酯、灭蝇胺、噻虫胺、水胺硫磷、氧乐果、乙酰甲胺磷。</w:t>
      </w:r>
    </w:p>
    <w:p w14:paraId="79C9D2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23.马铃薯：铅（以Pb计）、镉（以Cd计）、毒死蜱、甲拌磷、氯氟氰菊酯和高效氯氟氰菊酯、氯氰菊酯和高效氯氰菊酯、噻虫嗪、杀扑磷、乙酰甲胺磷。</w:t>
      </w:r>
    </w:p>
    <w:p w14:paraId="5E0FC0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24.甘薯：铅（以Pb计）、毒死蜱、氟虫腈、甲拌磷、氯氟氰菊酯和高效氯氟氰菊酯、氯氰菊酯和高效氯氰菊酯、噻虫嗪、杀扑磷。</w:t>
      </w:r>
    </w:p>
    <w:p w14:paraId="4159BE6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25.山药：铅（以Pb计）、毒死蜱、氯氟氰菊酯和高效氯氟氰菊酯、咪鲜胺和咪鲜胺锰盐、涕灭威。</w:t>
      </w:r>
    </w:p>
    <w:p w14:paraId="4F488D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26.胡萝卜：铅（以Pb计）、毒死蜱、氟虫腈、甲拌磷、氯氟氰菊酯和高效氯氟氰菊酯、噻虫胺。</w:t>
      </w:r>
    </w:p>
    <w:p w14:paraId="22E8C7D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姜：铅（以Pb计）、镉（以Cd计）、吡虫啉、吡唑醚菌酯、敌敌畏、毒死蜱、甲胺磷、甲拌磷、克百威、六六六、氯氟氰菊酯和高效氯氟氰菊酯、氯氰菊酯和高效氯氰菊酯、氯唑磷、咪鲜胺和咪鲜胺锰盐、噻虫胺、噻虫嗪、二氧化硫残留量。</w:t>
      </w:r>
    </w:p>
    <w:p w14:paraId="75C658B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26F561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29.淡水虾：镉（以Cd计）、孔雀石绿、氯霉素、呋喃唑酮代谢物、呋喃妥因代谢物、五氯酚酸钠（以五氯酚计）、恩诺沙星、磺胺类（总量）、土霉素/金霉素/四环素（组合含量）、氧氟沙星、诺氟沙星。</w:t>
      </w:r>
    </w:p>
    <w:p w14:paraId="368DA8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3A0621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18516B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32.贝类：镉（以Cd计）、无机砷（以As计）、孔雀石绿、氯霉素、呋喃唑酮代谢物、呋喃西林代谢物、呋喃妥因代谢物、五氯酚酸钠（以五氯酚计）、恩诺沙星、氟苯尼考、磺胺类（总量）。</w:t>
      </w:r>
    </w:p>
    <w:p w14:paraId="653285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696CDF4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34.苹果：敌敌畏、啶虫脒、毒死蜱、甲拌磷、克百威、氧乐果、三氯杀螨醇。</w:t>
      </w:r>
    </w:p>
    <w:p w14:paraId="6C0198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35.梨：吡虫啉、敌敌畏、毒死蜱、多菌灵、克百威、氯氟氰菊酯和高效氯氟氰菊酯、氧乐果、水胺硫磷、苯醚甲环唑、咪鲜胺和咪鲜胺锰盐、噻虫嗪、乙螨唑、乙酰甲胺磷。</w:t>
      </w:r>
    </w:p>
    <w:p w14:paraId="541D37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36.枣：多菌灵、氟虫腈、氰戊菊酯和S-氰戊菊酯、氧乐果、糖精钠（以糖精计）。</w:t>
      </w:r>
    </w:p>
    <w:p w14:paraId="1B7C63F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37.柑、橘：苯醚甲环唑、丙溴磷、克百威、联苯菊酯、氯唑磷、三唑磷、水胺硫磷、氧乐果、氯氟氰菊酯和高效氯氟氰菊酯、甲拌磷、2,4-滴和2,4-滴钠盐、狄氏剂、毒死蜱、杀扑磷、敌敌畏、联苯肼酯。</w:t>
      </w:r>
    </w:p>
    <w:p w14:paraId="40001B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38.柚：水胺硫磷、联苯菊酯、氯氟氰菊酯和高效氯氟氰菊酯、氯唑磷、多菌灵、克百威。</w:t>
      </w:r>
    </w:p>
    <w:p w14:paraId="64E769C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39.橙：丙溴磷、克百威、联苯菊酯、三唑磷、杀扑磷、水胺硫磷、氧乐果、2,4-滴和2,4-滴钠盐、苯醚甲环唑、氯唑磷、敌敌畏、氯氟氰菊酯和高效氯氟氰菊酯、乙酰甲胺磷。</w:t>
      </w:r>
    </w:p>
    <w:p w14:paraId="303FC0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40.香蕉：苯醚甲环唑、吡唑醚菌酯、多菌灵、氟虫腈、甲拌磷、腈苯唑、吡虫啉、噻虫胺、噻虫嗪、联苯菊酯、烯唑醇、百菌清、噻唑膦、氟唑菌酰胺。</w:t>
      </w:r>
    </w:p>
    <w:p w14:paraId="3189D9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41.火龙果：氟虫腈、甲胺磷、克百威、氧乐果、乙酰甲胺磷、噻虫嗪。</w:t>
      </w:r>
    </w:p>
    <w:p w14:paraId="077010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42.甜瓜类：克百威、烯酰吗啉、氧乐果、乙酰甲胺磷。</w:t>
      </w:r>
    </w:p>
    <w:p w14:paraId="746B308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43.鸡蛋：甲硝唑、地美硝唑、呋喃唑酮代谢物、氟虫腈、氯霉素、氟苯尼考、甲砜霉素、恩诺沙星、氧氟沙星、沙拉沙星、甲氧苄啶、磺胺类（总量）、多西环素、地克珠利、托曲珠利。</w:t>
      </w:r>
    </w:p>
    <w:p w14:paraId="09ED27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44.其他禽蛋：呋喃唑酮代谢物、磺胺类（总量）、多西环素（限鸭蛋、鹅蛋检测）。</w:t>
      </w:r>
    </w:p>
    <w:p w14:paraId="7FE091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45.豆类：铅（以Pb计）、铬（以Cr计）、赭曲霉毒素A、吡虫啉、环丙唑醇。</w:t>
      </w:r>
    </w:p>
    <w:p w14:paraId="2C690F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p w14:paraId="5F33C9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三十</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其他食品</w:t>
      </w:r>
    </w:p>
    <w:p w14:paraId="36E88E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A381E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金钗石斛叶（干制品）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（DBS52/ 050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2021）、</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天麻</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（DBS52/ 060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2022）、</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灵芝</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（DBS52/ 057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2022）、</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贵州抹茶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（DB52/T 1358</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2018）</w:t>
      </w:r>
      <w:r>
        <w:rPr>
          <w:rFonts w:ascii="Times New Roman" w:hAnsi="Times New Roman" w:eastAsia="仿宋_GB2312" w:cs="Times New Roman"/>
          <w:sz w:val="32"/>
          <w:szCs w:val="32"/>
          <w:highlight w:val="none"/>
        </w:rPr>
        <w:t>等标准及产品明示标准和质量要求。</w:t>
      </w:r>
    </w:p>
    <w:p w14:paraId="22B8CD2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6583F6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1.金钗石斛叶（干制品）：水分、总灰分、蛋白质、铅（以Pb计）、砷（以As计）、镉（以Cd计）、铬（以Cr计）、二氧化硫残留量、苯醚甲环唑、吡虫啉。</w:t>
      </w:r>
    </w:p>
    <w:p w14:paraId="6D7C26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2.铁皮石斛花（干制品）：水分、总灰分、粗多糖（以无水葡萄糖计）、铅（以Pb计）、砷（以As计）、镉（以Cd计）、铬（以Cr计）、二氧化硫残留量、百菌清、毒死蜱、高效氯氟氰菊酯、克百威。</w:t>
      </w:r>
    </w:p>
    <w:p w14:paraId="19234A2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3.铁皮石斛茎（干制品）：水分、总灰分、粗多糖（以无水葡萄糖计）、铅（以Pb计）、砷（以As计）、镉（以Cd计）、二氧化硫残留量、百菌清、丙环唑、甲霜灵、苯醚甲环唑、毒死蜱、高效氯氟氰菊酯。</w:t>
      </w:r>
    </w:p>
    <w:p w14:paraId="0905E9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4.天麻：水分、灰分、天麻素、二氧化硫残留量、铅（以Pb计）、砷（以As计）、甲拌磷、甲基异柳磷。</w:t>
      </w:r>
    </w:p>
    <w:p w14:paraId="2FF231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5.灵芝：水分、灰分、多糖（以无水葡萄糖计）、铅（以Pb计）、砷（以As计）、氯氟氰菊酯和高效氯氟氰菊酯、氯氰菊酯和高效氯氰菊酯、腐霉利。</w:t>
      </w:r>
    </w:p>
    <w:p w14:paraId="05127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6.贵州抹茶（含茶制品）：水分、茶氨酸总量、啶虫脒、吡虫啉、草甘膦、虫螨腈、联苯菊酯、茚虫威、乙酰甲胺磷、杀螟硫磷。</w:t>
      </w:r>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B1CAB5-F37F-4530-B622-457671C37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8285F6C-9CBF-4415-ACFF-0BBE1E4A410D}"/>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96585360-E318-4CC5-A3BB-E3D6F205DB2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5E2"/>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4B7D"/>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6A1F31"/>
    <w:rsid w:val="027B36D1"/>
    <w:rsid w:val="027F6AB2"/>
    <w:rsid w:val="028E120A"/>
    <w:rsid w:val="029A7D90"/>
    <w:rsid w:val="02AD678C"/>
    <w:rsid w:val="02AE04BA"/>
    <w:rsid w:val="02AF3A41"/>
    <w:rsid w:val="02B20860"/>
    <w:rsid w:val="02C44E0D"/>
    <w:rsid w:val="02C92423"/>
    <w:rsid w:val="02DA691E"/>
    <w:rsid w:val="02DD235B"/>
    <w:rsid w:val="02F23728"/>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B40AFE"/>
    <w:rsid w:val="03B66504"/>
    <w:rsid w:val="03BE44FB"/>
    <w:rsid w:val="03BF0F3B"/>
    <w:rsid w:val="03C30C20"/>
    <w:rsid w:val="03CB4C17"/>
    <w:rsid w:val="03D41080"/>
    <w:rsid w:val="03EE357B"/>
    <w:rsid w:val="03F226D3"/>
    <w:rsid w:val="03F51722"/>
    <w:rsid w:val="040E27E3"/>
    <w:rsid w:val="040E5DDE"/>
    <w:rsid w:val="041476CE"/>
    <w:rsid w:val="04224C7B"/>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E0EC9"/>
    <w:rsid w:val="04BF0F8E"/>
    <w:rsid w:val="04C2712A"/>
    <w:rsid w:val="04C609C8"/>
    <w:rsid w:val="04C96823"/>
    <w:rsid w:val="04CA3668"/>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D5756"/>
    <w:rsid w:val="06620BC5"/>
    <w:rsid w:val="06662D03"/>
    <w:rsid w:val="06734B80"/>
    <w:rsid w:val="06915006"/>
    <w:rsid w:val="06AE3C00"/>
    <w:rsid w:val="06B9606E"/>
    <w:rsid w:val="06BC68C4"/>
    <w:rsid w:val="06BD229F"/>
    <w:rsid w:val="06D33870"/>
    <w:rsid w:val="06D616F0"/>
    <w:rsid w:val="06DE46EF"/>
    <w:rsid w:val="06F35831"/>
    <w:rsid w:val="06FB1FC5"/>
    <w:rsid w:val="07075C32"/>
    <w:rsid w:val="0708652D"/>
    <w:rsid w:val="071B72C1"/>
    <w:rsid w:val="071C34B5"/>
    <w:rsid w:val="071C7E5F"/>
    <w:rsid w:val="071D4006"/>
    <w:rsid w:val="0728596A"/>
    <w:rsid w:val="07340395"/>
    <w:rsid w:val="073B6A3E"/>
    <w:rsid w:val="073E6F3C"/>
    <w:rsid w:val="07465DF0"/>
    <w:rsid w:val="07474B93"/>
    <w:rsid w:val="07486206"/>
    <w:rsid w:val="074E5322"/>
    <w:rsid w:val="07521BA6"/>
    <w:rsid w:val="07603356"/>
    <w:rsid w:val="077A20A7"/>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336848"/>
    <w:rsid w:val="0936152D"/>
    <w:rsid w:val="09404177"/>
    <w:rsid w:val="0948360B"/>
    <w:rsid w:val="094C4084"/>
    <w:rsid w:val="094E5760"/>
    <w:rsid w:val="09542451"/>
    <w:rsid w:val="095E38C5"/>
    <w:rsid w:val="095E5C9C"/>
    <w:rsid w:val="096B7D90"/>
    <w:rsid w:val="09731DA7"/>
    <w:rsid w:val="09732A37"/>
    <w:rsid w:val="097A36A6"/>
    <w:rsid w:val="097A4477"/>
    <w:rsid w:val="098E1F7C"/>
    <w:rsid w:val="09B04833"/>
    <w:rsid w:val="09B434E5"/>
    <w:rsid w:val="09C6146A"/>
    <w:rsid w:val="09DD5721"/>
    <w:rsid w:val="09E0252C"/>
    <w:rsid w:val="09EB2C7F"/>
    <w:rsid w:val="09EC23D5"/>
    <w:rsid w:val="09F81D0F"/>
    <w:rsid w:val="0A1A1394"/>
    <w:rsid w:val="0A1C4869"/>
    <w:rsid w:val="0A1E0E95"/>
    <w:rsid w:val="0A2148F3"/>
    <w:rsid w:val="0A216936"/>
    <w:rsid w:val="0A2C5771"/>
    <w:rsid w:val="0A300E42"/>
    <w:rsid w:val="0A3E54A5"/>
    <w:rsid w:val="0A4B01C2"/>
    <w:rsid w:val="0A4C7D07"/>
    <w:rsid w:val="0A587B48"/>
    <w:rsid w:val="0A652A31"/>
    <w:rsid w:val="0A6B09D0"/>
    <w:rsid w:val="0A7809B7"/>
    <w:rsid w:val="0A793240"/>
    <w:rsid w:val="0A795662"/>
    <w:rsid w:val="0A895CDE"/>
    <w:rsid w:val="0A961F00"/>
    <w:rsid w:val="0A984BB5"/>
    <w:rsid w:val="0A994099"/>
    <w:rsid w:val="0AA417AC"/>
    <w:rsid w:val="0AB34DE9"/>
    <w:rsid w:val="0ABC321E"/>
    <w:rsid w:val="0AC072A2"/>
    <w:rsid w:val="0ACF103E"/>
    <w:rsid w:val="0AD55E09"/>
    <w:rsid w:val="0ADA341F"/>
    <w:rsid w:val="0ADE053A"/>
    <w:rsid w:val="0AE147AE"/>
    <w:rsid w:val="0AEC3C46"/>
    <w:rsid w:val="0AED7F13"/>
    <w:rsid w:val="0AF03B7E"/>
    <w:rsid w:val="0AF754E0"/>
    <w:rsid w:val="0AFE223E"/>
    <w:rsid w:val="0B0E4E77"/>
    <w:rsid w:val="0B1F0E32"/>
    <w:rsid w:val="0B291A4A"/>
    <w:rsid w:val="0B306D4A"/>
    <w:rsid w:val="0B35386F"/>
    <w:rsid w:val="0B381EF4"/>
    <w:rsid w:val="0B3A2110"/>
    <w:rsid w:val="0B40460C"/>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A58E4"/>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94176"/>
    <w:rsid w:val="0C3D1EB8"/>
    <w:rsid w:val="0C3F6EE2"/>
    <w:rsid w:val="0C4072B2"/>
    <w:rsid w:val="0C62191E"/>
    <w:rsid w:val="0C6A3809"/>
    <w:rsid w:val="0C72576D"/>
    <w:rsid w:val="0C81648E"/>
    <w:rsid w:val="0C853538"/>
    <w:rsid w:val="0C873133"/>
    <w:rsid w:val="0CC87B29"/>
    <w:rsid w:val="0CD345CA"/>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05480"/>
    <w:rsid w:val="0D735559"/>
    <w:rsid w:val="0D91103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957F7"/>
    <w:rsid w:val="0F1A480B"/>
    <w:rsid w:val="0F2D19A9"/>
    <w:rsid w:val="0F2E7295"/>
    <w:rsid w:val="0F371506"/>
    <w:rsid w:val="0F374C93"/>
    <w:rsid w:val="0F38013E"/>
    <w:rsid w:val="0F490B74"/>
    <w:rsid w:val="0F596AA6"/>
    <w:rsid w:val="0F655282"/>
    <w:rsid w:val="0F7565D7"/>
    <w:rsid w:val="0F7E72D6"/>
    <w:rsid w:val="0F8751F8"/>
    <w:rsid w:val="0F930041"/>
    <w:rsid w:val="0F930853"/>
    <w:rsid w:val="0F935731"/>
    <w:rsid w:val="0FA20284"/>
    <w:rsid w:val="0FAB0EE6"/>
    <w:rsid w:val="0FB00BF3"/>
    <w:rsid w:val="0FCB37D0"/>
    <w:rsid w:val="0FD31749"/>
    <w:rsid w:val="0FE4264A"/>
    <w:rsid w:val="0FE871E7"/>
    <w:rsid w:val="0FEB5787"/>
    <w:rsid w:val="0FFF7484"/>
    <w:rsid w:val="100967EC"/>
    <w:rsid w:val="102028C9"/>
    <w:rsid w:val="10223A7C"/>
    <w:rsid w:val="1030763E"/>
    <w:rsid w:val="1032785A"/>
    <w:rsid w:val="1039687B"/>
    <w:rsid w:val="103A58B2"/>
    <w:rsid w:val="10501A8E"/>
    <w:rsid w:val="106519DD"/>
    <w:rsid w:val="10656D77"/>
    <w:rsid w:val="10741C20"/>
    <w:rsid w:val="109B53FF"/>
    <w:rsid w:val="10A63B2E"/>
    <w:rsid w:val="10AE4602"/>
    <w:rsid w:val="10B31B3B"/>
    <w:rsid w:val="10BC7123"/>
    <w:rsid w:val="10CB1539"/>
    <w:rsid w:val="10CD7582"/>
    <w:rsid w:val="10D32C41"/>
    <w:rsid w:val="10D557B9"/>
    <w:rsid w:val="10EE0DE3"/>
    <w:rsid w:val="10F36FE9"/>
    <w:rsid w:val="10FB1F86"/>
    <w:rsid w:val="1105322F"/>
    <w:rsid w:val="11056D1C"/>
    <w:rsid w:val="111063E8"/>
    <w:rsid w:val="111E393A"/>
    <w:rsid w:val="11205904"/>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E45CDA"/>
    <w:rsid w:val="11ED1C8A"/>
    <w:rsid w:val="11F10F58"/>
    <w:rsid w:val="11F50B3F"/>
    <w:rsid w:val="12096796"/>
    <w:rsid w:val="120C43CB"/>
    <w:rsid w:val="120F1EA3"/>
    <w:rsid w:val="122356AC"/>
    <w:rsid w:val="12241424"/>
    <w:rsid w:val="12274A70"/>
    <w:rsid w:val="122C1851"/>
    <w:rsid w:val="123365CB"/>
    <w:rsid w:val="12355362"/>
    <w:rsid w:val="12530A8A"/>
    <w:rsid w:val="12687563"/>
    <w:rsid w:val="12897BDB"/>
    <w:rsid w:val="128F4AEF"/>
    <w:rsid w:val="129802FE"/>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25B1D"/>
    <w:rsid w:val="13557C82"/>
    <w:rsid w:val="135778E9"/>
    <w:rsid w:val="13694312"/>
    <w:rsid w:val="13732471"/>
    <w:rsid w:val="1376180B"/>
    <w:rsid w:val="13826402"/>
    <w:rsid w:val="13897791"/>
    <w:rsid w:val="13914897"/>
    <w:rsid w:val="13924778"/>
    <w:rsid w:val="13A445CA"/>
    <w:rsid w:val="13A9398F"/>
    <w:rsid w:val="13B04FCD"/>
    <w:rsid w:val="13B2189A"/>
    <w:rsid w:val="13C11DC8"/>
    <w:rsid w:val="13C5585C"/>
    <w:rsid w:val="13C93A6E"/>
    <w:rsid w:val="13CA47D1"/>
    <w:rsid w:val="13E5315A"/>
    <w:rsid w:val="13E946D3"/>
    <w:rsid w:val="13F229E3"/>
    <w:rsid w:val="13F953BB"/>
    <w:rsid w:val="140040F4"/>
    <w:rsid w:val="14113C19"/>
    <w:rsid w:val="14114C41"/>
    <w:rsid w:val="14171240"/>
    <w:rsid w:val="14177FCA"/>
    <w:rsid w:val="1427103E"/>
    <w:rsid w:val="142B4CEC"/>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E5F5C"/>
    <w:rsid w:val="15035321"/>
    <w:rsid w:val="15114352"/>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3E57AE"/>
    <w:rsid w:val="165416BD"/>
    <w:rsid w:val="165E3789"/>
    <w:rsid w:val="1661676D"/>
    <w:rsid w:val="1663076D"/>
    <w:rsid w:val="166D15EC"/>
    <w:rsid w:val="16726C02"/>
    <w:rsid w:val="167F3AFF"/>
    <w:rsid w:val="167F5235"/>
    <w:rsid w:val="168357F5"/>
    <w:rsid w:val="16897AA8"/>
    <w:rsid w:val="168C1346"/>
    <w:rsid w:val="168D57EA"/>
    <w:rsid w:val="16946B78"/>
    <w:rsid w:val="169C77DB"/>
    <w:rsid w:val="16A06334"/>
    <w:rsid w:val="16A50D85"/>
    <w:rsid w:val="16C409F8"/>
    <w:rsid w:val="16D41320"/>
    <w:rsid w:val="16E11692"/>
    <w:rsid w:val="16E55626"/>
    <w:rsid w:val="16ED6288"/>
    <w:rsid w:val="16F32AE8"/>
    <w:rsid w:val="16F72CD1"/>
    <w:rsid w:val="16F83F95"/>
    <w:rsid w:val="16FA2753"/>
    <w:rsid w:val="170E31B9"/>
    <w:rsid w:val="172577D0"/>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B777F"/>
    <w:rsid w:val="193C7053"/>
    <w:rsid w:val="19404D95"/>
    <w:rsid w:val="194C0D15"/>
    <w:rsid w:val="194E3880"/>
    <w:rsid w:val="195425EF"/>
    <w:rsid w:val="195919B3"/>
    <w:rsid w:val="19634492"/>
    <w:rsid w:val="19654E72"/>
    <w:rsid w:val="19753C7D"/>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50C28"/>
    <w:rsid w:val="1AA8484B"/>
    <w:rsid w:val="1AB64BE3"/>
    <w:rsid w:val="1AC13CB4"/>
    <w:rsid w:val="1AC60952"/>
    <w:rsid w:val="1ACD26DA"/>
    <w:rsid w:val="1AD05845"/>
    <w:rsid w:val="1ADC19CF"/>
    <w:rsid w:val="1AF12437"/>
    <w:rsid w:val="1AF5570C"/>
    <w:rsid w:val="1B0D0CA7"/>
    <w:rsid w:val="1B1464DA"/>
    <w:rsid w:val="1B2E4E30"/>
    <w:rsid w:val="1B356450"/>
    <w:rsid w:val="1B4E4A68"/>
    <w:rsid w:val="1B5508A0"/>
    <w:rsid w:val="1B590390"/>
    <w:rsid w:val="1B637F6A"/>
    <w:rsid w:val="1B73407A"/>
    <w:rsid w:val="1B7C7BDB"/>
    <w:rsid w:val="1B8371BB"/>
    <w:rsid w:val="1B9119E5"/>
    <w:rsid w:val="1B9C202B"/>
    <w:rsid w:val="1BA50C53"/>
    <w:rsid w:val="1BAA0BEC"/>
    <w:rsid w:val="1BAB04C0"/>
    <w:rsid w:val="1BAC6712"/>
    <w:rsid w:val="1BC51582"/>
    <w:rsid w:val="1BC83FED"/>
    <w:rsid w:val="1BD17F27"/>
    <w:rsid w:val="1BD6378F"/>
    <w:rsid w:val="1BD658E4"/>
    <w:rsid w:val="1BF43C15"/>
    <w:rsid w:val="1C055E22"/>
    <w:rsid w:val="1C0624EC"/>
    <w:rsid w:val="1C0A0143"/>
    <w:rsid w:val="1C167AAF"/>
    <w:rsid w:val="1C1A3895"/>
    <w:rsid w:val="1C252021"/>
    <w:rsid w:val="1C33298F"/>
    <w:rsid w:val="1C3903FC"/>
    <w:rsid w:val="1C3A2558"/>
    <w:rsid w:val="1C3F7586"/>
    <w:rsid w:val="1C413C34"/>
    <w:rsid w:val="1C4701E9"/>
    <w:rsid w:val="1C564235"/>
    <w:rsid w:val="1C5841A4"/>
    <w:rsid w:val="1C6074FD"/>
    <w:rsid w:val="1C67332C"/>
    <w:rsid w:val="1C676F61"/>
    <w:rsid w:val="1C780D06"/>
    <w:rsid w:val="1C784846"/>
    <w:rsid w:val="1C792CF4"/>
    <w:rsid w:val="1C7B60E4"/>
    <w:rsid w:val="1C8D50AC"/>
    <w:rsid w:val="1C940F54"/>
    <w:rsid w:val="1C9C1360"/>
    <w:rsid w:val="1C9D3F78"/>
    <w:rsid w:val="1CAA3A66"/>
    <w:rsid w:val="1CAC629E"/>
    <w:rsid w:val="1CB913C5"/>
    <w:rsid w:val="1CC24BDE"/>
    <w:rsid w:val="1CC31F15"/>
    <w:rsid w:val="1CC5367B"/>
    <w:rsid w:val="1CD1070C"/>
    <w:rsid w:val="1CD41443"/>
    <w:rsid w:val="1CD5442F"/>
    <w:rsid w:val="1CE4012E"/>
    <w:rsid w:val="1CE55F66"/>
    <w:rsid w:val="1D1D5B88"/>
    <w:rsid w:val="1D291DE0"/>
    <w:rsid w:val="1D3A7D4E"/>
    <w:rsid w:val="1D4875D2"/>
    <w:rsid w:val="1D5A03F0"/>
    <w:rsid w:val="1D6129BF"/>
    <w:rsid w:val="1D6C4F52"/>
    <w:rsid w:val="1D6D1D41"/>
    <w:rsid w:val="1D702652"/>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46CF2"/>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2221F"/>
    <w:rsid w:val="1E956E12"/>
    <w:rsid w:val="1E9F430C"/>
    <w:rsid w:val="1EA00084"/>
    <w:rsid w:val="1EA61D1C"/>
    <w:rsid w:val="1EAE09F3"/>
    <w:rsid w:val="1EB53C84"/>
    <w:rsid w:val="1EB9232D"/>
    <w:rsid w:val="1EBC3110"/>
    <w:rsid w:val="1EBF71CF"/>
    <w:rsid w:val="1EC00A39"/>
    <w:rsid w:val="1EC23BD0"/>
    <w:rsid w:val="1EC477D4"/>
    <w:rsid w:val="1ED132F1"/>
    <w:rsid w:val="1EE53CE9"/>
    <w:rsid w:val="1EE7180F"/>
    <w:rsid w:val="1F0E1492"/>
    <w:rsid w:val="1F15637C"/>
    <w:rsid w:val="1F1A1BE5"/>
    <w:rsid w:val="1F2954D9"/>
    <w:rsid w:val="1F297A0F"/>
    <w:rsid w:val="1F2C36C6"/>
    <w:rsid w:val="1F2C422B"/>
    <w:rsid w:val="1F325CA8"/>
    <w:rsid w:val="1F59448E"/>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CE0ED9"/>
    <w:rsid w:val="20D75508"/>
    <w:rsid w:val="20E33F9F"/>
    <w:rsid w:val="20E371A5"/>
    <w:rsid w:val="20E56222"/>
    <w:rsid w:val="21010CC8"/>
    <w:rsid w:val="21015F9B"/>
    <w:rsid w:val="21134B3E"/>
    <w:rsid w:val="211B0CE6"/>
    <w:rsid w:val="211F7986"/>
    <w:rsid w:val="21244F9D"/>
    <w:rsid w:val="21246D4B"/>
    <w:rsid w:val="212D3CF0"/>
    <w:rsid w:val="21336F8E"/>
    <w:rsid w:val="215A09B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85FCA"/>
    <w:rsid w:val="21EB27A9"/>
    <w:rsid w:val="21F20BF7"/>
    <w:rsid w:val="21FE7BB0"/>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A7598"/>
    <w:rsid w:val="228B669A"/>
    <w:rsid w:val="228C06EB"/>
    <w:rsid w:val="228E694F"/>
    <w:rsid w:val="22963C78"/>
    <w:rsid w:val="22A44C4A"/>
    <w:rsid w:val="22A67D87"/>
    <w:rsid w:val="22A9437E"/>
    <w:rsid w:val="22A9658B"/>
    <w:rsid w:val="22AD1173"/>
    <w:rsid w:val="22CD5368"/>
    <w:rsid w:val="22D8603F"/>
    <w:rsid w:val="22E7312D"/>
    <w:rsid w:val="22E744D4"/>
    <w:rsid w:val="22E9024C"/>
    <w:rsid w:val="22EC46D8"/>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D3F64"/>
    <w:rsid w:val="241E68C2"/>
    <w:rsid w:val="24224FB8"/>
    <w:rsid w:val="2435722E"/>
    <w:rsid w:val="244B0A32"/>
    <w:rsid w:val="246619E0"/>
    <w:rsid w:val="246C5E2D"/>
    <w:rsid w:val="24741D97"/>
    <w:rsid w:val="247D5C03"/>
    <w:rsid w:val="2486359C"/>
    <w:rsid w:val="24A24A9D"/>
    <w:rsid w:val="24A25117"/>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94F22"/>
    <w:rsid w:val="25A26D6C"/>
    <w:rsid w:val="25A31F57"/>
    <w:rsid w:val="25AA5AC1"/>
    <w:rsid w:val="25AC5FAB"/>
    <w:rsid w:val="25AC7E41"/>
    <w:rsid w:val="25AE12D9"/>
    <w:rsid w:val="25C44658"/>
    <w:rsid w:val="25C66622"/>
    <w:rsid w:val="25CA5624"/>
    <w:rsid w:val="25D94D82"/>
    <w:rsid w:val="25FD2213"/>
    <w:rsid w:val="260E6546"/>
    <w:rsid w:val="260F621B"/>
    <w:rsid w:val="26163620"/>
    <w:rsid w:val="26256CDC"/>
    <w:rsid w:val="26297460"/>
    <w:rsid w:val="263A4113"/>
    <w:rsid w:val="26555BF8"/>
    <w:rsid w:val="265C2AE3"/>
    <w:rsid w:val="26705CF5"/>
    <w:rsid w:val="267C4F33"/>
    <w:rsid w:val="26864E37"/>
    <w:rsid w:val="26895B50"/>
    <w:rsid w:val="26AA5F44"/>
    <w:rsid w:val="26B02E2F"/>
    <w:rsid w:val="26B451D2"/>
    <w:rsid w:val="26C30DB4"/>
    <w:rsid w:val="26C40817"/>
    <w:rsid w:val="26D42FC1"/>
    <w:rsid w:val="26DF450B"/>
    <w:rsid w:val="26E95941"/>
    <w:rsid w:val="26EA4592"/>
    <w:rsid w:val="26F62F37"/>
    <w:rsid w:val="26F86CAF"/>
    <w:rsid w:val="26F947D6"/>
    <w:rsid w:val="26FB054E"/>
    <w:rsid w:val="26FE3B9A"/>
    <w:rsid w:val="27057CB4"/>
    <w:rsid w:val="270858DD"/>
    <w:rsid w:val="270C1CE3"/>
    <w:rsid w:val="270D0281"/>
    <w:rsid w:val="2710758F"/>
    <w:rsid w:val="27165388"/>
    <w:rsid w:val="271E5FEA"/>
    <w:rsid w:val="272E0308"/>
    <w:rsid w:val="27315D1D"/>
    <w:rsid w:val="27426CA6"/>
    <w:rsid w:val="27461961"/>
    <w:rsid w:val="27475901"/>
    <w:rsid w:val="27481C89"/>
    <w:rsid w:val="274E10B4"/>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35FB0"/>
    <w:rsid w:val="280B0EE6"/>
    <w:rsid w:val="280F766B"/>
    <w:rsid w:val="281D62A2"/>
    <w:rsid w:val="28251029"/>
    <w:rsid w:val="28354C94"/>
    <w:rsid w:val="2838427B"/>
    <w:rsid w:val="283B58B4"/>
    <w:rsid w:val="283F0237"/>
    <w:rsid w:val="28426231"/>
    <w:rsid w:val="28445F24"/>
    <w:rsid w:val="285945DE"/>
    <w:rsid w:val="28724840"/>
    <w:rsid w:val="287E4F92"/>
    <w:rsid w:val="288A5F02"/>
    <w:rsid w:val="28926C90"/>
    <w:rsid w:val="28B430AA"/>
    <w:rsid w:val="28B6775F"/>
    <w:rsid w:val="28BB61E6"/>
    <w:rsid w:val="28C011CA"/>
    <w:rsid w:val="28C27A8D"/>
    <w:rsid w:val="28CB4DAA"/>
    <w:rsid w:val="28CF57EE"/>
    <w:rsid w:val="28E13773"/>
    <w:rsid w:val="29014296"/>
    <w:rsid w:val="2907142C"/>
    <w:rsid w:val="292518B2"/>
    <w:rsid w:val="29260DE3"/>
    <w:rsid w:val="29262A18"/>
    <w:rsid w:val="293D3FCE"/>
    <w:rsid w:val="29471828"/>
    <w:rsid w:val="29491A44"/>
    <w:rsid w:val="2950353E"/>
    <w:rsid w:val="29507AA2"/>
    <w:rsid w:val="296352A9"/>
    <w:rsid w:val="296A7FDB"/>
    <w:rsid w:val="296C03EE"/>
    <w:rsid w:val="296D5007"/>
    <w:rsid w:val="29752839"/>
    <w:rsid w:val="2976035F"/>
    <w:rsid w:val="2976673A"/>
    <w:rsid w:val="29870126"/>
    <w:rsid w:val="29883BEF"/>
    <w:rsid w:val="29893309"/>
    <w:rsid w:val="298C7B83"/>
    <w:rsid w:val="299148F9"/>
    <w:rsid w:val="299F78B6"/>
    <w:rsid w:val="29A0362E"/>
    <w:rsid w:val="29AA0009"/>
    <w:rsid w:val="29AC2228"/>
    <w:rsid w:val="29B813EF"/>
    <w:rsid w:val="29BD7D3C"/>
    <w:rsid w:val="29BF3AB4"/>
    <w:rsid w:val="29CC61D1"/>
    <w:rsid w:val="29D07A70"/>
    <w:rsid w:val="29D97CF9"/>
    <w:rsid w:val="29E8151E"/>
    <w:rsid w:val="29F92838"/>
    <w:rsid w:val="29F931FE"/>
    <w:rsid w:val="29F97533"/>
    <w:rsid w:val="2A077678"/>
    <w:rsid w:val="2A100EEF"/>
    <w:rsid w:val="2A121C1D"/>
    <w:rsid w:val="2A167FFE"/>
    <w:rsid w:val="2A17569E"/>
    <w:rsid w:val="2A1A0CEB"/>
    <w:rsid w:val="2A1E2046"/>
    <w:rsid w:val="2A225DF1"/>
    <w:rsid w:val="2A3D2C2B"/>
    <w:rsid w:val="2A4057F6"/>
    <w:rsid w:val="2A48213D"/>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0453E"/>
    <w:rsid w:val="2B346370"/>
    <w:rsid w:val="2B381D70"/>
    <w:rsid w:val="2B397896"/>
    <w:rsid w:val="2B4321B4"/>
    <w:rsid w:val="2B564DE8"/>
    <w:rsid w:val="2B5D3585"/>
    <w:rsid w:val="2B6061C9"/>
    <w:rsid w:val="2B684295"/>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841719"/>
    <w:rsid w:val="2C934741"/>
    <w:rsid w:val="2C9A4365"/>
    <w:rsid w:val="2CB52F4D"/>
    <w:rsid w:val="2CC279B8"/>
    <w:rsid w:val="2CEA45E0"/>
    <w:rsid w:val="2CF033E4"/>
    <w:rsid w:val="2CFC1259"/>
    <w:rsid w:val="2CFD12CE"/>
    <w:rsid w:val="2CFF241A"/>
    <w:rsid w:val="2D145EC5"/>
    <w:rsid w:val="2D177764"/>
    <w:rsid w:val="2D1A7254"/>
    <w:rsid w:val="2D207FD1"/>
    <w:rsid w:val="2D236108"/>
    <w:rsid w:val="2D3746AF"/>
    <w:rsid w:val="2D3B4E80"/>
    <w:rsid w:val="2D401DC6"/>
    <w:rsid w:val="2D406CBA"/>
    <w:rsid w:val="2D491BDE"/>
    <w:rsid w:val="2D4D13D7"/>
    <w:rsid w:val="2D6C5D01"/>
    <w:rsid w:val="2D7422F5"/>
    <w:rsid w:val="2D76092E"/>
    <w:rsid w:val="2D7921CC"/>
    <w:rsid w:val="2D7E1439"/>
    <w:rsid w:val="2D8D3ECA"/>
    <w:rsid w:val="2D924ED5"/>
    <w:rsid w:val="2DA84860"/>
    <w:rsid w:val="2DAF5BEE"/>
    <w:rsid w:val="2DC62A23"/>
    <w:rsid w:val="2DD361D2"/>
    <w:rsid w:val="2DDF2F9F"/>
    <w:rsid w:val="2DEA3A81"/>
    <w:rsid w:val="2DEC36CC"/>
    <w:rsid w:val="2DFB52D7"/>
    <w:rsid w:val="2E002120"/>
    <w:rsid w:val="2E020414"/>
    <w:rsid w:val="2E036BCF"/>
    <w:rsid w:val="2E0761E3"/>
    <w:rsid w:val="2E0F73AE"/>
    <w:rsid w:val="2E204D3E"/>
    <w:rsid w:val="2E2C723F"/>
    <w:rsid w:val="2E3B213B"/>
    <w:rsid w:val="2E474078"/>
    <w:rsid w:val="2E4E18AB"/>
    <w:rsid w:val="2E5073D1"/>
    <w:rsid w:val="2E6E73AE"/>
    <w:rsid w:val="2E90459A"/>
    <w:rsid w:val="2EAB0AAB"/>
    <w:rsid w:val="2EAC241C"/>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E2F26"/>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4B1A98"/>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F2453"/>
    <w:rsid w:val="31CD539D"/>
    <w:rsid w:val="31CD6F8B"/>
    <w:rsid w:val="31D04385"/>
    <w:rsid w:val="31DC082E"/>
    <w:rsid w:val="31E3249B"/>
    <w:rsid w:val="31F35F89"/>
    <w:rsid w:val="31FD7870"/>
    <w:rsid w:val="32024E86"/>
    <w:rsid w:val="3205440F"/>
    <w:rsid w:val="32081D71"/>
    <w:rsid w:val="320D7387"/>
    <w:rsid w:val="32244DFC"/>
    <w:rsid w:val="323179FB"/>
    <w:rsid w:val="32382656"/>
    <w:rsid w:val="324F79A0"/>
    <w:rsid w:val="325B6344"/>
    <w:rsid w:val="32603382"/>
    <w:rsid w:val="32701DFC"/>
    <w:rsid w:val="327168B8"/>
    <w:rsid w:val="328C4750"/>
    <w:rsid w:val="329830F5"/>
    <w:rsid w:val="329C1BD4"/>
    <w:rsid w:val="32A01061"/>
    <w:rsid w:val="32A20948"/>
    <w:rsid w:val="32B41675"/>
    <w:rsid w:val="32B51EF8"/>
    <w:rsid w:val="32BA12BD"/>
    <w:rsid w:val="32C55ED2"/>
    <w:rsid w:val="32D3237F"/>
    <w:rsid w:val="32E0684A"/>
    <w:rsid w:val="32E4633A"/>
    <w:rsid w:val="32EA6E0A"/>
    <w:rsid w:val="32F0766E"/>
    <w:rsid w:val="32FC7395"/>
    <w:rsid w:val="33092244"/>
    <w:rsid w:val="33125705"/>
    <w:rsid w:val="331962BF"/>
    <w:rsid w:val="331C1F78"/>
    <w:rsid w:val="33240766"/>
    <w:rsid w:val="33277341"/>
    <w:rsid w:val="33352735"/>
    <w:rsid w:val="33353039"/>
    <w:rsid w:val="333C6176"/>
    <w:rsid w:val="334C1DB4"/>
    <w:rsid w:val="33662286"/>
    <w:rsid w:val="33750D70"/>
    <w:rsid w:val="33751688"/>
    <w:rsid w:val="3381002D"/>
    <w:rsid w:val="3383387C"/>
    <w:rsid w:val="33884F17"/>
    <w:rsid w:val="33914C4C"/>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677222"/>
    <w:rsid w:val="34725357"/>
    <w:rsid w:val="34761214"/>
    <w:rsid w:val="34902D2E"/>
    <w:rsid w:val="3491429F"/>
    <w:rsid w:val="34951FE2"/>
    <w:rsid w:val="349873DC"/>
    <w:rsid w:val="34B333A0"/>
    <w:rsid w:val="34B61F58"/>
    <w:rsid w:val="34C83927"/>
    <w:rsid w:val="34D84831"/>
    <w:rsid w:val="34D92909"/>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17F04"/>
    <w:rsid w:val="36176A26"/>
    <w:rsid w:val="36301896"/>
    <w:rsid w:val="36401AD9"/>
    <w:rsid w:val="36483084"/>
    <w:rsid w:val="365417B6"/>
    <w:rsid w:val="365E6403"/>
    <w:rsid w:val="366C7C3F"/>
    <w:rsid w:val="366D6646"/>
    <w:rsid w:val="366E05C7"/>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585528"/>
    <w:rsid w:val="376161AB"/>
    <w:rsid w:val="377F4883"/>
    <w:rsid w:val="3788258A"/>
    <w:rsid w:val="378B0E9D"/>
    <w:rsid w:val="378F6E97"/>
    <w:rsid w:val="37922AD5"/>
    <w:rsid w:val="379453F2"/>
    <w:rsid w:val="379A1CEF"/>
    <w:rsid w:val="379B4223"/>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228A5"/>
    <w:rsid w:val="38237904"/>
    <w:rsid w:val="3825542A"/>
    <w:rsid w:val="382E1123"/>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E56968"/>
    <w:rsid w:val="38EF7C2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987E7E"/>
    <w:rsid w:val="39A405D1"/>
    <w:rsid w:val="39A700C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3B11A3"/>
    <w:rsid w:val="3A410516"/>
    <w:rsid w:val="3A4F49E1"/>
    <w:rsid w:val="3A5426B5"/>
    <w:rsid w:val="3A60385F"/>
    <w:rsid w:val="3A6F720B"/>
    <w:rsid w:val="3A920D71"/>
    <w:rsid w:val="3A96260F"/>
    <w:rsid w:val="3AA30888"/>
    <w:rsid w:val="3AA765CB"/>
    <w:rsid w:val="3AC3717D"/>
    <w:rsid w:val="3ACE12D0"/>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702B3"/>
    <w:rsid w:val="3B5A5C52"/>
    <w:rsid w:val="3B5F6BA9"/>
    <w:rsid w:val="3B611B38"/>
    <w:rsid w:val="3B6A13A1"/>
    <w:rsid w:val="3BA7084C"/>
    <w:rsid w:val="3BA863AE"/>
    <w:rsid w:val="3BB30F9F"/>
    <w:rsid w:val="3BBE659F"/>
    <w:rsid w:val="3BC1546A"/>
    <w:rsid w:val="3BC3400B"/>
    <w:rsid w:val="3BC60CD2"/>
    <w:rsid w:val="3BCB453B"/>
    <w:rsid w:val="3BCD02B3"/>
    <w:rsid w:val="3BD50A25"/>
    <w:rsid w:val="3BD67C9F"/>
    <w:rsid w:val="3BE970A6"/>
    <w:rsid w:val="3BF33A92"/>
    <w:rsid w:val="3BF868F0"/>
    <w:rsid w:val="3C0A2369"/>
    <w:rsid w:val="3C125CC6"/>
    <w:rsid w:val="3C187054"/>
    <w:rsid w:val="3C1941CA"/>
    <w:rsid w:val="3C211F85"/>
    <w:rsid w:val="3C2A2C9F"/>
    <w:rsid w:val="3C2D0D52"/>
    <w:rsid w:val="3C30439E"/>
    <w:rsid w:val="3C350A21"/>
    <w:rsid w:val="3C4A1903"/>
    <w:rsid w:val="3C601127"/>
    <w:rsid w:val="3C625919"/>
    <w:rsid w:val="3C65673D"/>
    <w:rsid w:val="3C713262"/>
    <w:rsid w:val="3C7C75E3"/>
    <w:rsid w:val="3C85293C"/>
    <w:rsid w:val="3C8D7A42"/>
    <w:rsid w:val="3C97441D"/>
    <w:rsid w:val="3CBE6245"/>
    <w:rsid w:val="3CC66207"/>
    <w:rsid w:val="3CCF0A37"/>
    <w:rsid w:val="3CFD4653"/>
    <w:rsid w:val="3D023F8C"/>
    <w:rsid w:val="3D097450"/>
    <w:rsid w:val="3D125944"/>
    <w:rsid w:val="3D1B4D1A"/>
    <w:rsid w:val="3D1D426D"/>
    <w:rsid w:val="3D1F4715"/>
    <w:rsid w:val="3D211F38"/>
    <w:rsid w:val="3D350701"/>
    <w:rsid w:val="3D4218E5"/>
    <w:rsid w:val="3D477BF1"/>
    <w:rsid w:val="3D4E71D1"/>
    <w:rsid w:val="3D540560"/>
    <w:rsid w:val="3D5E09FB"/>
    <w:rsid w:val="3D6D44AB"/>
    <w:rsid w:val="3D6D4830"/>
    <w:rsid w:val="3D714C6E"/>
    <w:rsid w:val="3D7A6218"/>
    <w:rsid w:val="3D820C29"/>
    <w:rsid w:val="3D946844"/>
    <w:rsid w:val="3D9848F1"/>
    <w:rsid w:val="3D9A2E27"/>
    <w:rsid w:val="3D9E6C34"/>
    <w:rsid w:val="3DA638A8"/>
    <w:rsid w:val="3DA731A6"/>
    <w:rsid w:val="3DB41EF1"/>
    <w:rsid w:val="3DB877D5"/>
    <w:rsid w:val="3DD551FD"/>
    <w:rsid w:val="3DDD0555"/>
    <w:rsid w:val="3DDD60F1"/>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14075"/>
    <w:rsid w:val="3EE56B6F"/>
    <w:rsid w:val="3EEB0A50"/>
    <w:rsid w:val="3EEC4EF4"/>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40A45"/>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1D2E8B"/>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0B24E2"/>
    <w:rsid w:val="410B6C34"/>
    <w:rsid w:val="411308B9"/>
    <w:rsid w:val="41265D6F"/>
    <w:rsid w:val="412B15D8"/>
    <w:rsid w:val="412C5A7C"/>
    <w:rsid w:val="41322966"/>
    <w:rsid w:val="41384420"/>
    <w:rsid w:val="413C2DF3"/>
    <w:rsid w:val="413E1974"/>
    <w:rsid w:val="41452699"/>
    <w:rsid w:val="414C03F2"/>
    <w:rsid w:val="41547434"/>
    <w:rsid w:val="415475F9"/>
    <w:rsid w:val="41635A41"/>
    <w:rsid w:val="416A7710"/>
    <w:rsid w:val="41711F54"/>
    <w:rsid w:val="41771C81"/>
    <w:rsid w:val="418710AB"/>
    <w:rsid w:val="418C27C9"/>
    <w:rsid w:val="41941A91"/>
    <w:rsid w:val="419C22BA"/>
    <w:rsid w:val="419E7FFC"/>
    <w:rsid w:val="41A25D3E"/>
    <w:rsid w:val="41B24CC0"/>
    <w:rsid w:val="41E11926"/>
    <w:rsid w:val="41EA4FEF"/>
    <w:rsid w:val="41EC1D72"/>
    <w:rsid w:val="41F12A3B"/>
    <w:rsid w:val="41F74DEF"/>
    <w:rsid w:val="41F90BCB"/>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D13D54"/>
    <w:rsid w:val="42E64850"/>
    <w:rsid w:val="42E77E92"/>
    <w:rsid w:val="42EB256B"/>
    <w:rsid w:val="42ED123B"/>
    <w:rsid w:val="42F65E36"/>
    <w:rsid w:val="43045BF0"/>
    <w:rsid w:val="431247FD"/>
    <w:rsid w:val="431F0CC7"/>
    <w:rsid w:val="4328489C"/>
    <w:rsid w:val="43290B88"/>
    <w:rsid w:val="43301127"/>
    <w:rsid w:val="43373CF9"/>
    <w:rsid w:val="433964E6"/>
    <w:rsid w:val="43432C09"/>
    <w:rsid w:val="435412BA"/>
    <w:rsid w:val="43556C07"/>
    <w:rsid w:val="43686E11"/>
    <w:rsid w:val="436C3C3A"/>
    <w:rsid w:val="43A452DD"/>
    <w:rsid w:val="43A91A60"/>
    <w:rsid w:val="43AB7C4E"/>
    <w:rsid w:val="43AD04A2"/>
    <w:rsid w:val="43AE02ED"/>
    <w:rsid w:val="43AE2905"/>
    <w:rsid w:val="43BC29BB"/>
    <w:rsid w:val="43C05F2B"/>
    <w:rsid w:val="43CE2928"/>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3080F"/>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CF30C1"/>
    <w:rsid w:val="45D81FA6"/>
    <w:rsid w:val="45E2495B"/>
    <w:rsid w:val="45EF52CA"/>
    <w:rsid w:val="45F17176"/>
    <w:rsid w:val="45F25190"/>
    <w:rsid w:val="45F428E0"/>
    <w:rsid w:val="45FA78F5"/>
    <w:rsid w:val="45FE72BB"/>
    <w:rsid w:val="4606682B"/>
    <w:rsid w:val="460C7C2A"/>
    <w:rsid w:val="460E39A2"/>
    <w:rsid w:val="46145042"/>
    <w:rsid w:val="46156884"/>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04395"/>
    <w:rsid w:val="47081B1C"/>
    <w:rsid w:val="470D3C59"/>
    <w:rsid w:val="470E1780"/>
    <w:rsid w:val="470F5434"/>
    <w:rsid w:val="47170634"/>
    <w:rsid w:val="472D3690"/>
    <w:rsid w:val="472F1E22"/>
    <w:rsid w:val="47633879"/>
    <w:rsid w:val="476615BC"/>
    <w:rsid w:val="476A1665"/>
    <w:rsid w:val="476D64A6"/>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149E"/>
    <w:rsid w:val="483268AF"/>
    <w:rsid w:val="48396CD0"/>
    <w:rsid w:val="484D0086"/>
    <w:rsid w:val="48760B5B"/>
    <w:rsid w:val="4883402E"/>
    <w:rsid w:val="48942FA6"/>
    <w:rsid w:val="489D100D"/>
    <w:rsid w:val="48A02B65"/>
    <w:rsid w:val="48A21596"/>
    <w:rsid w:val="48A24AAA"/>
    <w:rsid w:val="48AE3E72"/>
    <w:rsid w:val="48B4464C"/>
    <w:rsid w:val="48CE7418"/>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F79E0"/>
    <w:rsid w:val="49C600F0"/>
    <w:rsid w:val="49CD5922"/>
    <w:rsid w:val="49D77A09"/>
    <w:rsid w:val="49D910DE"/>
    <w:rsid w:val="49D96075"/>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6F0787"/>
    <w:rsid w:val="4A7E7B74"/>
    <w:rsid w:val="4A7F0B54"/>
    <w:rsid w:val="4A800BE6"/>
    <w:rsid w:val="4A8F7DB6"/>
    <w:rsid w:val="4A9D3546"/>
    <w:rsid w:val="4AA73424"/>
    <w:rsid w:val="4AA77F21"/>
    <w:rsid w:val="4AB13C8E"/>
    <w:rsid w:val="4AB34B18"/>
    <w:rsid w:val="4AB412A5"/>
    <w:rsid w:val="4ACC5BD9"/>
    <w:rsid w:val="4AD16200"/>
    <w:rsid w:val="4AD64A28"/>
    <w:rsid w:val="4ADF590D"/>
    <w:rsid w:val="4AE37CBF"/>
    <w:rsid w:val="4AE57D42"/>
    <w:rsid w:val="4AF34F14"/>
    <w:rsid w:val="4AFF7D5D"/>
    <w:rsid w:val="4B007BF5"/>
    <w:rsid w:val="4B090459"/>
    <w:rsid w:val="4B2772B4"/>
    <w:rsid w:val="4B2C31E2"/>
    <w:rsid w:val="4B2E419E"/>
    <w:rsid w:val="4B362BEC"/>
    <w:rsid w:val="4B375749"/>
    <w:rsid w:val="4B4F1A37"/>
    <w:rsid w:val="4B5E2BD8"/>
    <w:rsid w:val="4B637B9B"/>
    <w:rsid w:val="4B7029BF"/>
    <w:rsid w:val="4B7E6B36"/>
    <w:rsid w:val="4B92297F"/>
    <w:rsid w:val="4B95421D"/>
    <w:rsid w:val="4B9D7BAD"/>
    <w:rsid w:val="4BA32DDE"/>
    <w:rsid w:val="4BAF3531"/>
    <w:rsid w:val="4BC13445"/>
    <w:rsid w:val="4BC16A32"/>
    <w:rsid w:val="4BC30D8B"/>
    <w:rsid w:val="4BC472F4"/>
    <w:rsid w:val="4BC77999"/>
    <w:rsid w:val="4BCB7B6B"/>
    <w:rsid w:val="4BD1079D"/>
    <w:rsid w:val="4BD20FCE"/>
    <w:rsid w:val="4BD42F98"/>
    <w:rsid w:val="4BE60F1D"/>
    <w:rsid w:val="4BF666B1"/>
    <w:rsid w:val="4BF947AC"/>
    <w:rsid w:val="4BFB4F4C"/>
    <w:rsid w:val="4BFF5B3B"/>
    <w:rsid w:val="4C1B10FC"/>
    <w:rsid w:val="4C2C2DD4"/>
    <w:rsid w:val="4C320168"/>
    <w:rsid w:val="4C35155C"/>
    <w:rsid w:val="4C433C79"/>
    <w:rsid w:val="4C59349D"/>
    <w:rsid w:val="4C59524B"/>
    <w:rsid w:val="4C621EBA"/>
    <w:rsid w:val="4C673738"/>
    <w:rsid w:val="4C746F8D"/>
    <w:rsid w:val="4C921698"/>
    <w:rsid w:val="4C940979"/>
    <w:rsid w:val="4CB44B77"/>
    <w:rsid w:val="4CCC03DE"/>
    <w:rsid w:val="4CD314A1"/>
    <w:rsid w:val="4CD6689C"/>
    <w:rsid w:val="4CEA3340"/>
    <w:rsid w:val="4CEB58CD"/>
    <w:rsid w:val="4CF02BAE"/>
    <w:rsid w:val="4CF24049"/>
    <w:rsid w:val="4D0258E3"/>
    <w:rsid w:val="4D151ABA"/>
    <w:rsid w:val="4D16715E"/>
    <w:rsid w:val="4D186EB4"/>
    <w:rsid w:val="4D1D44CA"/>
    <w:rsid w:val="4D265A75"/>
    <w:rsid w:val="4D2E783D"/>
    <w:rsid w:val="4D46288D"/>
    <w:rsid w:val="4D587BF8"/>
    <w:rsid w:val="4D5A74CD"/>
    <w:rsid w:val="4D5C1497"/>
    <w:rsid w:val="4D5C50CF"/>
    <w:rsid w:val="4D5D6FBD"/>
    <w:rsid w:val="4D646C4B"/>
    <w:rsid w:val="4D6A517F"/>
    <w:rsid w:val="4D6D36A4"/>
    <w:rsid w:val="4D7F6F33"/>
    <w:rsid w:val="4D8C3FD3"/>
    <w:rsid w:val="4D9B21EA"/>
    <w:rsid w:val="4DA01C46"/>
    <w:rsid w:val="4DA03072"/>
    <w:rsid w:val="4DBC35D4"/>
    <w:rsid w:val="4DC475C1"/>
    <w:rsid w:val="4DCB3F26"/>
    <w:rsid w:val="4DD0778F"/>
    <w:rsid w:val="4DE07BD1"/>
    <w:rsid w:val="4DF07E31"/>
    <w:rsid w:val="4DF30C68"/>
    <w:rsid w:val="4E015B9A"/>
    <w:rsid w:val="4E0631B0"/>
    <w:rsid w:val="4E0A43F8"/>
    <w:rsid w:val="4E112F6F"/>
    <w:rsid w:val="4E1A4EAE"/>
    <w:rsid w:val="4E1E674C"/>
    <w:rsid w:val="4E2077F1"/>
    <w:rsid w:val="4E301638"/>
    <w:rsid w:val="4E407554"/>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37C4D"/>
    <w:rsid w:val="4FE614EB"/>
    <w:rsid w:val="4FEA3F18"/>
    <w:rsid w:val="4FF31631"/>
    <w:rsid w:val="4FF376F1"/>
    <w:rsid w:val="4FFD05E3"/>
    <w:rsid w:val="50001E29"/>
    <w:rsid w:val="5001504A"/>
    <w:rsid w:val="50055E16"/>
    <w:rsid w:val="5028209B"/>
    <w:rsid w:val="503415A0"/>
    <w:rsid w:val="503F0658"/>
    <w:rsid w:val="50401050"/>
    <w:rsid w:val="504F52E3"/>
    <w:rsid w:val="505B3434"/>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0EB4A23"/>
    <w:rsid w:val="510F6820"/>
    <w:rsid w:val="5112017C"/>
    <w:rsid w:val="51140C62"/>
    <w:rsid w:val="511637E5"/>
    <w:rsid w:val="512322CB"/>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53098E"/>
    <w:rsid w:val="52572AAC"/>
    <w:rsid w:val="52592449"/>
    <w:rsid w:val="525B57D5"/>
    <w:rsid w:val="52600D19"/>
    <w:rsid w:val="526B217C"/>
    <w:rsid w:val="529062B8"/>
    <w:rsid w:val="52950FA7"/>
    <w:rsid w:val="529514B5"/>
    <w:rsid w:val="52953939"/>
    <w:rsid w:val="529C2335"/>
    <w:rsid w:val="52A35472"/>
    <w:rsid w:val="52A37EA8"/>
    <w:rsid w:val="52B635B1"/>
    <w:rsid w:val="52B82C74"/>
    <w:rsid w:val="52BE22AC"/>
    <w:rsid w:val="52C04276"/>
    <w:rsid w:val="52D44DDC"/>
    <w:rsid w:val="52DD1244"/>
    <w:rsid w:val="52F60F6D"/>
    <w:rsid w:val="52FE4E42"/>
    <w:rsid w:val="53097A2C"/>
    <w:rsid w:val="53097E97"/>
    <w:rsid w:val="530F6FAB"/>
    <w:rsid w:val="531406A5"/>
    <w:rsid w:val="531D5224"/>
    <w:rsid w:val="53202F66"/>
    <w:rsid w:val="53257C7B"/>
    <w:rsid w:val="53374CF2"/>
    <w:rsid w:val="5339476F"/>
    <w:rsid w:val="53403A04"/>
    <w:rsid w:val="534A543F"/>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7B6920"/>
    <w:rsid w:val="54917531"/>
    <w:rsid w:val="54A43297"/>
    <w:rsid w:val="54B12F7D"/>
    <w:rsid w:val="54BC281B"/>
    <w:rsid w:val="54C811C0"/>
    <w:rsid w:val="54C93FA5"/>
    <w:rsid w:val="54CE6A47"/>
    <w:rsid w:val="54D82C20"/>
    <w:rsid w:val="54F949FD"/>
    <w:rsid w:val="54F975CB"/>
    <w:rsid w:val="54FC20BE"/>
    <w:rsid w:val="55047CFE"/>
    <w:rsid w:val="550A5C7C"/>
    <w:rsid w:val="550F6DEF"/>
    <w:rsid w:val="552354D0"/>
    <w:rsid w:val="55385FF6"/>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792C45"/>
    <w:rsid w:val="5798756F"/>
    <w:rsid w:val="57A54901"/>
    <w:rsid w:val="57AE1B0B"/>
    <w:rsid w:val="57B1539B"/>
    <w:rsid w:val="57B23EAE"/>
    <w:rsid w:val="57B41CD8"/>
    <w:rsid w:val="57C5211D"/>
    <w:rsid w:val="57CD0BA5"/>
    <w:rsid w:val="57CE6FB5"/>
    <w:rsid w:val="57D305A7"/>
    <w:rsid w:val="57EA3B43"/>
    <w:rsid w:val="57F15C7F"/>
    <w:rsid w:val="57F34726"/>
    <w:rsid w:val="580133AA"/>
    <w:rsid w:val="58086E95"/>
    <w:rsid w:val="58112E7E"/>
    <w:rsid w:val="582E57DE"/>
    <w:rsid w:val="583D48F1"/>
    <w:rsid w:val="583E0FCC"/>
    <w:rsid w:val="58445001"/>
    <w:rsid w:val="58446D2E"/>
    <w:rsid w:val="584B07DF"/>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24A5D"/>
    <w:rsid w:val="58F5454D"/>
    <w:rsid w:val="58FC6B2B"/>
    <w:rsid w:val="590C0B28"/>
    <w:rsid w:val="59182AC8"/>
    <w:rsid w:val="592F1FF2"/>
    <w:rsid w:val="593E7CA2"/>
    <w:rsid w:val="593E7E74"/>
    <w:rsid w:val="59401596"/>
    <w:rsid w:val="59417793"/>
    <w:rsid w:val="594828CF"/>
    <w:rsid w:val="594B5323"/>
    <w:rsid w:val="59576FB6"/>
    <w:rsid w:val="595F4D49"/>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44408"/>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BC40E7"/>
    <w:rsid w:val="5ACF7EA7"/>
    <w:rsid w:val="5AD84127"/>
    <w:rsid w:val="5ADE798F"/>
    <w:rsid w:val="5ADF54B5"/>
    <w:rsid w:val="5AFF16B3"/>
    <w:rsid w:val="5B631C42"/>
    <w:rsid w:val="5B667984"/>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606DB"/>
    <w:rsid w:val="5CC76201"/>
    <w:rsid w:val="5CDB5BF9"/>
    <w:rsid w:val="5CE84F40"/>
    <w:rsid w:val="5CEC5224"/>
    <w:rsid w:val="5CF83C85"/>
    <w:rsid w:val="5CFA4962"/>
    <w:rsid w:val="5CFD2F61"/>
    <w:rsid w:val="5D001F09"/>
    <w:rsid w:val="5D15602F"/>
    <w:rsid w:val="5D1A706B"/>
    <w:rsid w:val="5D1C26BC"/>
    <w:rsid w:val="5D2E44D2"/>
    <w:rsid w:val="5D2E468D"/>
    <w:rsid w:val="5D3660F3"/>
    <w:rsid w:val="5D446039"/>
    <w:rsid w:val="5D4B6E32"/>
    <w:rsid w:val="5D4C5E60"/>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70134"/>
    <w:rsid w:val="5F0C53C6"/>
    <w:rsid w:val="5F1546C8"/>
    <w:rsid w:val="5F180F96"/>
    <w:rsid w:val="5F21227E"/>
    <w:rsid w:val="5F217E4A"/>
    <w:rsid w:val="5F2320DA"/>
    <w:rsid w:val="5F2A1A44"/>
    <w:rsid w:val="5F357D99"/>
    <w:rsid w:val="5F411581"/>
    <w:rsid w:val="5F4365D5"/>
    <w:rsid w:val="5F4C0C3F"/>
    <w:rsid w:val="5F4F0E5B"/>
    <w:rsid w:val="5F603DE2"/>
    <w:rsid w:val="5F6E6E08"/>
    <w:rsid w:val="5F726842"/>
    <w:rsid w:val="5F772160"/>
    <w:rsid w:val="5F7C1524"/>
    <w:rsid w:val="5F8305AA"/>
    <w:rsid w:val="5F8613F6"/>
    <w:rsid w:val="5F9B1484"/>
    <w:rsid w:val="5F9F39FC"/>
    <w:rsid w:val="5FA02EEA"/>
    <w:rsid w:val="5FA647F3"/>
    <w:rsid w:val="5FB05672"/>
    <w:rsid w:val="5FBB291C"/>
    <w:rsid w:val="5FD20FFC"/>
    <w:rsid w:val="5FDF0776"/>
    <w:rsid w:val="5FDF0EC5"/>
    <w:rsid w:val="5FE9659A"/>
    <w:rsid w:val="5FEB63BE"/>
    <w:rsid w:val="5FED5F7E"/>
    <w:rsid w:val="5FEF2532"/>
    <w:rsid w:val="5FF53085"/>
    <w:rsid w:val="6003607C"/>
    <w:rsid w:val="600C0769"/>
    <w:rsid w:val="6013397C"/>
    <w:rsid w:val="60251BB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6502D"/>
    <w:rsid w:val="60F97336"/>
    <w:rsid w:val="610D2911"/>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0468F"/>
    <w:rsid w:val="62011A3F"/>
    <w:rsid w:val="6223037D"/>
    <w:rsid w:val="62326852"/>
    <w:rsid w:val="62404A8B"/>
    <w:rsid w:val="62473153"/>
    <w:rsid w:val="62516C98"/>
    <w:rsid w:val="62553CA7"/>
    <w:rsid w:val="6260512D"/>
    <w:rsid w:val="62670917"/>
    <w:rsid w:val="62675C8F"/>
    <w:rsid w:val="626764BC"/>
    <w:rsid w:val="626D33A6"/>
    <w:rsid w:val="62813C4D"/>
    <w:rsid w:val="628250A4"/>
    <w:rsid w:val="62AA6B22"/>
    <w:rsid w:val="62B861C5"/>
    <w:rsid w:val="62C531E2"/>
    <w:rsid w:val="62C5378A"/>
    <w:rsid w:val="62C84A81"/>
    <w:rsid w:val="62CE7DFF"/>
    <w:rsid w:val="62CF118C"/>
    <w:rsid w:val="62D62601"/>
    <w:rsid w:val="62D90A3C"/>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218F3"/>
    <w:rsid w:val="63482606"/>
    <w:rsid w:val="63486984"/>
    <w:rsid w:val="634B2AE6"/>
    <w:rsid w:val="635379C2"/>
    <w:rsid w:val="63582FEE"/>
    <w:rsid w:val="636D667E"/>
    <w:rsid w:val="63874086"/>
    <w:rsid w:val="639A01CB"/>
    <w:rsid w:val="639F3861"/>
    <w:rsid w:val="639F3A33"/>
    <w:rsid w:val="63CB4B94"/>
    <w:rsid w:val="63CC113C"/>
    <w:rsid w:val="63DC4C88"/>
    <w:rsid w:val="63ED16EA"/>
    <w:rsid w:val="63F024E1"/>
    <w:rsid w:val="63F26259"/>
    <w:rsid w:val="63FA6EBC"/>
    <w:rsid w:val="6401649C"/>
    <w:rsid w:val="640B0830"/>
    <w:rsid w:val="641066DF"/>
    <w:rsid w:val="64265F03"/>
    <w:rsid w:val="642C28A1"/>
    <w:rsid w:val="64370AEB"/>
    <w:rsid w:val="6438481E"/>
    <w:rsid w:val="643A042B"/>
    <w:rsid w:val="643B2B56"/>
    <w:rsid w:val="643E324C"/>
    <w:rsid w:val="64412D3D"/>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B9021C"/>
    <w:rsid w:val="65CE23AE"/>
    <w:rsid w:val="65E9543A"/>
    <w:rsid w:val="65EC523C"/>
    <w:rsid w:val="65EF2B25"/>
    <w:rsid w:val="65F30861"/>
    <w:rsid w:val="65F53DDF"/>
    <w:rsid w:val="65F862EA"/>
    <w:rsid w:val="6609788A"/>
    <w:rsid w:val="660C4CBA"/>
    <w:rsid w:val="66101A94"/>
    <w:rsid w:val="6610639D"/>
    <w:rsid w:val="66154481"/>
    <w:rsid w:val="661C0652"/>
    <w:rsid w:val="66236B9E"/>
    <w:rsid w:val="662E05EA"/>
    <w:rsid w:val="66307CD5"/>
    <w:rsid w:val="66380BB3"/>
    <w:rsid w:val="66384398"/>
    <w:rsid w:val="663B627E"/>
    <w:rsid w:val="663E0BF4"/>
    <w:rsid w:val="66430B34"/>
    <w:rsid w:val="66442670"/>
    <w:rsid w:val="664D3F2E"/>
    <w:rsid w:val="66527D73"/>
    <w:rsid w:val="66540B05"/>
    <w:rsid w:val="665E0D9E"/>
    <w:rsid w:val="66653EDB"/>
    <w:rsid w:val="666A3195"/>
    <w:rsid w:val="666D1BC7"/>
    <w:rsid w:val="66723681"/>
    <w:rsid w:val="66780F45"/>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7646D"/>
    <w:rsid w:val="678D3A1D"/>
    <w:rsid w:val="67956D92"/>
    <w:rsid w:val="67957627"/>
    <w:rsid w:val="67977B82"/>
    <w:rsid w:val="67A75980"/>
    <w:rsid w:val="67AE06E9"/>
    <w:rsid w:val="67BE346E"/>
    <w:rsid w:val="67D06B6E"/>
    <w:rsid w:val="67D32AF6"/>
    <w:rsid w:val="67D516F5"/>
    <w:rsid w:val="67E22141"/>
    <w:rsid w:val="67F37CF1"/>
    <w:rsid w:val="67FA45A2"/>
    <w:rsid w:val="68064081"/>
    <w:rsid w:val="681542C4"/>
    <w:rsid w:val="682B3AE8"/>
    <w:rsid w:val="682B7F8C"/>
    <w:rsid w:val="682D5AB2"/>
    <w:rsid w:val="683F2744"/>
    <w:rsid w:val="683F57E5"/>
    <w:rsid w:val="684B163F"/>
    <w:rsid w:val="685079F2"/>
    <w:rsid w:val="68550B65"/>
    <w:rsid w:val="686D23BF"/>
    <w:rsid w:val="686E1C26"/>
    <w:rsid w:val="68790CF7"/>
    <w:rsid w:val="687C4343"/>
    <w:rsid w:val="688F39E4"/>
    <w:rsid w:val="68921DB9"/>
    <w:rsid w:val="68957056"/>
    <w:rsid w:val="689E69AF"/>
    <w:rsid w:val="68A45648"/>
    <w:rsid w:val="68A927F0"/>
    <w:rsid w:val="68AB69D7"/>
    <w:rsid w:val="68B166E3"/>
    <w:rsid w:val="68C31F72"/>
    <w:rsid w:val="68CA67E9"/>
    <w:rsid w:val="68EF4B15"/>
    <w:rsid w:val="68F465CF"/>
    <w:rsid w:val="68F93649"/>
    <w:rsid w:val="6905433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33E4E"/>
    <w:rsid w:val="69C94950"/>
    <w:rsid w:val="69CD751E"/>
    <w:rsid w:val="69D63CA9"/>
    <w:rsid w:val="69D65CD5"/>
    <w:rsid w:val="69DA57C5"/>
    <w:rsid w:val="69DB32EB"/>
    <w:rsid w:val="69E44828"/>
    <w:rsid w:val="69E76134"/>
    <w:rsid w:val="69E86919"/>
    <w:rsid w:val="69FA5E67"/>
    <w:rsid w:val="6A07461E"/>
    <w:rsid w:val="6A100433"/>
    <w:rsid w:val="6A153B91"/>
    <w:rsid w:val="6A211646"/>
    <w:rsid w:val="6A214348"/>
    <w:rsid w:val="6A246A40"/>
    <w:rsid w:val="6A411D70"/>
    <w:rsid w:val="6A415844"/>
    <w:rsid w:val="6A4315BC"/>
    <w:rsid w:val="6A576E16"/>
    <w:rsid w:val="6A5F744C"/>
    <w:rsid w:val="6A6A103C"/>
    <w:rsid w:val="6A6E4E01"/>
    <w:rsid w:val="6A726259"/>
    <w:rsid w:val="6A773014"/>
    <w:rsid w:val="6A7F636D"/>
    <w:rsid w:val="6A8A71EB"/>
    <w:rsid w:val="6A907960"/>
    <w:rsid w:val="6AAB0F10"/>
    <w:rsid w:val="6AB23DC4"/>
    <w:rsid w:val="6AB4102B"/>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9345E"/>
    <w:rsid w:val="6B997370"/>
    <w:rsid w:val="6B9D0A15"/>
    <w:rsid w:val="6BA33A98"/>
    <w:rsid w:val="6BAD2A66"/>
    <w:rsid w:val="6BB64010"/>
    <w:rsid w:val="6BC65108"/>
    <w:rsid w:val="6BC73B27"/>
    <w:rsid w:val="6BCD2D2C"/>
    <w:rsid w:val="6BD10E4A"/>
    <w:rsid w:val="6BD526E8"/>
    <w:rsid w:val="6BD83F86"/>
    <w:rsid w:val="6BD9731F"/>
    <w:rsid w:val="6BDF5315"/>
    <w:rsid w:val="6BEC5CA1"/>
    <w:rsid w:val="6BEF2B0E"/>
    <w:rsid w:val="6BF84629"/>
    <w:rsid w:val="6BFB350D"/>
    <w:rsid w:val="6BFD481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A788A"/>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56AAF"/>
    <w:rsid w:val="6D6A50B2"/>
    <w:rsid w:val="6D7704BB"/>
    <w:rsid w:val="6D894531"/>
    <w:rsid w:val="6D93142B"/>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C7562"/>
    <w:rsid w:val="6F8E7625"/>
    <w:rsid w:val="6F904A19"/>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675EB"/>
    <w:rsid w:val="70390D6C"/>
    <w:rsid w:val="70485B31"/>
    <w:rsid w:val="704F4E9C"/>
    <w:rsid w:val="70587444"/>
    <w:rsid w:val="7060279C"/>
    <w:rsid w:val="706B361B"/>
    <w:rsid w:val="706F5B8B"/>
    <w:rsid w:val="7072674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1C0BFD"/>
    <w:rsid w:val="732D2F7E"/>
    <w:rsid w:val="732F5A65"/>
    <w:rsid w:val="73326672"/>
    <w:rsid w:val="733F2EED"/>
    <w:rsid w:val="7349251B"/>
    <w:rsid w:val="734928DA"/>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16564C"/>
    <w:rsid w:val="7420471D"/>
    <w:rsid w:val="74213FF1"/>
    <w:rsid w:val="742A6D5C"/>
    <w:rsid w:val="74367A9C"/>
    <w:rsid w:val="745326DF"/>
    <w:rsid w:val="74587A8E"/>
    <w:rsid w:val="747A0F4D"/>
    <w:rsid w:val="74820424"/>
    <w:rsid w:val="748548EC"/>
    <w:rsid w:val="74884070"/>
    <w:rsid w:val="748E78D8"/>
    <w:rsid w:val="74B63276"/>
    <w:rsid w:val="74B808D3"/>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053D8"/>
    <w:rsid w:val="758D7044"/>
    <w:rsid w:val="75A13617"/>
    <w:rsid w:val="75B50B90"/>
    <w:rsid w:val="75BC2223"/>
    <w:rsid w:val="75C556E6"/>
    <w:rsid w:val="75CB6D7E"/>
    <w:rsid w:val="75D25B10"/>
    <w:rsid w:val="75D51832"/>
    <w:rsid w:val="75D55359"/>
    <w:rsid w:val="75DF64DA"/>
    <w:rsid w:val="75F53987"/>
    <w:rsid w:val="75F5791D"/>
    <w:rsid w:val="75F8069B"/>
    <w:rsid w:val="75FF0362"/>
    <w:rsid w:val="760C191B"/>
    <w:rsid w:val="760F46FF"/>
    <w:rsid w:val="7614285D"/>
    <w:rsid w:val="76164029"/>
    <w:rsid w:val="761C0F14"/>
    <w:rsid w:val="762848A0"/>
    <w:rsid w:val="76335855"/>
    <w:rsid w:val="76360227"/>
    <w:rsid w:val="764B043F"/>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76C61"/>
    <w:rsid w:val="76981E32"/>
    <w:rsid w:val="769B452E"/>
    <w:rsid w:val="76A37A02"/>
    <w:rsid w:val="76AF1D88"/>
    <w:rsid w:val="76CD288F"/>
    <w:rsid w:val="76D37F3A"/>
    <w:rsid w:val="76D417EE"/>
    <w:rsid w:val="76DB2892"/>
    <w:rsid w:val="76DD3FCF"/>
    <w:rsid w:val="76E25CB9"/>
    <w:rsid w:val="76E26939"/>
    <w:rsid w:val="76E6252F"/>
    <w:rsid w:val="76EE4245"/>
    <w:rsid w:val="76F16443"/>
    <w:rsid w:val="76F7284D"/>
    <w:rsid w:val="76FB4FCD"/>
    <w:rsid w:val="76FC5120"/>
    <w:rsid w:val="770B16B4"/>
    <w:rsid w:val="770E2413"/>
    <w:rsid w:val="771951E0"/>
    <w:rsid w:val="771B11CB"/>
    <w:rsid w:val="772D7D59"/>
    <w:rsid w:val="77534E09"/>
    <w:rsid w:val="7756622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24084"/>
    <w:rsid w:val="781D23EA"/>
    <w:rsid w:val="782347DB"/>
    <w:rsid w:val="78250553"/>
    <w:rsid w:val="78281497"/>
    <w:rsid w:val="78342545"/>
    <w:rsid w:val="783A38D3"/>
    <w:rsid w:val="784120E7"/>
    <w:rsid w:val="784711A7"/>
    <w:rsid w:val="784B5AE0"/>
    <w:rsid w:val="784D1858"/>
    <w:rsid w:val="785679B7"/>
    <w:rsid w:val="785B21C7"/>
    <w:rsid w:val="785B4326"/>
    <w:rsid w:val="785E2710"/>
    <w:rsid w:val="78661A90"/>
    <w:rsid w:val="786D1EFA"/>
    <w:rsid w:val="786F7A21"/>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733B9"/>
    <w:rsid w:val="78C826BA"/>
    <w:rsid w:val="78C8735A"/>
    <w:rsid w:val="78C95880"/>
    <w:rsid w:val="78D865DD"/>
    <w:rsid w:val="78D930EC"/>
    <w:rsid w:val="78E24696"/>
    <w:rsid w:val="78EC78E8"/>
    <w:rsid w:val="78EE2915"/>
    <w:rsid w:val="78EF0B61"/>
    <w:rsid w:val="78F5185E"/>
    <w:rsid w:val="78FB5758"/>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27982"/>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3408"/>
    <w:rsid w:val="7A4E428E"/>
    <w:rsid w:val="7A5C3FD5"/>
    <w:rsid w:val="7A6660F8"/>
    <w:rsid w:val="7A6D7F90"/>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2A23DA"/>
    <w:rsid w:val="7B346CFF"/>
    <w:rsid w:val="7B406801"/>
    <w:rsid w:val="7B4C332B"/>
    <w:rsid w:val="7B590514"/>
    <w:rsid w:val="7B6018A2"/>
    <w:rsid w:val="7B630CAB"/>
    <w:rsid w:val="7B803CF3"/>
    <w:rsid w:val="7B8312A6"/>
    <w:rsid w:val="7B8437E3"/>
    <w:rsid w:val="7B892BA7"/>
    <w:rsid w:val="7B8A4AB6"/>
    <w:rsid w:val="7B8C6B3B"/>
    <w:rsid w:val="7B8E4662"/>
    <w:rsid w:val="7B972A43"/>
    <w:rsid w:val="7BAB6FC2"/>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6364A2"/>
    <w:rsid w:val="7C75137E"/>
    <w:rsid w:val="7C75312C"/>
    <w:rsid w:val="7C7A5C40"/>
    <w:rsid w:val="7C8072E7"/>
    <w:rsid w:val="7C86358B"/>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76237"/>
    <w:rsid w:val="7CF91FAF"/>
    <w:rsid w:val="7D034BDB"/>
    <w:rsid w:val="7D050953"/>
    <w:rsid w:val="7D2C6315"/>
    <w:rsid w:val="7D35330A"/>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C152AB"/>
    <w:rsid w:val="7ED44A81"/>
    <w:rsid w:val="7EE33BA8"/>
    <w:rsid w:val="7EF574EF"/>
    <w:rsid w:val="7EF658D2"/>
    <w:rsid w:val="7EF943FE"/>
    <w:rsid w:val="7F1255AA"/>
    <w:rsid w:val="7F127358"/>
    <w:rsid w:val="7F1466C2"/>
    <w:rsid w:val="7F1C7439"/>
    <w:rsid w:val="7F1D2468"/>
    <w:rsid w:val="7F1E7BD1"/>
    <w:rsid w:val="7F201A75"/>
    <w:rsid w:val="7F274082"/>
    <w:rsid w:val="7F2F7211"/>
    <w:rsid w:val="7F361298"/>
    <w:rsid w:val="7F4A08A0"/>
    <w:rsid w:val="7F514C84"/>
    <w:rsid w:val="7F5434CC"/>
    <w:rsid w:val="7F563156"/>
    <w:rsid w:val="7F637BB3"/>
    <w:rsid w:val="7F6A56A8"/>
    <w:rsid w:val="7F742BFD"/>
    <w:rsid w:val="7F8158BB"/>
    <w:rsid w:val="7F8E2BA0"/>
    <w:rsid w:val="7F906365"/>
    <w:rsid w:val="7FAE5157"/>
    <w:rsid w:val="7FB16B71"/>
    <w:rsid w:val="7FB34697"/>
    <w:rsid w:val="7FC32F20"/>
    <w:rsid w:val="7FC33C46"/>
    <w:rsid w:val="7FC44AF6"/>
    <w:rsid w:val="7FDC1E3F"/>
    <w:rsid w:val="7FE64A6C"/>
    <w:rsid w:val="7FEE56CF"/>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481e6bfb-9073-415a-81ae-a089292f5cbf</errorID>
      <errorWord>II</errorWord>
      <group>L1_Knowledge</group>
      <groupName>知识性问题</groupName>
      <ability>L2_Knowledge</ability>
      <abilityName>其他知识</abilityName>
      <candidateList>
        <item>Ⅱ</item>
      </candidateList>
      <explain/>
      <paraID> 6F0B62D</paraID>
      <start>37</start>
      <end>39</end>
      <status>unmodified</status>
      <modifiedWord/>
      <trackRevisions>false</trackRevisions>
    </reviewItem>
    <reviewItem>
      <errorID>79bf8054-6a79-4986-864a-8e3892a8c124</errorID>
      <errorWord>III</errorWord>
      <group>L1_Knowledge</group>
      <groupName>知识性问题</groupName>
      <ability>L2_Knowledge</ability>
      <abilityName>其他知识</abilityName>
      <candidateList>
        <item>Ⅲ</item>
      </candidateList>
      <explain/>
      <paraID> 6F0B62D</paraID>
      <start>43</start>
      <end>46</end>
      <status>unmodified</status>
      <modifiedWord/>
      <trackRevisions>false</trackRevisions>
    </reviewItem>
    <reviewItem>
      <errorID>39f9c99c-c5ed-4dfc-9bfd-a5145b48646f</errorID>
      <errorWord>IV</errorWord>
      <group>L1_Knowledge</group>
      <groupName>知识性问题</groupName>
      <ability>L2_Knowledge</ability>
      <abilityName>其他知识</abilityName>
      <candidateList>
        <item>Ⅳ</item>
      </candidateList>
      <explain/>
      <paraID> 6F0B62D</paraID>
      <start>50</start>
      <end>52</end>
      <status>unmodified</status>
      <modifiedWord/>
      <trackRevisions>false</trackRevisions>
    </reviewItem>
    <reviewItem>
      <errorID>ea6e96f1-fae6-41e2-b296-fe3f25608e3b</errorID>
      <errorWord>II</errorWord>
      <group>L1_Knowledge</group>
      <groupName>知识性问题</groupName>
      <ability>L2_Knowledge</ability>
      <abilityName>其他知识</abilityName>
      <candidateList>
        <item>Ⅱ</item>
      </candidateList>
      <explain/>
      <paraID>6611410D</paraID>
      <start>26</start>
      <end>28</end>
      <status>unmodified</status>
      <modifiedWord/>
      <trackRevisions>false</trackRevisions>
    </reviewItem>
    <reviewItem>
      <errorID>506be5ce-b856-41b1-a822-9177d8b6146d</errorID>
      <errorWord>III</errorWord>
      <group>L1_Knowledge</group>
      <groupName>知识性问题</groupName>
      <ability>L2_Knowledge</ability>
      <abilityName>其他知识</abilityName>
      <candidateList>
        <item>Ⅲ</item>
      </candidateList>
      <explain/>
      <paraID>6611410D</paraID>
      <start>32</start>
      <end>35</end>
      <status>unmodified</status>
      <modifiedWord/>
      <trackRevisions>false</trackRevisions>
    </reviewItem>
    <reviewItem>
      <errorID>9daa50e6-3e35-471c-8d90-636721d08d17</errorID>
      <errorWord>IV</errorWord>
      <group>L1_Knowledge</group>
      <groupName>知识性问题</groupName>
      <ability>L2_Knowledge</ability>
      <abilityName>其他知识</abilityName>
      <candidateList>
        <item>Ⅳ</item>
      </candidateList>
      <explain/>
      <paraID>6611410D</paraID>
      <start>39</start>
      <end>41</end>
      <status>unmodified</status>
      <modifiedWord/>
      <trackRevisions>false</trackRevisions>
    </reviewItem>
    <reviewItem>
      <errorID>32449f4b-bd01-41fd-bf24-4b191bebb735</errorID>
      <errorWord>罂粟碱</errorWord>
      <group>L1_Sensitive</group>
      <groupName>敏感问题</groupName>
      <ability>L2_Prohibited</ability>
      <abilityName>违禁内容</abilityName>
      <candidateList/>
      <explain>【违禁内容】句中涉及国家法律明令禁止的违禁内容，请注意甄别。</explain>
      <paraID>6611410D</paraID>
      <start>42</start>
      <end>45</end>
      <status>unmodified</status>
      <modifiedWord/>
      <trackRevisions>false</trackRevisions>
    </reviewItem>
    <reviewItem>
      <errorID>691aab09-440c-449e-9bd6-ca67311bc749</errorID>
      <errorWord>吗啡</errorWord>
      <group>L1_Sensitive</group>
      <groupName>敏感问题</groupName>
      <ability>L2_Prohibited</ability>
      <abilityName>违禁内容</abilityName>
      <candidateList/>
      <explain>【违禁内容】句中涉及国家法律明令禁止的违禁内容，请注意甄别。</explain>
      <paraID>6611410D</paraID>
      <start>46</start>
      <end>48</end>
      <status>unmodified</status>
      <modifiedWord/>
      <trackRevisions>false</trackRevisions>
    </reviewItem>
    <reviewItem>
      <errorID>41f61715-d56b-4d31-8458-7973bb6a2880</errorID>
      <errorWord>可待因</errorWord>
      <group>L1_Sensitive</group>
      <groupName>敏感问题</groupName>
      <ability>L2_Prohibited</ability>
      <abilityName>违禁内容</abilityName>
      <candidateList/>
      <explain>【违禁内容】句中涉及国家法律明令禁止的违禁内容，请注意甄别。</explain>
      <paraID>6611410D</paraID>
      <start>49</start>
      <end>52</end>
      <status>unmodified</status>
      <modifiedWord/>
      <trackRevisions>false</trackRevisions>
    </reviewItem>
    <reviewItem>
      <errorID>00e1213b-37de-4a22-92b7-c7dfe32f98c8</errorID>
      <errorWord>罂粟碱</errorWord>
      <group>L1_Sensitive</group>
      <groupName>敏感问题</groupName>
      <ability>L2_Prohibited</ability>
      <abilityName>违禁内容</abilityName>
      <candidateList/>
      <explain>【违禁内容】句中涉及国家法律明令禁止的违禁内容，请注意甄别。</explain>
      <paraID>769B3DC3</paraID>
      <start>14</start>
      <end>17</end>
      <status>unmodified</status>
      <modifiedWord/>
      <trackRevisions>false</trackRevisions>
    </reviewItem>
    <reviewItem>
      <errorID>61cc3ec1-80a3-4f12-aeed-5e9880601a49</errorID>
      <errorWord>吗啡</errorWord>
      <group>L1_Sensitive</group>
      <groupName>敏感问题</groupName>
      <ability>L2_Prohibited</ability>
      <abilityName>违禁内容</abilityName>
      <candidateList/>
      <explain>【违禁内容】句中涉及国家法律明令禁止的违禁内容，请注意甄别。</explain>
      <paraID>769B3DC3</paraID>
      <start>18</start>
      <end>20</end>
      <status>unmodified</status>
      <modifiedWord/>
      <trackRevisions>false</trackRevisions>
    </reviewItem>
    <reviewItem>
      <errorID>057073d3-07fa-4c5a-b229-df8cc8660376</errorID>
      <errorWord>可待因</errorWord>
      <group>L1_Sensitive</group>
      <groupName>敏感问题</groupName>
      <ability>L2_Prohibited</ability>
      <abilityName>违禁内容</abilityName>
      <candidateList/>
      <explain>【违禁内容】句中涉及国家法律明令禁止的违禁内容，请注意甄别。</explain>
      <paraID>769B3DC3</paraID>
      <start>21</start>
      <end>24</end>
      <status>unmodified</status>
      <modifiedWord/>
      <trackRevisions>false</trackRevisions>
    </reviewItem>
    <reviewItem>
      <errorID>74a07bb2-7681-43ed-a923-0cc33473af07</errorID>
      <errorWord>罂粟碱</errorWord>
      <group>L1_Sensitive</group>
      <groupName>敏感问题</groupName>
      <ability>L2_Prohibited</ability>
      <abilityName>违禁内容</abilityName>
      <candidateList/>
      <explain>【违禁内容】句中涉及国家法律明令禁止的违禁内容，请注意甄别。</explain>
      <paraID>14F223AF</paraID>
      <start>25</start>
      <end>28</end>
      <status>unmodified</status>
      <modifiedWord/>
      <trackRevisions>false</trackRevisions>
    </reviewItem>
    <reviewItem>
      <errorID>481a1e12-cc67-47bc-8e4c-b1603361a833</errorID>
      <errorWord>吗啡</errorWord>
      <group>L1_Sensitive</group>
      <groupName>敏感问题</groupName>
      <ability>L2_Prohibited</ability>
      <abilityName>违禁内容</abilityName>
      <candidateList/>
      <explain>【违禁内容】句中涉及国家法律明令禁止的违禁内容，请注意甄别。</explain>
      <paraID>14F223AF</paraID>
      <start>29</start>
      <end>31</end>
      <status>unmodified</status>
      <modifiedWord/>
      <trackRevisions>false</trackRevisions>
    </reviewItem>
    <reviewItem>
      <errorID>3694d28d-1ae1-4c37-a983-953c38fab969</errorID>
      <errorWord>可待因</errorWord>
      <group>L1_Sensitive</group>
      <groupName>敏感问题</groupName>
      <ability>L2_Prohibited</ability>
      <abilityName>违禁内容</abilityName>
      <candidateList/>
      <explain>【违禁内容】句中涉及国家法律明令禁止的违禁内容，请注意甄别。</explain>
      <paraID>14F223AF</paraID>
      <start>32</start>
      <end>35</end>
      <status>unmodified</status>
      <modifiedWord/>
      <trackRevisions>false</trackRevisions>
    </reviewItem>
    <reviewItem>
      <errorID>097c3217-8d31-443e-accf-0e82025b1c97</errorID>
      <errorWord>-</errorWord>
      <group>L1_Format</group>
      <groupName>格式问题</groupName>
      <ability>L2_HalfPunc</ability>
      <abilityName>全半角检查</abilityName>
      <candidateList>
        <item>－</item>
      </candidateList>
      <explain>文本全半角错误。</explain>
      <paraID>388A5FC9</paraID>
      <start>34</start>
      <end>35</end>
      <status>unmodified</status>
      <modifiedWord/>
      <trackRevisions>false</trackRevisions>
    </reviewItem>
    <reviewItem>
      <errorID>53b18ad0-4f72-4046-9b20-1d567be1150c</errorID>
      <errorWord>-</errorWord>
      <group>L1_Format</group>
      <groupName>格式问题</groupName>
      <ability>L2_HalfPunc</ability>
      <abilityName>全半角检查</abilityName>
      <candidateList>
        <item>－</item>
      </candidateList>
      <explain>文本全半角错误。</explain>
      <paraID>1CFA6636</paraID>
      <start>9</start>
      <end>10</end>
      <status>unmodified</status>
      <modifiedWord/>
      <trackRevisions>false</trackRevisions>
    </reviewItem>
    <reviewItem>
      <errorID>eab1092f-42fb-4cfe-8e41-6ea8bf48cd4f</errorID>
      <errorWord>-</errorWord>
      <group>L1_Format</group>
      <groupName>格式问题</groupName>
      <ability>L2_HalfPunc</ability>
      <abilityName>全半角检查</abilityName>
      <candidateList>
        <item>－</item>
      </candidateList>
      <explain>文本全半角错误。</explain>
      <paraID>5F4EF2CA</paraID>
      <start>17</start>
      <end>18</end>
      <status>unmodified</status>
      <modifiedWord/>
      <trackRevisions>false</trackRevisions>
    </reviewItem>
    <reviewItem>
      <errorID>7aedfad1-31a9-403a-b656-236212f9c1ec</errorID>
      <errorWord>-</errorWord>
      <group>L1_Format</group>
      <groupName>格式问题</groupName>
      <ability>L2_HalfPunc</ability>
      <abilityName>全半角检查</abilityName>
      <candidateList>
        <item>－</item>
      </candidateList>
      <explain>文本全半角错误。</explain>
      <paraID>1825E48A</paraID>
      <start>17</start>
      <end>18</end>
      <status>unmodified</status>
      <modifiedWord/>
      <trackRevisions>false</trackRevisions>
    </reviewItem>
    <reviewItem>
      <errorID>9921ff13-64d4-4046-b152-43544edf4e0b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369E39EA</paraID>
      <start>66</start>
      <end>69</end>
      <status>unmodified</status>
      <modifiedWord/>
      <trackRevisions>false</trackRevisions>
    </reviewItem>
    <reviewItem>
      <errorID>ed7496e7-24cf-4767-acae-78c6704f6a8f</errorID>
      <errorWord>农业部</errorWord>
      <group>L1_Knowledge</group>
      <groupName>知识性问题</groupName>
      <ability>L2_Knowledge</ability>
      <abilityName>其他知识</abilityName>
      <candidateList>
        <item>农业农村部</item>
      </candidateList>
      <explain/>
      <paraID>369E39EA</paraID>
      <start>78</start>
      <end>81</end>
      <status>unmodified</status>
      <modifiedWord/>
      <trackRevisions>false</trackRevisions>
    </reviewItem>
    <reviewItem>
      <errorID>94f7795a-6c4a-4970-8f03-d8244ed82aab</errorID>
      <errorWord>{</errorWord>
      <group>L1_Format</group>
      <groupName>格式问题</groupName>
      <ability>L2_HalfPunc</ability>
      <abilityName>全半角检查</abilityName>
      <candidateList>
        <item>｛</item>
      </candidateList>
      <explain>文本全半角错误。</explain>
      <paraID>1C7430B6</paraID>
      <start>172</start>
      <end>173</end>
      <status>unmodified</status>
      <modifiedWord/>
      <trackRevisions>false</trackRevisions>
    </reviewItem>
    <reviewItem>
      <errorID>0dfb4272-e9b0-440c-8f9c-9e2420045157</errorID>
      <errorWord>}</errorWord>
      <group>L1_Format</group>
      <groupName>格式问题</groupName>
      <ability>L2_HalfPunc</ability>
      <abilityName>全半角检查</abilityName>
      <candidateList>
        <item>｝</item>
      </candidateList>
      <explain>文本全半角错误。</explain>
      <paraID>1C7430B6</paraID>
      <start>192</start>
      <end>193</end>
      <status>unmodified</status>
      <modifiedWord/>
      <trackRevisions>false</trackRevisions>
    </reviewItem>
    <reviewItem>
      <errorID>88526974-18f1-411a-994b-1090cef7cede</errorID>
      <errorWord>（</errorWord>
      <group>L1_Punc</group>
      <groupName>标点问题</groupName>
      <ability>L2_Punc</ability>
      <abilityName>标点符号检查</abilityName>
      <candidateList/>
      <explain/>
      <paraID>6596C245</paraID>
      <start>156</start>
      <end>157</end>
      <status>unmodified</status>
      <modifiedWord/>
      <trackRevisions>false</trackRevisions>
    </reviewItem>
    <reviewItem>
      <errorID>e3ba0bce-0439-4a00-ab8c-03deef9cd67e</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480DF9C1</paraID>
      <start>119</start>
      <end>122</end>
      <status>unmodified</status>
      <modifiedWord/>
      <trackRevisions>false</trackRevisions>
    </reviewItem>
    <reviewItem>
      <errorID>6d7917c3-c242-43c9-9347-fb0db72c49e1</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3ECA7808</paraID>
      <start>10</start>
      <end>13</end>
      <status>unmodified</status>
      <modifiedWord/>
      <trackRevisions>false</trackRevisions>
    </reviewItem>
    <reviewItem>
      <errorID>68846229-b514-4e3d-9926-acf39b61190a</errorID>
      <errorWord>除以</errorWord>
      <group>L1_Word</group>
      <groupName>字词问题</groupName>
      <ability>L2_Typo</ability>
      <abilityName>字词错误</abilityName>
      <candidateList>
        <item>除</item>
      </candidateList>
      <explain/>
      <paraID> 80C542B</paraID>
      <start>68</start>
      <end>70</end>
      <status>unmodified</status>
      <modifiedWord/>
      <trackRevisions>false</trackRevisions>
    </reviewItem>
    <reviewItem>
      <errorID>ef5b68a4-19fa-4f63-bc0c-e2dfeb647aac</errorID>
      <errorWord>镀锡</errorWord>
      <group>L1_Word</group>
      <groupName>字词问题</groupName>
      <ability>L2_Typo</ability>
      <abilityName>字词错误</abilityName>
      <candidateList>
        <item>镀锌</item>
      </candidateList>
      <explain/>
      <paraID>190829BD</paraID>
      <start>7</start>
      <end>9</end>
      <status>unmodified</status>
      <modifiedWord/>
      <trackRevisions>false</trackRevisions>
    </reviewItem>
    <reviewItem>
      <errorID>d6f25f96-71eb-46e2-bdf2-089a02960c96</errorID>
      <errorWord>生制</errorWord>
      <group>L1_Word</group>
      <groupName>字词问题</groupName>
      <ability>L2_Typo</ability>
      <abilityName>字词错误</abilityName>
      <candidateList>
        <item>生食</item>
      </candidateList>
      <explain/>
      <paraID>53C75C99</paraID>
      <start>9</start>
      <end>11</end>
      <status>unmodified</status>
      <modifiedWord/>
      <trackRevisions>false</trackRevisions>
    </reviewItem>
    <reviewItem>
      <errorID>4290ce77-9dc9-44cd-ba9f-56224b3cbea2</errorID>
      <errorWord>-</errorWord>
      <group>L1_Format</group>
      <groupName>格式问题</groupName>
      <ability>L2_HalfPunc</ability>
      <abilityName>全半角检查</abilityName>
      <candidateList>
        <item>－</item>
      </candidateList>
      <explain>文本全半角错误。</explain>
      <paraID> ABF3F10</paraID>
      <start>49</start>
      <end>50</end>
      <status>unmodified</status>
      <modifiedWord/>
      <trackRevisions>false</trackRevisions>
    </reviewItem>
    <reviewItem>
      <errorID>5d1f475c-3343-4d2c-af49-86da7a6e80ff</errorID>
      <errorWord>罂粟碱</errorWord>
      <group>L1_Sensitive</group>
      <groupName>敏感问题</groupName>
      <ability>L2_Prohibited</ability>
      <abilityName>违禁内容</abilityName>
      <candidateList/>
      <explain>【违禁内容】句中涉及国家法律明令禁止的违禁内容，请注意甄别。</explain>
      <paraID> 2DF1C91</paraID>
      <start>14</start>
      <end>17</end>
      <status>unmodified</status>
      <modifiedWord/>
      <trackRevisions>false</trackRevisions>
    </reviewItem>
    <reviewItem>
      <errorID>8d77ecfd-453a-45a9-9cb7-7fea53bc8c4a</errorID>
      <errorWord>吗啡</errorWord>
      <group>L1_Sensitive</group>
      <groupName>敏感问题</groupName>
      <ability>L2_Prohibited</ability>
      <abilityName>违禁内容</abilityName>
      <candidateList/>
      <explain>【违禁内容】句中涉及国家法律明令禁止的违禁内容，请注意甄别。</explain>
      <paraID> 2DF1C91</paraID>
      <start>18</start>
      <end>20</end>
      <status>unmodified</status>
      <modifiedWord/>
      <trackRevisions>false</trackRevisions>
    </reviewItem>
    <reviewItem>
      <errorID>25fdd57a-a89a-4817-b340-b54a400dc7ee</errorID>
      <errorWord>可待因</errorWord>
      <group>L1_Sensitive</group>
      <groupName>敏感问题</groupName>
      <ability>L2_Prohibited</ability>
      <abilityName>违禁内容</abilityName>
      <candidateList/>
      <explain>【违禁内容】句中涉及国家法律明令禁止的违禁内容，请注意甄别。</explain>
      <paraID> 2DF1C91</paraID>
      <start>21</start>
      <end>24</end>
      <status>unmodified</status>
      <modifiedWord/>
      <trackRevisions>false</trackRevisions>
    </reviewItem>
    <reviewItem>
      <errorID>dbc8be49-1fff-478c-a74e-f6fe0f39c085</errorID>
      <errorWord>它</errorWord>
      <group>L1_Word</group>
      <groupName>字词问题</groupName>
      <ability>L2_Typo</ability>
      <abilityName>字词错误</abilityName>
      <candidateList>
        <item>他</item>
      </candidateList>
      <explain>存在发音相同字词的误用。</explain>
      <paraID>372754C6</paraID>
      <start>30</start>
      <end>31</end>
      <status>unmodified</status>
      <modifiedWord/>
      <trackRevisions>false</trackRevisions>
    </reviewItem>
    <reviewItem>
      <errorID>5fa92ab0-cb6b-42de-b61c-9c0c414dc180</errorID>
      <errorWord>地西泮</errorWord>
      <group>L1_Sensitive</group>
      <groupName>敏感问题</groupName>
      <ability>L2_Prohibited</ability>
      <abilityName>违禁内容</abilityName>
      <candidateList/>
      <explain>【违禁内容】句中涉及国家法律明令禁止的违禁内容，请注意甄别。</explain>
      <paraID>75C658B3</paraID>
      <start>111</start>
      <end>114</end>
      <status>unmodified</status>
      <modifiedWord/>
      <trackRevisions>false</trackRevisions>
    </reviewItem>
    <reviewItem>
      <errorID>ca91db8b-8884-4b8f-a94b-53df1d5d32dd</errorID>
      <errorWord>-</errorWord>
      <group>L1_Format</group>
      <groupName>格式问题</groupName>
      <ability>L2_HalfPunc</ability>
      <abilityName>全半角检查</abilityName>
      <candidateList>
        <item>－</item>
      </candidateList>
      <explain>文本全半角错误。</explain>
      <paraID>1B7C63F3</paraID>
      <start>70</start>
      <end>71</end>
      <status>unmodified</status>
      <modifiedWord/>
      <trackRevisions>false</trackRevisions>
    </reviewItem>
    <reviewItem>
      <errorID>492ef782-d3db-4bf7-8cb0-d462fe969b16</errorID>
      <errorWord>-</errorWord>
      <group>L1_Format</group>
      <groupName>格式问题</groupName>
      <ability>L2_HalfPunc</ability>
      <abilityName>全半角检查</abilityName>
      <candidateList>
        <item>－</item>
      </candidateList>
      <explain>文本全半角错误。</explain>
      <paraID>64E769CF</paraID>
      <start>44</start>
      <end>45</end>
      <status>unmodified</status>
      <modifiedWord/>
      <trackRevisions>false</trackRevisions>
    </reviewItem>
    <reviewItem>
      <errorID>abc89785-e604-457a-8041-e9c8bb5c5691</errorID>
      <errorWord>葵花籽</errorWord>
      <group>L1_Knowledge</group>
      <groupName>知识性问题</groupName>
      <ability>L2_Knowledge</ability>
      <abilityName>其他知识</abilityName>
      <candidateList>
        <item>葵花子</item>
      </candidateList>
      <explain/>
      <paraID>2C690F1E</paraID>
      <start>103</start>
      <end>106</end>
      <status>unmodified</status>
      <modifiedWord/>
      <trackRevisions>false</trackRevisions>
    </reviewItem>
    <reviewItem>
      <errorID>4889fc9c-028c-401d-9885-2af6bfc112fd</errorID>
      <errorWord>葵花籽</errorWord>
      <group>L1_Knowledge</group>
      <groupName>知识性问题</groupName>
      <ability>L2_Knowledge</ability>
      <abilityName>其他知识</abilityName>
      <candidateList>
        <item>葵花子</item>
      </candidateList>
      <explain/>
      <paraID>2C690F1E</paraID>
      <start>121</start>
      <end>124</end>
      <status>unmodified</status>
      <modifiedWord/>
      <trackRevisions>false</trackRevisions>
    </reviewItem>
  </reviewItems>
  <config/>
</contractReview>
</file>

<file path=customXml/itemProps1.xml><?xml version="1.0" encoding="utf-8"?>
<ds:datastoreItem xmlns:ds="http://schemas.openxmlformats.org/officeDocument/2006/customXml" ds:itemID="{0D896EAB-9244-4CE2-BAA9-5929A6C689C3}">
  <ds:schemaRefs/>
</ds:datastoreItem>
</file>

<file path=customXml/itemProps2.xml><?xml version="1.0" encoding="utf-8"?>
<ds:datastoreItem xmlns:ds="http://schemas.openxmlformats.org/officeDocument/2006/customXml" ds:itemID="{a4bf3c1a-b6ef-4f46-958a-7f351abe7a92}">
  <ds:schemaRefs/>
</ds:datastoreItem>
</file>

<file path=docProps/app.xml><?xml version="1.0" encoding="utf-8"?>
<Properties xmlns="http://schemas.openxmlformats.org/officeDocument/2006/extended-properties" xmlns:vt="http://schemas.openxmlformats.org/officeDocument/2006/docPropsVTypes">
  <Template>Normal</Template>
  <Pages>48</Pages>
  <Words>19518</Words>
  <Characters>21015</Characters>
  <Lines>346</Lines>
  <Paragraphs>97</Paragraphs>
  <TotalTime>35</TotalTime>
  <ScaleCrop>false</ScaleCrop>
  <LinksUpToDate>false</LinksUpToDate>
  <CharactersWithSpaces>21226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2026-01-07T01:24:44Z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